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B7334" w14:textId="77777777" w:rsidR="00320EBB" w:rsidRPr="00596265" w:rsidRDefault="00320EBB" w:rsidP="00320EB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333F7971" w14:textId="69887571" w:rsidR="00320EBB" w:rsidRPr="00C62785" w:rsidRDefault="00320EBB" w:rsidP="00320EBB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Údržbář – strojník</w:t>
      </w:r>
      <w:r w:rsidR="003221E9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  (bazén/koupaliště)</w:t>
      </w:r>
    </w:p>
    <w:p w14:paraId="2522BF17" w14:textId="77777777" w:rsidR="00320EBB" w:rsidRDefault="00320EBB" w:rsidP="00320EBB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42DF94C9" w14:textId="6CE3F179" w:rsidR="004E3225" w:rsidRDefault="00320EBB" w:rsidP="009E724D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 w:rsidR="009E724D"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</w:t>
      </w:r>
      <w:r w:rsidR="004E3225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– personalistka,</w:t>
      </w:r>
      <w:r w:rsidR="00B4644E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tel.: +420 731 948 467</w:t>
      </w:r>
    </w:p>
    <w:p w14:paraId="29CF9724" w14:textId="5AF5D270" w:rsidR="00320EBB" w:rsidRDefault="00320EBB" w:rsidP="004E3225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7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8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4E3225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1BE6144D" w14:textId="77777777" w:rsidR="00320EBB" w:rsidRDefault="00320EBB" w:rsidP="00320EBB">
      <w:pPr>
        <w:spacing w:line="240" w:lineRule="auto"/>
        <w:ind w:left="2124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Mgr. Filip Tomanec, tel.: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+420 </w:t>
      </w: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731 412 014, e-mail: </w:t>
      </w:r>
      <w:hyperlink r:id="rId9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filip.tomanec@svitavy.cz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– vedoucí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>úseku sportovních zařízení</w:t>
      </w:r>
    </w:p>
    <w:p w14:paraId="64A587BE" w14:textId="77777777" w:rsidR="00320EBB" w:rsidRDefault="00320EBB" w:rsidP="00320EBB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</w:p>
    <w:p w14:paraId="3D555F96" w14:textId="77777777" w:rsidR="00320EBB" w:rsidRPr="007862B8" w:rsidRDefault="00320EBB" w:rsidP="00320EBB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329C7D2A" w14:textId="506DC978" w:rsidR="003221E9" w:rsidRDefault="003221E9" w:rsidP="003221E9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  <w:t>1</w:t>
      </w:r>
    </w:p>
    <w:p w14:paraId="0F40D5FC" w14:textId="5BE9E74B" w:rsidR="00320EBB" w:rsidRPr="007862B8" w:rsidRDefault="00320EBB" w:rsidP="00320EBB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hAnsiTheme="minorHAnsi" w:cstheme="minorHAnsi"/>
        </w:rPr>
        <w:t>vícesměnný provoz (ranní, odpolední, víkendy)</w:t>
      </w:r>
    </w:p>
    <w:p w14:paraId="6498DAB7" w14:textId="4FE4BA53" w:rsidR="002A17D2" w:rsidRPr="00320EBB" w:rsidRDefault="00320EBB" w:rsidP="00320EBB">
      <w:pPr>
        <w:rPr>
          <w:b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pracovní poměr – </w:t>
      </w:r>
      <w:r>
        <w:rPr>
          <w:rFonts w:asciiTheme="minorHAnsi" w:eastAsia="Times New Roman" w:hAnsiTheme="minorHAnsi" w:cstheme="minorHAnsi"/>
          <w:lang w:eastAsia="cs-CZ"/>
        </w:rPr>
        <w:t>plný úvazek: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8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hod.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střední odborné zakončené výuční zkouškou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Doba zaměstnání: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0A3EC4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5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</w:t>
      </w:r>
      <w:r w:rsidR="000A3EC4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bookmarkStart w:id="0" w:name="_GoBack"/>
      <w:bookmarkEnd w:id="0"/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2025 nebo dle dohody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Mzda: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320EBB">
        <w:rPr>
          <w:rFonts w:asciiTheme="minorHAnsi" w:eastAsia="Times New Roman" w:hAnsiTheme="minorHAnsi" w:cstheme="minorHAnsi"/>
          <w:b/>
          <w:bCs/>
          <w:lang w:eastAsia="cs-CZ"/>
        </w:rPr>
        <w:t>od</w:t>
      </w:r>
      <w:r w:rsidR="00AE7E7E">
        <w:rPr>
          <w:rFonts w:asciiTheme="minorHAnsi" w:eastAsia="Times New Roman" w:hAnsiTheme="minorHAnsi" w:cstheme="minorHAnsi"/>
          <w:b/>
          <w:bCs/>
          <w:lang w:eastAsia="cs-CZ"/>
        </w:rPr>
        <w:t xml:space="preserve"> 18</w:t>
      </w:r>
      <w:r w:rsidR="00900D9E">
        <w:rPr>
          <w:rFonts w:asciiTheme="minorHAnsi" w:eastAsia="Times New Roman" w:hAnsiTheme="minorHAnsi" w:cstheme="minorHAnsi"/>
          <w:b/>
          <w:bCs/>
          <w:lang w:eastAsia="cs-CZ"/>
        </w:rPr>
        <w:t>5</w:t>
      </w:r>
      <w:r w:rsidR="00AE7E7E">
        <w:rPr>
          <w:rFonts w:asciiTheme="minorHAnsi" w:eastAsia="Times New Roman" w:hAnsiTheme="minorHAnsi" w:cstheme="minorHAnsi"/>
          <w:b/>
          <w:bCs/>
          <w:lang w:eastAsia="cs-CZ"/>
        </w:rPr>
        <w:t xml:space="preserve">,- </w:t>
      </w:r>
      <w:r w:rsidRPr="00320EBB">
        <w:rPr>
          <w:rFonts w:asciiTheme="minorHAnsi" w:eastAsia="Times New Roman" w:hAnsiTheme="minorHAnsi" w:cstheme="minorHAnsi"/>
          <w:b/>
          <w:bCs/>
          <w:lang w:eastAsia="cs-CZ"/>
        </w:rPr>
        <w:t>Kč/hod. + prémie</w:t>
      </w:r>
    </w:p>
    <w:p w14:paraId="47A33B30" w14:textId="4191BB2F" w:rsidR="00320EBB" w:rsidRPr="00320EBB" w:rsidRDefault="00320EBB" w:rsidP="00320EBB">
      <w:r>
        <w:rPr>
          <w:rFonts w:asciiTheme="minorHAnsi" w:eastAsia="Times New Roman" w:hAnsiTheme="minorHAnsi" w:cstheme="minorHAnsi"/>
          <w:b/>
          <w:bCs/>
          <w:lang w:eastAsia="cs-CZ"/>
        </w:rPr>
        <w:t>Pracovní zařazení: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320EBB">
        <w:rPr>
          <w:rFonts w:asciiTheme="minorHAnsi" w:eastAsia="Times New Roman" w:hAnsiTheme="minorHAnsi" w:cstheme="minorHAnsi"/>
          <w:bCs/>
          <w:lang w:eastAsia="cs-CZ"/>
        </w:rPr>
        <w:t>Krytý plavecký bazén, Koupaliště Svitavy</w:t>
      </w:r>
    </w:p>
    <w:p w14:paraId="1B0ACC58" w14:textId="77777777" w:rsidR="00320EBB" w:rsidRDefault="00320EBB" w:rsidP="00320EBB"/>
    <w:p w14:paraId="364467F2" w14:textId="77777777" w:rsidR="00320EBB" w:rsidRDefault="00320EBB" w:rsidP="00320EBB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79547A83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opravy a údržba areálů včetně drobných zahradnických prací</w:t>
      </w:r>
    </w:p>
    <w:p w14:paraId="38ECFE5C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obsluha technologií bazénů a svěřených sportovišť – úpravna vody, bazénové technologie, chlorové hospodářství, pasivní a aktivní systémy bezpečnosti zařízení</w:t>
      </w:r>
    </w:p>
    <w:p w14:paraId="76E6D22E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zodpovědnost za kvalitu vody v bazénech</w:t>
      </w:r>
    </w:p>
    <w:p w14:paraId="101A28D9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vstupů na režimová sportoviště</w:t>
      </w:r>
    </w:p>
    <w:p w14:paraId="569DC34E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drobné úklidové práce</w:t>
      </w:r>
    </w:p>
    <w:p w14:paraId="7D5A6332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realizace činnosti v rámci profese podle pokynů nadřízeného</w:t>
      </w:r>
    </w:p>
    <w:p w14:paraId="0F9C6988" w14:textId="77777777" w:rsidR="00320EBB" w:rsidRPr="00C15D6B" w:rsidRDefault="00320EBB" w:rsidP="00320EBB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7E893D53" w14:textId="77777777" w:rsidR="00320EBB" w:rsidRPr="00596265" w:rsidRDefault="00320EBB" w:rsidP="00320EBB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72029ED2" w14:textId="77777777" w:rsidR="00320EBB" w:rsidRPr="0015068F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E53B61">
        <w:rPr>
          <w:rFonts w:asciiTheme="minorHAnsi" w:eastAsia="Times New Roman" w:hAnsiTheme="minorHAnsi" w:cstheme="minorHAnsi"/>
          <w:lang w:eastAsia="cs-CZ"/>
        </w:rPr>
        <w:t xml:space="preserve">vzdělání </w:t>
      </w:r>
      <w:r>
        <w:rPr>
          <w:rFonts w:asciiTheme="minorHAnsi" w:eastAsia="Times New Roman" w:hAnsiTheme="minorHAnsi" w:cstheme="minorHAnsi"/>
          <w:lang w:eastAsia="cs-CZ"/>
        </w:rPr>
        <w:t>v technickém oboru</w:t>
      </w:r>
    </w:p>
    <w:p w14:paraId="6993E04A" w14:textId="77777777" w:rsidR="00320EBB" w:rsidRPr="00972B41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manuální zručnost a všestrannost</w:t>
      </w:r>
    </w:p>
    <w:p w14:paraId="6910566A" w14:textId="77777777" w:rsidR="00320EBB" w:rsidRPr="00E53B61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ŘP sk. B</w:t>
      </w:r>
    </w:p>
    <w:p w14:paraId="32D0110D" w14:textId="77777777" w:rsidR="00320EBB" w:rsidRPr="00E53B61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uživatelská znalost práce na PC</w:t>
      </w:r>
    </w:p>
    <w:p w14:paraId="732AF2D1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samostatnost, psychická a fyzická odolnost, </w:t>
      </w: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</w:t>
      </w:r>
    </w:p>
    <w:p w14:paraId="51B2269F" w14:textId="77777777" w:rsidR="00320EBB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kladný vztah k technice</w:t>
      </w:r>
    </w:p>
    <w:p w14:paraId="3A8094C7" w14:textId="77777777" w:rsidR="00320EBB" w:rsidRPr="0015068F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15068F"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71D86929" w14:textId="77777777" w:rsidR="00320EBB" w:rsidRPr="00972B41" w:rsidRDefault="00320EBB" w:rsidP="00320EBB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praxe na obdobné pozici výhodou</w:t>
      </w:r>
    </w:p>
    <w:p w14:paraId="1647460E" w14:textId="77777777" w:rsidR="00320EBB" w:rsidRPr="00EB29E1" w:rsidRDefault="00320EBB" w:rsidP="00320EBB">
      <w:pPr>
        <w:spacing w:line="240" w:lineRule="auto"/>
        <w:rPr>
          <w:rFonts w:asciiTheme="minorHAnsi" w:hAnsiTheme="minorHAnsi" w:cstheme="minorHAnsi"/>
        </w:rPr>
      </w:pPr>
    </w:p>
    <w:p w14:paraId="475739D0" w14:textId="77777777" w:rsidR="00320EBB" w:rsidRPr="006D4D16" w:rsidRDefault="00320EBB" w:rsidP="00320EBB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6D4D16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7851B946" w14:textId="77777777" w:rsidR="00320EBB" w:rsidRPr="006D4D16" w:rsidRDefault="00320EBB" w:rsidP="00320EBB">
      <w:pPr>
        <w:pStyle w:val="Odstavecseseznamem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6D4D16">
        <w:rPr>
          <w:rFonts w:asciiTheme="minorHAnsi" w:hAnsiTheme="minorHAnsi" w:cstheme="minorHAnsi"/>
        </w:rPr>
        <w:t>Pluxee-stravenková karta v hodnotě 190,- Kč/den při plném úvazku,</w:t>
      </w:r>
    </w:p>
    <w:p w14:paraId="723DB507" w14:textId="77777777" w:rsidR="00320EBB" w:rsidRPr="006D4D16" w:rsidRDefault="00320EBB" w:rsidP="00320EBB">
      <w:pPr>
        <w:pStyle w:val="Odstavecseseznamem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6D4D16">
        <w:rPr>
          <w:rFonts w:asciiTheme="minorHAnsi" w:hAnsiTheme="minorHAnsi" w:cstheme="minorHAnsi"/>
        </w:rPr>
        <w:t>200 hodin dovolené v kalendářním roce,</w:t>
      </w:r>
    </w:p>
    <w:p w14:paraId="4456BE76" w14:textId="77777777" w:rsidR="00320EBB" w:rsidRDefault="00320EBB" w:rsidP="00320EBB">
      <w:pPr>
        <w:pStyle w:val="Odstavecseseznamem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6D4D16">
        <w:rPr>
          <w:rFonts w:asciiTheme="minorHAnsi" w:hAnsiTheme="minorHAnsi" w:cstheme="minorHAnsi"/>
        </w:rPr>
        <w:t>zvýhodněné tarify T-mobile</w:t>
      </w:r>
    </w:p>
    <w:p w14:paraId="4ED58484" w14:textId="77777777" w:rsidR="00320EBB" w:rsidRPr="006D4D16" w:rsidRDefault="00320EBB" w:rsidP="00320EBB">
      <w:pPr>
        <w:pStyle w:val="Odstavecseseznamem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v oboru</w:t>
      </w:r>
    </w:p>
    <w:p w14:paraId="70499903" w14:textId="77777777" w:rsidR="00320EBB" w:rsidRPr="00C15D6B" w:rsidRDefault="00320EBB" w:rsidP="00320EBB">
      <w:pPr>
        <w:spacing w:line="240" w:lineRule="auto"/>
        <w:rPr>
          <w:rFonts w:asciiTheme="minorHAnsi" w:hAnsiTheme="minorHAnsi" w:cstheme="minorHAnsi"/>
        </w:rPr>
      </w:pPr>
    </w:p>
    <w:p w14:paraId="48C9B6E0" w14:textId="77777777" w:rsidR="00000E0C" w:rsidRPr="005C4FA5" w:rsidRDefault="00000E0C" w:rsidP="00000E0C">
      <w:pPr>
        <w:spacing w:line="240" w:lineRule="auto"/>
        <w:rPr>
          <w:rFonts w:asciiTheme="minorHAnsi" w:hAnsiTheme="minorHAnsi" w:cstheme="minorHAnsi"/>
          <w:b/>
        </w:rPr>
      </w:pPr>
      <w:r w:rsidRPr="005C4FA5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7D7988C3" w14:textId="77777777" w:rsidR="00000E0C" w:rsidRDefault="00000E0C" w:rsidP="00000E0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SPORTES Svitavy s.r.o., Tovární 677/28, 568 02 Svitavy </w:t>
      </w:r>
    </w:p>
    <w:p w14:paraId="084E133B" w14:textId="014B7E63" w:rsidR="00320EBB" w:rsidRPr="009E724D" w:rsidRDefault="00000E0C" w:rsidP="00000E0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10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a </w:t>
      </w:r>
      <w:hyperlink r:id="rId11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sectPr w:rsidR="00320EBB" w:rsidRPr="009E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E4293" w14:textId="77777777" w:rsidR="0000378A" w:rsidRDefault="0000378A" w:rsidP="009E724D">
      <w:pPr>
        <w:spacing w:line="240" w:lineRule="auto"/>
      </w:pPr>
      <w:r>
        <w:separator/>
      </w:r>
    </w:p>
  </w:endnote>
  <w:endnote w:type="continuationSeparator" w:id="0">
    <w:p w14:paraId="0E793B2E" w14:textId="77777777" w:rsidR="0000378A" w:rsidRDefault="0000378A" w:rsidP="009E7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F7782" w14:textId="77777777" w:rsidR="0000378A" w:rsidRDefault="0000378A" w:rsidP="009E724D">
      <w:pPr>
        <w:spacing w:line="240" w:lineRule="auto"/>
      </w:pPr>
      <w:r>
        <w:separator/>
      </w:r>
    </w:p>
  </w:footnote>
  <w:footnote w:type="continuationSeparator" w:id="0">
    <w:p w14:paraId="178689D8" w14:textId="77777777" w:rsidR="0000378A" w:rsidRDefault="0000378A" w:rsidP="009E7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E4D"/>
    <w:multiLevelType w:val="hybridMultilevel"/>
    <w:tmpl w:val="26F0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7C8F"/>
    <w:multiLevelType w:val="multilevel"/>
    <w:tmpl w:val="B2A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43A2"/>
    <w:multiLevelType w:val="hybridMultilevel"/>
    <w:tmpl w:val="A790B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2A08"/>
    <w:multiLevelType w:val="hybridMultilevel"/>
    <w:tmpl w:val="81D66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21D4"/>
    <w:multiLevelType w:val="hybridMultilevel"/>
    <w:tmpl w:val="04FA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772B3"/>
    <w:multiLevelType w:val="hybridMultilevel"/>
    <w:tmpl w:val="295C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93336"/>
    <w:multiLevelType w:val="hybridMultilevel"/>
    <w:tmpl w:val="EEFCF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F7CBE"/>
    <w:multiLevelType w:val="hybridMultilevel"/>
    <w:tmpl w:val="C666D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65FB2"/>
    <w:multiLevelType w:val="hybridMultilevel"/>
    <w:tmpl w:val="E62A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00E0C"/>
    <w:rsid w:val="0000378A"/>
    <w:rsid w:val="00014F9C"/>
    <w:rsid w:val="00096000"/>
    <w:rsid w:val="000A3EC4"/>
    <w:rsid w:val="000E49C8"/>
    <w:rsid w:val="0011105C"/>
    <w:rsid w:val="001241B6"/>
    <w:rsid w:val="00126CA3"/>
    <w:rsid w:val="001819B2"/>
    <w:rsid w:val="001F626A"/>
    <w:rsid w:val="00227EC1"/>
    <w:rsid w:val="002A17D2"/>
    <w:rsid w:val="002C3C7B"/>
    <w:rsid w:val="00320EBB"/>
    <w:rsid w:val="003221E9"/>
    <w:rsid w:val="00447707"/>
    <w:rsid w:val="004E3225"/>
    <w:rsid w:val="00500F35"/>
    <w:rsid w:val="00596265"/>
    <w:rsid w:val="005B043F"/>
    <w:rsid w:val="005B0442"/>
    <w:rsid w:val="005B35C9"/>
    <w:rsid w:val="005C4FA5"/>
    <w:rsid w:val="005D0F43"/>
    <w:rsid w:val="005E2721"/>
    <w:rsid w:val="006042A2"/>
    <w:rsid w:val="00656BB8"/>
    <w:rsid w:val="00664B19"/>
    <w:rsid w:val="006F4C38"/>
    <w:rsid w:val="007019B3"/>
    <w:rsid w:val="0070223A"/>
    <w:rsid w:val="007963E0"/>
    <w:rsid w:val="007A08B3"/>
    <w:rsid w:val="007A6508"/>
    <w:rsid w:val="007F5132"/>
    <w:rsid w:val="008A4F8E"/>
    <w:rsid w:val="008B5A43"/>
    <w:rsid w:val="008D3BC5"/>
    <w:rsid w:val="008F53BF"/>
    <w:rsid w:val="00900D9E"/>
    <w:rsid w:val="00954DD5"/>
    <w:rsid w:val="00975FF4"/>
    <w:rsid w:val="009E7194"/>
    <w:rsid w:val="009E724D"/>
    <w:rsid w:val="00A6719C"/>
    <w:rsid w:val="00AA2CC9"/>
    <w:rsid w:val="00AB0C0E"/>
    <w:rsid w:val="00AD3F37"/>
    <w:rsid w:val="00AE7E7E"/>
    <w:rsid w:val="00B221FD"/>
    <w:rsid w:val="00B4644E"/>
    <w:rsid w:val="00B71A07"/>
    <w:rsid w:val="00BE34F0"/>
    <w:rsid w:val="00BE39D5"/>
    <w:rsid w:val="00C15D6B"/>
    <w:rsid w:val="00CC5A4C"/>
    <w:rsid w:val="00D07BE0"/>
    <w:rsid w:val="00D41925"/>
    <w:rsid w:val="00D4539C"/>
    <w:rsid w:val="00D45463"/>
    <w:rsid w:val="00DE2479"/>
    <w:rsid w:val="00E078E7"/>
    <w:rsid w:val="00E273DE"/>
    <w:rsid w:val="00F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paragraph" w:styleId="Odstavecseseznamem">
    <w:name w:val="List Paragraph"/>
    <w:basedOn w:val="Normln"/>
    <w:uiPriority w:val="34"/>
    <w:qFormat/>
    <w:rsid w:val="00596265"/>
    <w:pPr>
      <w:ind w:left="720"/>
      <w:contextualSpacing/>
    </w:pPr>
  </w:style>
  <w:style w:type="character" w:customStyle="1" w:styleId="hgkelc">
    <w:name w:val="hgkelc"/>
    <w:basedOn w:val="Standardnpsmoodstavce"/>
    <w:rsid w:val="007A08B3"/>
  </w:style>
  <w:style w:type="paragraph" w:styleId="Zhlav">
    <w:name w:val="header"/>
    <w:basedOn w:val="Normln"/>
    <w:link w:val="ZhlavChar"/>
    <w:uiPriority w:val="99"/>
    <w:unhideWhenUsed/>
    <w:rsid w:val="009E724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24D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9E724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24D"/>
    <w:rPr>
      <w:rFonts w:ascii="Arial" w:eastAsia="Calibri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1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s@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tka.parakova@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es@svitav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tka.parakova@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.tomanec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Kateřina Kotasová</cp:lastModifiedBy>
  <cp:revision>2</cp:revision>
  <cp:lastPrinted>2024-11-20T09:09:00Z</cp:lastPrinted>
  <dcterms:created xsi:type="dcterms:W3CDTF">2024-11-28T13:59:00Z</dcterms:created>
  <dcterms:modified xsi:type="dcterms:W3CDTF">2024-11-28T13:59:00Z</dcterms:modified>
</cp:coreProperties>
</file>