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2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9C61B2" w14:textId="7A11A5B3" w:rsidR="000D29B0" w:rsidRDefault="00F4752F" w:rsidP="004E24D7">
      <w:pPr>
        <w:widowControl w:val="0"/>
        <w:tabs>
          <w:tab w:val="left" w:pos="2700"/>
          <w:tab w:val="right" w:pos="8928"/>
        </w:tabs>
        <w:autoSpaceDE w:val="0"/>
        <w:autoSpaceDN w:val="0"/>
        <w:adjustRightInd w:val="0"/>
        <w:ind w:left="3420" w:right="144" w:hanging="720"/>
        <w:rPr>
          <w:rFonts w:ascii="Arial" w:hAnsi="Arial" w:cs="Arial"/>
          <w:b/>
          <w:bCs/>
          <w:szCs w:val="20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 wp14:anchorId="6A3A287B" wp14:editId="542FF22A">
            <wp:simplePos x="0" y="0"/>
            <wp:positionH relativeFrom="page">
              <wp:posOffset>885825</wp:posOffset>
            </wp:positionH>
            <wp:positionV relativeFrom="page">
              <wp:posOffset>932815</wp:posOffset>
            </wp:positionV>
            <wp:extent cx="1245235" cy="1223645"/>
            <wp:effectExtent l="0" t="0" r="0" b="0"/>
            <wp:wrapNone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1223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9B0">
        <w:rPr>
          <w:rFonts w:ascii="Arial" w:hAnsi="Arial" w:cs="Arial"/>
          <w:b/>
        </w:rPr>
        <w:t xml:space="preserve">Odbor rozvoje města </w:t>
      </w:r>
      <w:r w:rsidR="004E24D7">
        <w:rPr>
          <w:rFonts w:ascii="Arial" w:hAnsi="Arial" w:cs="Arial"/>
          <w:b/>
        </w:rPr>
        <w:tab/>
      </w:r>
      <w:r w:rsidR="00B135E7">
        <w:rPr>
          <w:rFonts w:ascii="Arial" w:hAnsi="Arial" w:cs="Arial"/>
          <w:b/>
        </w:rPr>
        <w:t>2</w:t>
      </w:r>
    </w:p>
    <w:p w14:paraId="615CC107" w14:textId="77777777" w:rsidR="000D29B0" w:rsidRDefault="000D29B0" w:rsidP="000D29B0">
      <w:pPr>
        <w:widowControl w:val="0"/>
        <w:autoSpaceDE w:val="0"/>
        <w:autoSpaceDN w:val="0"/>
        <w:adjustRightInd w:val="0"/>
        <w:ind w:right="144"/>
        <w:jc w:val="both"/>
        <w:rPr>
          <w:rFonts w:ascii="Arial" w:hAnsi="Arial" w:cs="Arial"/>
          <w:szCs w:val="20"/>
        </w:rPr>
      </w:pPr>
    </w:p>
    <w:p w14:paraId="3E6621CE" w14:textId="77777777" w:rsidR="000D29B0" w:rsidRDefault="000D29B0" w:rsidP="000D29B0">
      <w:pPr>
        <w:widowControl w:val="0"/>
        <w:autoSpaceDE w:val="0"/>
        <w:autoSpaceDN w:val="0"/>
        <w:adjustRightInd w:val="0"/>
        <w:ind w:right="144"/>
        <w:jc w:val="both"/>
        <w:rPr>
          <w:rFonts w:ascii="Arial" w:hAnsi="Arial" w:cs="Arial"/>
          <w:szCs w:val="20"/>
        </w:rPr>
      </w:pPr>
    </w:p>
    <w:p w14:paraId="03447391" w14:textId="09FC7D6E" w:rsidR="00A62AEA" w:rsidRDefault="00A62AEA" w:rsidP="00A62AEA">
      <w:pPr>
        <w:widowControl w:val="0"/>
        <w:tabs>
          <w:tab w:val="left" w:pos="2700"/>
        </w:tabs>
        <w:autoSpaceDE w:val="0"/>
        <w:autoSpaceDN w:val="0"/>
        <w:adjustRightInd w:val="0"/>
        <w:spacing w:after="0" w:line="240" w:lineRule="auto"/>
        <w:ind w:left="5400" w:right="142" w:hanging="2700"/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Pro jednání zastupitelstva města dne: 21. října 2024</w:t>
      </w:r>
    </w:p>
    <w:p w14:paraId="74123599" w14:textId="77777777" w:rsidR="00A62AEA" w:rsidRDefault="00A62AEA" w:rsidP="00A62AEA">
      <w:pPr>
        <w:widowControl w:val="0"/>
        <w:autoSpaceDE w:val="0"/>
        <w:autoSpaceDN w:val="0"/>
        <w:adjustRightInd w:val="0"/>
        <w:spacing w:after="0" w:line="240" w:lineRule="auto"/>
        <w:ind w:left="3780" w:right="142" w:hanging="1080"/>
        <w:rPr>
          <w:rFonts w:ascii="Arial" w:hAnsi="Arial" w:cs="Arial"/>
          <w:szCs w:val="20"/>
        </w:rPr>
      </w:pPr>
      <w:r>
        <w:rPr>
          <w:rFonts w:ascii="Arial" w:hAnsi="Arial" w:cs="Arial"/>
          <w:bCs/>
          <w:szCs w:val="20"/>
        </w:rPr>
        <w:t>Zpracoval:</w:t>
      </w:r>
      <w:r>
        <w:rPr>
          <w:rFonts w:ascii="Arial" w:hAnsi="Arial" w:cs="Arial"/>
          <w:bCs/>
          <w:szCs w:val="20"/>
        </w:rPr>
        <w:tab/>
        <w:t xml:space="preserve"> odbor rozvoje města, oddělení bytové</w:t>
      </w:r>
    </w:p>
    <w:p w14:paraId="799F2A10" w14:textId="77777777" w:rsidR="00A62AEA" w:rsidRDefault="00A62AEA" w:rsidP="00A62AEA">
      <w:pPr>
        <w:widowControl w:val="0"/>
        <w:autoSpaceDE w:val="0"/>
        <w:autoSpaceDN w:val="0"/>
        <w:adjustRightInd w:val="0"/>
        <w:spacing w:after="0" w:line="240" w:lineRule="auto"/>
        <w:ind w:left="3780" w:right="142" w:hanging="1080"/>
        <w:rPr>
          <w:rFonts w:ascii="Arial" w:hAnsi="Arial" w:cs="Arial"/>
          <w:szCs w:val="20"/>
        </w:rPr>
      </w:pPr>
      <w:r>
        <w:rPr>
          <w:rFonts w:ascii="Arial" w:hAnsi="Arial" w:cs="Arial"/>
          <w:bCs/>
          <w:szCs w:val="20"/>
        </w:rPr>
        <w:t>Předkládá:</w:t>
      </w:r>
      <w:r>
        <w:rPr>
          <w:rFonts w:ascii="Arial" w:hAnsi="Arial" w:cs="Arial"/>
          <w:bCs/>
          <w:szCs w:val="20"/>
        </w:rPr>
        <w:tab/>
        <w:t xml:space="preserve"> rada města</w:t>
      </w:r>
    </w:p>
    <w:p w14:paraId="6A1DA5EA" w14:textId="77777777" w:rsidR="00A62AEA" w:rsidRDefault="00A62AEA" w:rsidP="00A62AEA">
      <w:pPr>
        <w:widowControl w:val="0"/>
        <w:tabs>
          <w:tab w:val="left" w:pos="2452"/>
        </w:tabs>
        <w:autoSpaceDE w:val="0"/>
        <w:autoSpaceDN w:val="0"/>
        <w:adjustRightInd w:val="0"/>
        <w:ind w:right="144"/>
        <w:jc w:val="both"/>
        <w:rPr>
          <w:rFonts w:ascii="Arial" w:hAnsi="Arial" w:cs="Arial"/>
          <w:szCs w:val="20"/>
        </w:rPr>
      </w:pPr>
    </w:p>
    <w:p w14:paraId="0E72F6D3" w14:textId="77777777" w:rsidR="00A62AEA" w:rsidRDefault="00A62AEA" w:rsidP="00A62AEA">
      <w:pPr>
        <w:widowControl w:val="0"/>
        <w:tabs>
          <w:tab w:val="left" w:pos="2452"/>
        </w:tabs>
        <w:autoSpaceDE w:val="0"/>
        <w:autoSpaceDN w:val="0"/>
        <w:adjustRightInd w:val="0"/>
        <w:ind w:right="144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ab/>
      </w:r>
    </w:p>
    <w:p w14:paraId="6B73B6F2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144"/>
        <w:jc w:val="both"/>
        <w:rPr>
          <w:rFonts w:ascii="Arial" w:hAnsi="Arial" w:cs="Arial"/>
          <w:b/>
          <w:sz w:val="28"/>
          <w:szCs w:val="28"/>
          <w:u w:val="single"/>
        </w:rPr>
      </w:pPr>
      <w:r>
        <w:rPr>
          <w:rFonts w:ascii="Arial" w:hAnsi="Arial" w:cs="Arial"/>
          <w:b/>
          <w:sz w:val="28"/>
          <w:szCs w:val="28"/>
          <w:u w:val="single"/>
        </w:rPr>
        <w:t xml:space="preserve">Bytová politika města Svitavy  </w:t>
      </w:r>
    </w:p>
    <w:p w14:paraId="513E47E4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144"/>
        <w:jc w:val="both"/>
        <w:rPr>
          <w:rFonts w:ascii="Arial" w:hAnsi="Arial" w:cs="Arial"/>
          <w:b/>
        </w:rPr>
      </w:pPr>
    </w:p>
    <w:p w14:paraId="5D58D7E8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14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Důvodová zpráva:</w:t>
      </w:r>
    </w:p>
    <w:p w14:paraId="345FD691" w14:textId="77777777" w:rsidR="00A62AEA" w:rsidRDefault="00A62AEA" w:rsidP="00A62AEA">
      <w:pPr>
        <w:pStyle w:val="Nadpis5"/>
        <w:numPr>
          <w:ilvl w:val="0"/>
          <w:numId w:val="0"/>
        </w:numPr>
        <w:spacing w:after="0" w:line="240" w:lineRule="auto"/>
        <w:ind w:left="1008" w:hanging="1008"/>
        <w:rPr>
          <w:rFonts w:ascii="Arial" w:hAnsi="Arial" w:cs="Arial"/>
          <w:b w:val="0"/>
          <w:i w:val="0"/>
          <w:sz w:val="22"/>
          <w:szCs w:val="22"/>
        </w:rPr>
      </w:pPr>
      <w:bookmarkStart w:id="0" w:name="Text2"/>
    </w:p>
    <w:bookmarkEnd w:id="0"/>
    <w:p w14:paraId="5BB7591B" w14:textId="519C24F0" w:rsidR="00A62AEA" w:rsidRDefault="00A62AEA" w:rsidP="00A62AEA">
      <w:pPr>
        <w:widowControl w:val="0"/>
        <w:autoSpaceDE w:val="0"/>
        <w:autoSpaceDN w:val="0"/>
        <w:adjustRightInd w:val="0"/>
        <w:spacing w:after="0" w:line="240" w:lineRule="auto"/>
        <w:ind w:right="49"/>
        <w:jc w:val="both"/>
        <w:rPr>
          <w:rFonts w:ascii="Arial" w:hAnsi="Arial" w:cs="Arial"/>
          <w:bCs/>
          <w:iCs/>
          <w:sz w:val="22"/>
          <w:szCs w:val="22"/>
          <w:lang w:val="x-none" w:eastAsia="x-none"/>
        </w:rPr>
      </w:pP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Rada města na svém jednání dne 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29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. 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dubna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 20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24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 projednala zprávu o bytové politice města Svitavy za rok 20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23,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 zpracovanou pracovníky bytového oddělení</w:t>
      </w:r>
      <w:r>
        <w:rPr>
          <w:rFonts w:ascii="Arial" w:hAnsi="Arial" w:cs="Arial"/>
          <w:bCs/>
          <w:sz w:val="22"/>
          <w:szCs w:val="22"/>
          <w:lang w:val="x-none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a za kapitolu pohledávek na nájemném a službách z bytů vedoucí exekučního oddělení odboru financí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.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 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T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ímto 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 xml:space="preserve">jmenovanou zprávu 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předkládáme </w:t>
      </w:r>
      <w:r>
        <w:rPr>
          <w:rFonts w:ascii="Arial" w:hAnsi="Arial" w:cs="Arial"/>
          <w:bCs/>
          <w:iCs/>
          <w:sz w:val="22"/>
          <w:szCs w:val="22"/>
          <w:lang w:eastAsia="x-none"/>
        </w:rPr>
        <w:t>zastupitelstvu</w:t>
      </w:r>
      <w:r>
        <w:rPr>
          <w:rFonts w:ascii="Arial" w:hAnsi="Arial" w:cs="Arial"/>
          <w:bCs/>
          <w:iCs/>
          <w:sz w:val="22"/>
          <w:szCs w:val="22"/>
          <w:lang w:val="x-none" w:eastAsia="x-none"/>
        </w:rPr>
        <w:t xml:space="preserve"> města na vědomí. </w:t>
      </w:r>
    </w:p>
    <w:p w14:paraId="23E2583F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49" w:firstLine="720"/>
        <w:jc w:val="both"/>
        <w:rPr>
          <w:rFonts w:ascii="Times New Roman" w:hAnsi="Times New Roman"/>
          <w:iCs/>
          <w:sz w:val="22"/>
          <w:szCs w:val="22"/>
        </w:rPr>
      </w:pPr>
    </w:p>
    <w:p w14:paraId="3D6030E5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49"/>
        <w:jc w:val="both"/>
        <w:rPr>
          <w:rFonts w:ascii="Arial" w:hAnsi="Arial" w:cs="Arial"/>
          <w:iCs/>
          <w:szCs w:val="20"/>
        </w:rPr>
      </w:pPr>
    </w:p>
    <w:p w14:paraId="2E408A06" w14:textId="77777777" w:rsidR="00A62AEA" w:rsidRDefault="00A62AEA" w:rsidP="00A62AEA">
      <w:pPr>
        <w:widowControl w:val="0"/>
        <w:autoSpaceDE w:val="0"/>
        <w:autoSpaceDN w:val="0"/>
        <w:adjustRightInd w:val="0"/>
        <w:spacing w:after="0"/>
        <w:ind w:right="49"/>
        <w:jc w:val="both"/>
        <w:rPr>
          <w:rFonts w:ascii="Arial" w:hAnsi="Arial" w:cs="Arial"/>
          <w:iCs/>
          <w:szCs w:val="20"/>
        </w:rPr>
      </w:pPr>
    </w:p>
    <w:p w14:paraId="7CFBD0EF" w14:textId="77777777" w:rsidR="00A62AEA" w:rsidRDefault="00A62AEA" w:rsidP="00A62AEA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Návrh na usnesení</w:t>
      </w:r>
      <w:r>
        <w:rPr>
          <w:rFonts w:ascii="Arial" w:hAnsi="Arial" w:cs="Arial"/>
        </w:rPr>
        <w:t>:</w:t>
      </w:r>
    </w:p>
    <w:p w14:paraId="638B48F9" w14:textId="77777777" w:rsidR="00A62AEA" w:rsidRDefault="00A62AEA" w:rsidP="00A62AEA">
      <w:pPr>
        <w:widowControl w:val="0"/>
        <w:autoSpaceDE w:val="0"/>
        <w:autoSpaceDN w:val="0"/>
        <w:adjustRightInd w:val="0"/>
        <w:spacing w:after="0" w:line="240" w:lineRule="auto"/>
        <w:ind w:right="144"/>
        <w:jc w:val="both"/>
        <w:rPr>
          <w:rFonts w:ascii="Arial" w:hAnsi="Arial" w:cs="Arial"/>
          <w:szCs w:val="20"/>
        </w:rPr>
      </w:pPr>
      <w:r>
        <w:rPr>
          <w:rFonts w:ascii="Arial" w:hAnsi="Arial" w:cs="Arial"/>
        </w:rPr>
        <w:t>Zastupitelstvo města</w:t>
      </w:r>
    </w:p>
    <w:p w14:paraId="717B64E0" w14:textId="77777777" w:rsidR="00A62AEA" w:rsidRDefault="00A62AEA" w:rsidP="00A62AE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t>bere na vědomí</w:t>
      </w:r>
    </w:p>
    <w:p w14:paraId="25D9DF36" w14:textId="77777777" w:rsidR="00A62AEA" w:rsidRDefault="00A62AEA" w:rsidP="00A62AEA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bCs/>
          <w:szCs w:val="20"/>
        </w:rPr>
        <w:t>předloženou zprávu o bytové politice města Svitavy</w:t>
      </w:r>
    </w:p>
    <w:p w14:paraId="3F28813C" w14:textId="77777777" w:rsidR="00A55D07" w:rsidRPr="006E2F00" w:rsidRDefault="00EA7F32" w:rsidP="00C575B7">
      <w:pPr>
        <w:pStyle w:val="Nzev"/>
        <w:spacing w:before="2040"/>
        <w:rPr>
          <w:rFonts w:ascii="Arial" w:hAnsi="Arial" w:cs="Arial"/>
          <w:b w:val="0"/>
          <w:bCs w:val="0"/>
          <w:szCs w:val="52"/>
        </w:rPr>
      </w:pPr>
      <w:bookmarkStart w:id="1" w:name="_GoBack"/>
      <w:bookmarkEnd w:id="1"/>
      <w:r w:rsidRPr="006E2F00">
        <w:rPr>
          <w:rFonts w:ascii="Arial" w:hAnsi="Arial" w:cs="Arial"/>
          <w:szCs w:val="52"/>
        </w:rPr>
        <w:lastRenderedPageBreak/>
        <w:t>BYTOVÁ POLITIKA</w:t>
      </w:r>
      <w:r w:rsidR="00C575B7" w:rsidRPr="006E2F00">
        <w:rPr>
          <w:rFonts w:ascii="Arial" w:hAnsi="Arial" w:cs="Arial"/>
          <w:szCs w:val="52"/>
        </w:rPr>
        <w:br/>
      </w:r>
      <w:r w:rsidRPr="006E2F00">
        <w:rPr>
          <w:rFonts w:ascii="Arial" w:hAnsi="Arial" w:cs="Arial"/>
          <w:b w:val="0"/>
          <w:bCs w:val="0"/>
          <w:szCs w:val="52"/>
        </w:rPr>
        <w:t>MĚSTA SVITAVY</w:t>
      </w:r>
    </w:p>
    <w:p w14:paraId="0FF2A654" w14:textId="7EC3D6F7" w:rsidR="003D7BD4" w:rsidRDefault="00DA6C45" w:rsidP="00C575B7">
      <w:pPr>
        <w:spacing w:before="10200"/>
        <w:rPr>
          <w:rFonts w:ascii="Arial" w:hAnsi="Arial" w:cs="Arial"/>
          <w:sz w:val="22"/>
          <w:szCs w:val="22"/>
        </w:rPr>
      </w:pPr>
      <w:r w:rsidRPr="00C55E35">
        <w:rPr>
          <w:rFonts w:ascii="Arial" w:hAnsi="Arial" w:cs="Arial"/>
          <w:sz w:val="22"/>
          <w:szCs w:val="22"/>
        </w:rPr>
        <w:t>Zpracováno k </w:t>
      </w:r>
      <w:r w:rsidR="0056554B" w:rsidRPr="00C55E35">
        <w:rPr>
          <w:rFonts w:ascii="Arial" w:hAnsi="Arial" w:cs="Arial"/>
          <w:sz w:val="22"/>
          <w:szCs w:val="22"/>
        </w:rPr>
        <w:t>datu 31.</w:t>
      </w:r>
      <w:r w:rsidR="00E379A2" w:rsidRPr="00C55E35">
        <w:rPr>
          <w:rFonts w:ascii="Arial" w:hAnsi="Arial" w:cs="Arial"/>
          <w:sz w:val="22"/>
          <w:szCs w:val="22"/>
        </w:rPr>
        <w:t xml:space="preserve"> </w:t>
      </w:r>
      <w:r w:rsidRPr="00C55E35">
        <w:rPr>
          <w:rFonts w:ascii="Arial" w:hAnsi="Arial" w:cs="Arial"/>
          <w:sz w:val="22"/>
          <w:szCs w:val="22"/>
        </w:rPr>
        <w:t>12.</w:t>
      </w:r>
      <w:r w:rsidR="00E379A2" w:rsidRPr="00C55E35">
        <w:rPr>
          <w:rFonts w:ascii="Arial" w:hAnsi="Arial" w:cs="Arial"/>
          <w:sz w:val="22"/>
          <w:szCs w:val="22"/>
        </w:rPr>
        <w:t xml:space="preserve"> </w:t>
      </w:r>
      <w:r w:rsidR="00C55E35">
        <w:rPr>
          <w:rFonts w:ascii="Arial" w:hAnsi="Arial" w:cs="Arial"/>
          <w:sz w:val="22"/>
          <w:szCs w:val="22"/>
        </w:rPr>
        <w:t>202</w:t>
      </w:r>
      <w:r w:rsidR="00E35DAB">
        <w:rPr>
          <w:rFonts w:ascii="Arial" w:hAnsi="Arial" w:cs="Arial"/>
          <w:sz w:val="22"/>
          <w:szCs w:val="22"/>
        </w:rPr>
        <w:t>3</w:t>
      </w:r>
    </w:p>
    <w:p w14:paraId="6AE39B96" w14:textId="77777777" w:rsidR="0034655F" w:rsidRDefault="0034655F" w:rsidP="00C575B7">
      <w:pPr>
        <w:spacing w:before="10200"/>
        <w:rPr>
          <w:rFonts w:ascii="Arial" w:hAnsi="Arial" w:cs="Arial"/>
          <w:sz w:val="22"/>
          <w:szCs w:val="22"/>
        </w:rPr>
      </w:pPr>
    </w:p>
    <w:p w14:paraId="38D4B6BD" w14:textId="77777777" w:rsidR="00A55D07" w:rsidRPr="00C575B7" w:rsidRDefault="00A55D07" w:rsidP="00593951">
      <w:pPr>
        <w:spacing w:after="360"/>
        <w:jc w:val="center"/>
        <w:rPr>
          <w:rFonts w:ascii="Arial" w:hAnsi="Arial" w:cs="Arial"/>
          <w:sz w:val="28"/>
          <w:szCs w:val="28"/>
        </w:rPr>
      </w:pPr>
      <w:r w:rsidRPr="00C575B7">
        <w:rPr>
          <w:rFonts w:ascii="Arial" w:hAnsi="Arial" w:cs="Arial"/>
          <w:b/>
          <w:bCs/>
          <w:sz w:val="28"/>
          <w:szCs w:val="28"/>
        </w:rPr>
        <w:t>Obsah</w:t>
      </w:r>
    </w:p>
    <w:p w14:paraId="53734434" w14:textId="34792F82" w:rsidR="00C575B7" w:rsidRPr="006E2F00" w:rsidRDefault="00593951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r w:rsidRPr="00C575B7">
        <w:rPr>
          <w:rFonts w:ascii="Arial" w:hAnsi="Arial" w:cs="Arial"/>
        </w:rPr>
        <w:fldChar w:fldCharType="begin"/>
      </w:r>
      <w:r w:rsidRPr="00C575B7">
        <w:rPr>
          <w:rFonts w:ascii="Arial" w:hAnsi="Arial" w:cs="Arial"/>
        </w:rPr>
        <w:instrText xml:space="preserve"> TOC \o "1-2" \h \z \u </w:instrText>
      </w:r>
      <w:r w:rsidRPr="00C575B7">
        <w:rPr>
          <w:rFonts w:ascii="Arial" w:hAnsi="Arial" w:cs="Arial"/>
        </w:rPr>
        <w:fldChar w:fldCharType="separate"/>
      </w:r>
      <w:hyperlink w:anchor="_Toc133144358" w:history="1">
        <w:r w:rsidR="00C575B7" w:rsidRPr="006E2F00">
          <w:rPr>
            <w:rStyle w:val="Hypertextovodkaz"/>
            <w:rFonts w:ascii="Arial" w:hAnsi="Arial" w:cs="Arial"/>
            <w:noProof/>
          </w:rPr>
          <w:t>1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ÚVOD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_Toc133144358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080C6D0A" w14:textId="50FBC4EB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59" w:history="1">
        <w:r w:rsidR="00C575B7" w:rsidRPr="006E2F00">
          <w:rPr>
            <w:rStyle w:val="Hypertextovodkaz"/>
            <w:rFonts w:ascii="Arial" w:hAnsi="Arial" w:cs="Arial"/>
            <w:noProof/>
          </w:rPr>
          <w:t>2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BYTOVÁ POLITIKA OBECNĚ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_Toc133144359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4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5FBFCC8E" w14:textId="545DBFAF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0" w:history="1">
        <w:r w:rsidR="00C575B7" w:rsidRPr="006E2F00">
          <w:rPr>
            <w:rStyle w:val="Hypertextovodkaz"/>
            <w:rFonts w:ascii="Arial" w:hAnsi="Arial" w:cs="Arial"/>
            <w:noProof/>
          </w:rPr>
          <w:t>2.1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DE25D7">
          <w:rPr>
            <w:rStyle w:val="Hypertextovodkaz"/>
            <w:rFonts w:ascii="Arial" w:hAnsi="Arial" w:cs="Arial"/>
            <w:noProof/>
          </w:rPr>
          <w:t>CÍLE BYTOVÉ POLITIKY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E334C1">
          <w:rPr>
            <w:rFonts w:ascii="Arial" w:hAnsi="Arial" w:cs="Arial"/>
            <w:noProof/>
            <w:webHidden/>
          </w:rPr>
          <w:t>4</w:t>
        </w:r>
      </w:hyperlink>
    </w:p>
    <w:p w14:paraId="5C175F11" w14:textId="49593486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1" w:history="1">
        <w:r w:rsidR="00C575B7" w:rsidRPr="006E2F00">
          <w:rPr>
            <w:rStyle w:val="Hypertextovodkaz"/>
            <w:rFonts w:ascii="Arial" w:hAnsi="Arial" w:cs="Arial"/>
            <w:noProof/>
          </w:rPr>
          <w:t>2.2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DE25D7">
          <w:rPr>
            <w:rStyle w:val="Hypertextovodkaz"/>
            <w:rFonts w:ascii="Arial" w:hAnsi="Arial" w:cs="Arial"/>
            <w:noProof/>
          </w:rPr>
          <w:t>SEKTORY BYDLENÍ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E334C1">
          <w:rPr>
            <w:rFonts w:ascii="Arial" w:hAnsi="Arial" w:cs="Arial"/>
            <w:noProof/>
            <w:webHidden/>
          </w:rPr>
          <w:t>5</w:t>
        </w:r>
      </w:hyperlink>
    </w:p>
    <w:p w14:paraId="07A6F635" w14:textId="5647BDC5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62" w:history="1">
        <w:r w:rsidR="00C575B7" w:rsidRPr="006E2F00">
          <w:rPr>
            <w:rStyle w:val="Hypertextovodkaz"/>
            <w:rFonts w:ascii="Arial" w:hAnsi="Arial" w:cs="Arial"/>
            <w:noProof/>
          </w:rPr>
          <w:t>3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BYTOVÁ POLITIKA MĚSTA SVITAVY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_Toc133144362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6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2B3FF95D" w14:textId="7DB91575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63" w:history="1">
        <w:r w:rsidR="00C575B7" w:rsidRPr="006E2F00">
          <w:rPr>
            <w:rStyle w:val="Hypertextovodkaz"/>
            <w:rFonts w:ascii="Arial" w:hAnsi="Arial" w:cs="Arial"/>
            <w:noProof/>
          </w:rPr>
          <w:t>4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BYTOVÁ VÝSTAVBA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_Toc133144363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8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504E41C5" w14:textId="7FC99E89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4" w:history="1">
        <w:r w:rsidR="00C575B7" w:rsidRPr="006E2F00">
          <w:rPr>
            <w:rStyle w:val="Hypertextovodkaz"/>
            <w:rFonts w:ascii="Arial" w:hAnsi="Arial" w:cs="Arial"/>
            <w:noProof/>
          </w:rPr>
          <w:t>4.1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STRUČNÁ REKAPITULACE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_Toc133144364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8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653E0C5D" w14:textId="7EBF7968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5" w:history="1">
        <w:r w:rsidR="00C575B7" w:rsidRPr="006E2F00">
          <w:rPr>
            <w:rStyle w:val="Hypertextovodkaz"/>
            <w:rFonts w:ascii="Arial" w:hAnsi="Arial" w:cs="Arial"/>
            <w:noProof/>
          </w:rPr>
          <w:t>4.2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SOUČASNOST </w:t>
        </w:r>
        <w:r w:rsidR="00E073BD" w:rsidRPr="006E2F00">
          <w:rPr>
            <w:rStyle w:val="Hypertextovodkaz"/>
            <w:rFonts w:ascii="Arial" w:hAnsi="Arial" w:cs="Arial"/>
            <w:noProof/>
          </w:rPr>
          <w:t>A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VÝHLED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_Toc133144365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10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186D37E9" w14:textId="5C911DF2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66" w:history="1">
        <w:r w:rsidR="00C575B7" w:rsidRPr="006E2F00">
          <w:rPr>
            <w:rStyle w:val="Hypertextovodkaz"/>
            <w:rFonts w:ascii="Arial" w:hAnsi="Arial" w:cs="Arial"/>
            <w:noProof/>
          </w:rPr>
          <w:t>5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SPRÁVA DOMŮ </w:t>
        </w:r>
        <w:r w:rsidR="00E073BD" w:rsidRPr="006E2F00">
          <w:rPr>
            <w:rStyle w:val="Hypertextovodkaz"/>
            <w:rFonts w:ascii="Arial" w:hAnsi="Arial" w:cs="Arial"/>
            <w:noProof/>
          </w:rPr>
          <w:t>A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BYTŮ VE VLASTNICTVÍ MĚSTA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_Toc133144366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15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65CB24D2" w14:textId="3EABDFAB" w:rsidR="00C575B7" w:rsidRPr="006E2F00" w:rsidRDefault="00B135E7" w:rsidP="00421C35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7" w:history="1">
        <w:r w:rsidR="00C575B7" w:rsidRPr="006E2F00">
          <w:rPr>
            <w:rStyle w:val="Hypertextovodkaz"/>
            <w:rFonts w:ascii="Arial" w:hAnsi="Arial" w:cs="Arial"/>
            <w:noProof/>
          </w:rPr>
          <w:t>5.1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E334C1">
          <w:rPr>
            <w:rStyle w:val="Hypertextovodkaz"/>
            <w:rFonts w:ascii="Arial" w:hAnsi="Arial" w:cs="Arial"/>
            <w:noProof/>
          </w:rPr>
          <w:t>VLASTNICTVÍ BYTŮ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_Toc133144367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15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3D506933" w14:textId="272EC156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69" w:history="1">
        <w:r w:rsidR="00C575B7" w:rsidRPr="006E2F00">
          <w:rPr>
            <w:rStyle w:val="Hypertextovodkaz"/>
            <w:rFonts w:ascii="Arial" w:hAnsi="Arial" w:cs="Arial"/>
            <w:noProof/>
          </w:rPr>
          <w:t>5.3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HOSPODAŘENÍ </w:t>
        </w:r>
        <w:r w:rsidR="00E073BD" w:rsidRPr="006E2F00">
          <w:rPr>
            <w:rStyle w:val="Hypertextovodkaz"/>
            <w:rFonts w:ascii="Arial" w:hAnsi="Arial" w:cs="Arial"/>
            <w:noProof/>
          </w:rPr>
          <w:t>S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BYTY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_Toc133144369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15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50E0AC5B" w14:textId="08297D2A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0" w:history="1">
        <w:r w:rsidR="00C575B7" w:rsidRPr="006E2F00">
          <w:rPr>
            <w:rStyle w:val="Hypertextovodkaz"/>
            <w:rFonts w:ascii="Arial" w:hAnsi="Arial" w:cs="Arial"/>
            <w:noProof/>
          </w:rPr>
          <w:t>5.4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NÁJEMNÉ </w:t>
        </w:r>
        <w:r w:rsidR="00E073BD" w:rsidRPr="006E2F00">
          <w:rPr>
            <w:rStyle w:val="Hypertextovodkaz"/>
            <w:rFonts w:ascii="Arial" w:hAnsi="Arial" w:cs="Arial"/>
            <w:noProof/>
          </w:rPr>
          <w:t>A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SLUŽBY SPOJENÉ S UŽÍVÁNÍM BYTŮ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_Toc133144370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17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56410F4D" w14:textId="0FFE44B4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1" w:history="1">
        <w:r w:rsidR="00C575B7" w:rsidRPr="006E2F00">
          <w:rPr>
            <w:rStyle w:val="Hypertextovodkaz"/>
            <w:rFonts w:ascii="Arial" w:hAnsi="Arial" w:cs="Arial"/>
            <w:noProof/>
          </w:rPr>
          <w:t>5.5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POHLEDÁVKY NA NÁJEMNÉM </w:t>
        </w:r>
        <w:r w:rsidR="00E073BD" w:rsidRPr="006E2F00">
          <w:rPr>
            <w:rStyle w:val="Hypertextovodkaz"/>
            <w:rFonts w:ascii="Arial" w:hAnsi="Arial" w:cs="Arial"/>
            <w:noProof/>
          </w:rPr>
          <w:t>A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SLUŽBÁCH SPOJENÝCH S UŽÍVÁNÍM BYTŮ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_Toc133144371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20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18F4DA90" w14:textId="618378F6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2" w:history="1">
        <w:r w:rsidR="00C575B7" w:rsidRPr="006E2F00">
          <w:rPr>
            <w:rStyle w:val="Hypertextovodkaz"/>
            <w:rFonts w:ascii="Arial" w:hAnsi="Arial" w:cs="Arial"/>
            <w:noProof/>
          </w:rPr>
          <w:t>5.6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 xml:space="preserve">OPRAVY </w:t>
        </w:r>
        <w:r w:rsidR="00E073BD" w:rsidRPr="006E2F00">
          <w:rPr>
            <w:rStyle w:val="Hypertextovodkaz"/>
            <w:rFonts w:ascii="Arial" w:hAnsi="Arial" w:cs="Arial"/>
            <w:noProof/>
          </w:rPr>
          <w:t>A</w:t>
        </w:r>
        <w:r w:rsidR="00E073BD">
          <w:rPr>
            <w:rStyle w:val="Hypertextovodkaz"/>
            <w:rFonts w:ascii="Arial" w:hAnsi="Arial" w:cs="Arial"/>
            <w:noProof/>
          </w:rPr>
          <w:t> </w:t>
        </w:r>
        <w:r w:rsidR="00C575B7" w:rsidRPr="006E2F00">
          <w:rPr>
            <w:rStyle w:val="Hypertextovodkaz"/>
            <w:rFonts w:ascii="Arial" w:hAnsi="Arial" w:cs="Arial"/>
            <w:noProof/>
          </w:rPr>
          <w:t>ÚDRŽBA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_Toc133144372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25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047174C6" w14:textId="0897ADF8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73" w:history="1">
        <w:r w:rsidR="00C575B7" w:rsidRPr="006E2F00">
          <w:rPr>
            <w:rStyle w:val="Hypertextovodkaz"/>
            <w:rFonts w:ascii="Arial" w:hAnsi="Arial" w:cs="Arial"/>
            <w:noProof/>
          </w:rPr>
          <w:t>6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SPRÁVA DOMŮ VE VLASTNICTVÍ PRÁVNICKÝCH OSOB – SPOLEČENSTVÍ VLASTNÍKŮ JEDNOTEK (SVJ)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_Toc133144373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30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0F9974B9" w14:textId="2EAFFE4B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4" w:history="1">
        <w:r w:rsidR="00C575B7" w:rsidRPr="006E2F00">
          <w:rPr>
            <w:rStyle w:val="Hypertextovodkaz"/>
            <w:rFonts w:ascii="Arial" w:hAnsi="Arial" w:cs="Arial"/>
            <w:noProof/>
          </w:rPr>
          <w:t>6.1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OBECNĚ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_Toc133144374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30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0D1F97CE" w14:textId="1AB8F72A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5" w:history="1">
        <w:r w:rsidR="00C575B7" w:rsidRPr="006E2F00">
          <w:rPr>
            <w:rStyle w:val="Hypertextovodkaz"/>
            <w:rFonts w:ascii="Arial" w:hAnsi="Arial" w:cs="Arial"/>
            <w:noProof/>
          </w:rPr>
          <w:t>6.2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ČINNOSTI VYKONÁVANÉ VE SMYSLU PŘÍKAZNÍCH SMLUV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_Toc133144375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30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100F6EF7" w14:textId="16E7C0FF" w:rsidR="00C575B7" w:rsidRPr="006E2F00" w:rsidRDefault="00B135E7">
      <w:pPr>
        <w:pStyle w:val="Obsah2"/>
        <w:tabs>
          <w:tab w:val="left" w:pos="880"/>
          <w:tab w:val="right" w:leader="dot" w:pos="9062"/>
        </w:tabs>
        <w:rPr>
          <w:rFonts w:ascii="Arial" w:eastAsiaTheme="minorEastAsia" w:hAnsi="Arial" w:cs="Arial"/>
          <w:noProof/>
          <w:sz w:val="22"/>
          <w:szCs w:val="22"/>
        </w:rPr>
      </w:pPr>
      <w:hyperlink w:anchor="_Toc133144376" w:history="1">
        <w:r w:rsidR="00C575B7" w:rsidRPr="006E2F00">
          <w:rPr>
            <w:rStyle w:val="Hypertextovodkaz"/>
            <w:rFonts w:ascii="Arial" w:hAnsi="Arial" w:cs="Arial"/>
            <w:noProof/>
          </w:rPr>
          <w:t>6.3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ODMĚNA ZA SPRÁVU DOMŮ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_Toc133144376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31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3B20A4E4" w14:textId="60554874" w:rsidR="00C575B7" w:rsidRPr="006E2F00" w:rsidRDefault="00B135E7" w:rsidP="00E42CDC">
      <w:pPr>
        <w:pStyle w:val="Obsah1"/>
        <w:rPr>
          <w:rFonts w:ascii="Arial" w:eastAsiaTheme="minorEastAsia" w:hAnsi="Arial" w:cs="Arial"/>
          <w:noProof/>
          <w:sz w:val="22"/>
          <w:szCs w:val="22"/>
        </w:rPr>
      </w:pPr>
      <w:hyperlink w:anchor="_Toc133144377" w:history="1">
        <w:r w:rsidR="00C575B7" w:rsidRPr="006E2F00">
          <w:rPr>
            <w:rStyle w:val="Hypertextovodkaz"/>
            <w:rFonts w:ascii="Arial" w:hAnsi="Arial" w:cs="Arial"/>
            <w:noProof/>
          </w:rPr>
          <w:t>7</w:t>
        </w:r>
        <w:r w:rsidR="00C575B7" w:rsidRPr="006E2F00">
          <w:rPr>
            <w:rFonts w:ascii="Arial" w:eastAsiaTheme="minorEastAsia" w:hAnsi="Arial" w:cs="Arial"/>
            <w:noProof/>
            <w:sz w:val="22"/>
            <w:szCs w:val="22"/>
          </w:rPr>
          <w:tab/>
        </w:r>
        <w:r w:rsidR="00C575B7" w:rsidRPr="006E2F00">
          <w:rPr>
            <w:rStyle w:val="Hypertextovodkaz"/>
            <w:rFonts w:ascii="Arial" w:hAnsi="Arial" w:cs="Arial"/>
            <w:noProof/>
          </w:rPr>
          <w:t>ZÁVĚR</w:t>
        </w:r>
        <w:r w:rsidR="00C575B7" w:rsidRPr="006E2F00">
          <w:rPr>
            <w:rFonts w:ascii="Arial" w:hAnsi="Arial" w:cs="Arial"/>
            <w:noProof/>
            <w:webHidden/>
          </w:rPr>
          <w:tab/>
        </w:r>
        <w:r w:rsidR="00C575B7" w:rsidRPr="006E2F00">
          <w:rPr>
            <w:rFonts w:ascii="Arial" w:hAnsi="Arial" w:cs="Arial"/>
            <w:noProof/>
            <w:webHidden/>
          </w:rPr>
          <w:fldChar w:fldCharType="begin"/>
        </w:r>
        <w:r w:rsidR="00C575B7" w:rsidRPr="006E2F00">
          <w:rPr>
            <w:rFonts w:ascii="Arial" w:hAnsi="Arial" w:cs="Arial"/>
            <w:noProof/>
            <w:webHidden/>
          </w:rPr>
          <w:instrText xml:space="preserve"> PAGEREF _Toc133144377 \h </w:instrText>
        </w:r>
        <w:r w:rsidR="00C575B7" w:rsidRPr="006E2F00">
          <w:rPr>
            <w:rFonts w:ascii="Arial" w:hAnsi="Arial" w:cs="Arial"/>
            <w:noProof/>
            <w:webHidden/>
          </w:rPr>
        </w:r>
        <w:r w:rsidR="00C575B7" w:rsidRPr="006E2F00">
          <w:rPr>
            <w:rFonts w:ascii="Arial" w:hAnsi="Arial" w:cs="Arial"/>
            <w:noProof/>
            <w:webHidden/>
          </w:rPr>
          <w:fldChar w:fldCharType="separate"/>
        </w:r>
        <w:r w:rsidR="00B357EC">
          <w:rPr>
            <w:rFonts w:ascii="Arial" w:hAnsi="Arial" w:cs="Arial"/>
            <w:noProof/>
            <w:webHidden/>
          </w:rPr>
          <w:t>33</w:t>
        </w:r>
        <w:r w:rsidR="00C575B7" w:rsidRPr="006E2F00">
          <w:rPr>
            <w:rFonts w:ascii="Arial" w:hAnsi="Arial" w:cs="Arial"/>
            <w:noProof/>
            <w:webHidden/>
          </w:rPr>
          <w:fldChar w:fldCharType="end"/>
        </w:r>
      </w:hyperlink>
    </w:p>
    <w:p w14:paraId="6E628A47" w14:textId="77777777" w:rsidR="00BB0169" w:rsidRPr="002A158B" w:rsidRDefault="00593951" w:rsidP="00C575B7">
      <w:pPr>
        <w:pStyle w:val="Nadpis1"/>
      </w:pPr>
      <w:r w:rsidRPr="00C575B7">
        <w:rPr>
          <w:rFonts w:cs="Arial"/>
        </w:rPr>
        <w:lastRenderedPageBreak/>
        <w:fldChar w:fldCharType="end"/>
      </w:r>
      <w:bookmarkStart w:id="2" w:name="_Toc133144358"/>
      <w:bookmarkStart w:id="3" w:name="_Hlk128994424"/>
      <w:r w:rsidR="00BB0169" w:rsidRPr="002A158B">
        <w:t>ÚVOD</w:t>
      </w:r>
      <w:bookmarkEnd w:id="2"/>
    </w:p>
    <w:bookmarkEnd w:id="3"/>
    <w:p w14:paraId="0072AD84" w14:textId="69CF9447" w:rsidR="00B85042" w:rsidRDefault="00A6619F" w:rsidP="00B85042">
      <w:pPr>
        <w:pStyle w:val="Zkladntextodsazen2"/>
        <w:spacing w:after="0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Bydlení je jednou ze základních lidský</w:t>
      </w:r>
      <w:r w:rsidR="00616BFD">
        <w:rPr>
          <w:rFonts w:ascii="Arial" w:hAnsi="Arial" w:cs="Arial"/>
          <w:sz w:val="22"/>
          <w:szCs w:val="22"/>
          <w:lang w:val="cs-CZ"/>
        </w:rPr>
        <w:t>ch</w:t>
      </w:r>
      <w:r>
        <w:rPr>
          <w:rFonts w:ascii="Arial" w:hAnsi="Arial" w:cs="Arial"/>
          <w:sz w:val="22"/>
          <w:szCs w:val="22"/>
          <w:lang w:val="cs-CZ"/>
        </w:rPr>
        <w:t xml:space="preserve"> potřeb, která zahrnuje místo, kde lidé žijí</w:t>
      </w:r>
      <w:r w:rsidR="00616BFD">
        <w:rPr>
          <w:rFonts w:ascii="Arial" w:hAnsi="Arial" w:cs="Arial"/>
          <w:sz w:val="22"/>
          <w:szCs w:val="22"/>
          <w:lang w:val="cs-CZ"/>
        </w:rPr>
        <w:t xml:space="preserve"> a</w:t>
      </w:r>
      <w:r w:rsidR="00910B17">
        <w:rPr>
          <w:rFonts w:ascii="Arial" w:hAnsi="Arial" w:cs="Arial"/>
          <w:sz w:val="22"/>
          <w:szCs w:val="22"/>
          <w:lang w:val="cs-CZ"/>
        </w:rPr>
        <w:t xml:space="preserve"> </w:t>
      </w:r>
      <w:r w:rsidR="00910B17" w:rsidRPr="002A158B">
        <w:rPr>
          <w:rFonts w:ascii="Arial" w:hAnsi="Arial" w:cs="Arial"/>
          <w:sz w:val="22"/>
          <w:szCs w:val="22"/>
          <w:lang w:val="cs-CZ"/>
        </w:rPr>
        <w:t>tráví velkou část svého života</w:t>
      </w:r>
      <w:r>
        <w:rPr>
          <w:rFonts w:ascii="Arial" w:hAnsi="Arial" w:cs="Arial"/>
          <w:sz w:val="22"/>
          <w:szCs w:val="22"/>
          <w:lang w:val="cs-CZ"/>
        </w:rPr>
        <w:t xml:space="preserve"> a </w:t>
      </w:r>
      <w:r w:rsidR="00616BFD">
        <w:rPr>
          <w:rFonts w:ascii="Arial" w:hAnsi="Arial" w:cs="Arial"/>
          <w:sz w:val="22"/>
          <w:szCs w:val="22"/>
          <w:lang w:val="cs-CZ"/>
        </w:rPr>
        <w:t xml:space="preserve">současně </w:t>
      </w:r>
      <w:r>
        <w:rPr>
          <w:rFonts w:ascii="Arial" w:hAnsi="Arial" w:cs="Arial"/>
          <w:sz w:val="22"/>
          <w:szCs w:val="22"/>
          <w:lang w:val="cs-CZ"/>
        </w:rPr>
        <w:t>nacházejí útočiště</w:t>
      </w:r>
      <w:r w:rsidR="00910B17">
        <w:rPr>
          <w:rFonts w:ascii="Arial" w:hAnsi="Arial" w:cs="Arial"/>
          <w:sz w:val="22"/>
          <w:szCs w:val="22"/>
          <w:lang w:val="cs-CZ"/>
        </w:rPr>
        <w:t xml:space="preserve">, které </w:t>
      </w:r>
      <w:r w:rsidR="00616BFD" w:rsidRPr="002A158B">
        <w:rPr>
          <w:rFonts w:ascii="Arial" w:hAnsi="Arial" w:cs="Arial"/>
          <w:sz w:val="22"/>
          <w:szCs w:val="22"/>
          <w:lang w:val="cs-CZ"/>
        </w:rPr>
        <w:t xml:space="preserve">přináší </w:t>
      </w:r>
      <w:r w:rsidR="00616BFD" w:rsidRPr="002A158B">
        <w:rPr>
          <w:rFonts w:ascii="Arial" w:eastAsia="TimesNewRomanPSMT" w:hAnsi="Arial" w:cs="Arial"/>
          <w:sz w:val="22"/>
          <w:szCs w:val="22"/>
        </w:rPr>
        <w:t>člověku pocit</w:t>
      </w:r>
      <w:r w:rsidR="00616BFD">
        <w:rPr>
          <w:rFonts w:ascii="Arial" w:eastAsia="TimesNewRomanPSMT" w:hAnsi="Arial" w:cs="Arial"/>
          <w:sz w:val="22"/>
          <w:szCs w:val="22"/>
        </w:rPr>
        <w:t xml:space="preserve"> soukromí,</w:t>
      </w:r>
      <w:r w:rsidR="00616BFD" w:rsidRPr="002A158B">
        <w:rPr>
          <w:rFonts w:ascii="Arial" w:eastAsia="TimesNewRomanPSMT" w:hAnsi="Arial" w:cs="Arial"/>
          <w:sz w:val="22"/>
          <w:szCs w:val="22"/>
        </w:rPr>
        <w:t xml:space="preserve"> bezpečí a</w:t>
      </w:r>
      <w:r w:rsidR="00616BFD">
        <w:rPr>
          <w:rFonts w:ascii="Arial" w:eastAsia="TimesNewRomanPSMT" w:hAnsi="Arial" w:cs="Arial"/>
          <w:sz w:val="22"/>
          <w:szCs w:val="22"/>
        </w:rPr>
        <w:t> </w:t>
      </w:r>
      <w:r w:rsidR="00616BFD" w:rsidRPr="002A158B">
        <w:rPr>
          <w:rFonts w:ascii="Arial" w:eastAsia="TimesNewRomanPSMT" w:hAnsi="Arial" w:cs="Arial"/>
          <w:sz w:val="22"/>
          <w:szCs w:val="22"/>
        </w:rPr>
        <w:t>jistoty</w:t>
      </w:r>
      <w:r w:rsidR="00910B17">
        <w:rPr>
          <w:rFonts w:ascii="Arial" w:hAnsi="Arial" w:cs="Arial"/>
          <w:sz w:val="22"/>
          <w:szCs w:val="22"/>
          <w:lang w:val="cs-CZ"/>
        </w:rPr>
        <w:t>.</w:t>
      </w:r>
      <w:r w:rsidR="00910B17" w:rsidRPr="00910B17">
        <w:rPr>
          <w:rFonts w:ascii="Arial" w:hAnsi="Arial" w:cs="Arial"/>
          <w:sz w:val="22"/>
          <w:szCs w:val="22"/>
          <w:lang w:val="cs-CZ"/>
        </w:rPr>
        <w:t xml:space="preserve"> </w:t>
      </w:r>
      <w:r w:rsidR="00EC569C" w:rsidRPr="002A158B">
        <w:rPr>
          <w:rFonts w:ascii="Arial" w:hAnsi="Arial" w:cs="Arial"/>
          <w:sz w:val="22"/>
          <w:szCs w:val="22"/>
          <w:lang w:val="cs-CZ"/>
        </w:rPr>
        <w:t xml:space="preserve">Bydlení </w:t>
      </w:r>
      <w:r w:rsidR="00910B17">
        <w:rPr>
          <w:rFonts w:ascii="Arial" w:hAnsi="Arial" w:cs="Arial"/>
          <w:sz w:val="22"/>
          <w:szCs w:val="22"/>
          <w:lang w:val="cs-CZ"/>
        </w:rPr>
        <w:t xml:space="preserve">patří k </w:t>
      </w:r>
      <w:r w:rsidR="00EC569C" w:rsidRPr="002A158B">
        <w:rPr>
          <w:rFonts w:ascii="Arial" w:hAnsi="Arial" w:cs="Arial"/>
          <w:sz w:val="22"/>
          <w:szCs w:val="22"/>
          <w:lang w:val="cs-CZ"/>
        </w:rPr>
        <w:t>nejvýznamnějším lidským potřebám, jako jsou zdraví, rodinné vztahy, vzdělání, zaměstnání</w:t>
      </w:r>
      <w:r w:rsidR="00D4022B" w:rsidRPr="002A158B">
        <w:rPr>
          <w:rFonts w:ascii="Arial" w:hAnsi="Arial" w:cs="Arial"/>
          <w:sz w:val="22"/>
          <w:szCs w:val="22"/>
          <w:lang w:val="cs-CZ"/>
        </w:rPr>
        <w:t xml:space="preserve"> </w:t>
      </w:r>
      <w:r w:rsidR="00E073BD" w:rsidRPr="002A158B">
        <w:rPr>
          <w:rFonts w:ascii="Arial" w:hAnsi="Arial" w:cs="Arial"/>
          <w:sz w:val="22"/>
          <w:szCs w:val="22"/>
          <w:lang w:val="cs-CZ"/>
        </w:rPr>
        <w:t>a</w:t>
      </w:r>
      <w:r w:rsidR="00E073BD">
        <w:rPr>
          <w:rFonts w:ascii="Arial" w:hAnsi="Arial" w:cs="Arial"/>
          <w:sz w:val="22"/>
          <w:szCs w:val="22"/>
          <w:lang w:val="cs-CZ"/>
        </w:rPr>
        <w:t> </w:t>
      </w:r>
      <w:r w:rsidR="00D4022B" w:rsidRPr="002A158B">
        <w:rPr>
          <w:rFonts w:ascii="Arial" w:hAnsi="Arial" w:cs="Arial"/>
          <w:sz w:val="22"/>
          <w:szCs w:val="22"/>
          <w:lang w:val="cs-CZ"/>
        </w:rPr>
        <w:t xml:space="preserve">má vliv na celkový ekonomický </w:t>
      </w:r>
      <w:r w:rsidR="00E073BD" w:rsidRPr="002A158B">
        <w:rPr>
          <w:rFonts w:ascii="Arial" w:hAnsi="Arial" w:cs="Arial"/>
          <w:sz w:val="22"/>
          <w:szCs w:val="22"/>
          <w:lang w:val="cs-CZ"/>
        </w:rPr>
        <w:t>a</w:t>
      </w:r>
      <w:r w:rsidR="00E073BD">
        <w:rPr>
          <w:rFonts w:ascii="Arial" w:hAnsi="Arial" w:cs="Arial"/>
          <w:sz w:val="22"/>
          <w:szCs w:val="22"/>
          <w:lang w:val="cs-CZ"/>
        </w:rPr>
        <w:t> </w:t>
      </w:r>
      <w:r w:rsidR="00D4022B" w:rsidRPr="002A158B">
        <w:rPr>
          <w:rFonts w:ascii="Arial" w:hAnsi="Arial" w:cs="Arial"/>
          <w:sz w:val="22"/>
          <w:szCs w:val="22"/>
          <w:lang w:val="cs-CZ"/>
        </w:rPr>
        <w:t>sociální vývoj společnosti.</w:t>
      </w:r>
      <w:r w:rsidR="00C77733" w:rsidRPr="002A158B">
        <w:rPr>
          <w:rFonts w:ascii="Arial" w:hAnsi="Arial" w:cs="Arial"/>
          <w:sz w:val="22"/>
          <w:szCs w:val="22"/>
          <w:lang w:val="cs-CZ"/>
        </w:rPr>
        <w:t xml:space="preserve"> </w:t>
      </w:r>
      <w:r w:rsidR="00C81C64" w:rsidRPr="002A158B">
        <w:rPr>
          <w:rFonts w:ascii="Arial" w:hAnsi="Arial" w:cs="Arial"/>
          <w:sz w:val="22"/>
          <w:szCs w:val="22"/>
          <w:lang w:val="cs-CZ"/>
        </w:rPr>
        <w:t xml:space="preserve">Bydlení je </w:t>
      </w:r>
      <w:r w:rsidR="00B85042">
        <w:rPr>
          <w:rFonts w:ascii="Arial" w:hAnsi="Arial" w:cs="Arial"/>
          <w:sz w:val="22"/>
          <w:szCs w:val="22"/>
          <w:lang w:val="cs-CZ"/>
        </w:rPr>
        <w:t xml:space="preserve">také </w:t>
      </w:r>
      <w:r w:rsidR="00C81C64" w:rsidRPr="002A158B">
        <w:rPr>
          <w:rFonts w:ascii="Arial" w:hAnsi="Arial" w:cs="Arial"/>
          <w:sz w:val="22"/>
          <w:szCs w:val="22"/>
          <w:lang w:val="cs-CZ"/>
        </w:rPr>
        <w:t>nedílnou součástí života</w:t>
      </w:r>
      <w:r w:rsidR="00C81C64">
        <w:rPr>
          <w:rFonts w:ascii="Arial" w:hAnsi="Arial" w:cs="Arial"/>
          <w:sz w:val="22"/>
          <w:szCs w:val="22"/>
          <w:lang w:val="cs-CZ"/>
        </w:rPr>
        <w:t xml:space="preserve"> člověka</w:t>
      </w:r>
      <w:r w:rsidR="00C81C64" w:rsidRPr="002A158B">
        <w:rPr>
          <w:rFonts w:ascii="Arial" w:hAnsi="Arial" w:cs="Arial"/>
          <w:sz w:val="22"/>
          <w:szCs w:val="22"/>
          <w:lang w:val="cs-CZ"/>
        </w:rPr>
        <w:t xml:space="preserve">, kterou se </w:t>
      </w:r>
      <w:r w:rsidR="00C81C64">
        <w:rPr>
          <w:rFonts w:ascii="Arial" w:hAnsi="Arial" w:cs="Arial"/>
          <w:sz w:val="22"/>
          <w:szCs w:val="22"/>
          <w:lang w:val="cs-CZ"/>
        </w:rPr>
        <w:t xml:space="preserve">každý </w:t>
      </w:r>
      <w:r w:rsidR="00C81C64" w:rsidRPr="002A158B">
        <w:rPr>
          <w:rFonts w:ascii="Arial" w:hAnsi="Arial" w:cs="Arial"/>
          <w:sz w:val="22"/>
          <w:szCs w:val="22"/>
          <w:lang w:val="cs-CZ"/>
        </w:rPr>
        <w:t>začne dřív nebo později zabývat</w:t>
      </w:r>
      <w:r w:rsidR="00B85042">
        <w:rPr>
          <w:rFonts w:ascii="Arial" w:hAnsi="Arial" w:cs="Arial"/>
          <w:sz w:val="22"/>
          <w:szCs w:val="22"/>
          <w:lang w:val="cs-CZ"/>
        </w:rPr>
        <w:t xml:space="preserve"> a jeho kvalita a dostupnost</w:t>
      </w:r>
      <w:r w:rsidR="00B85042">
        <w:rPr>
          <w:rFonts w:ascii="Arial" w:hAnsi="Arial" w:cs="Arial"/>
          <w:sz w:val="22"/>
          <w:szCs w:val="22"/>
        </w:rPr>
        <w:t xml:space="preserve"> </w:t>
      </w:r>
      <w:r w:rsidR="00B85042" w:rsidRPr="002A158B">
        <w:rPr>
          <w:rFonts w:ascii="Arial" w:hAnsi="Arial" w:cs="Arial"/>
          <w:sz w:val="22"/>
          <w:szCs w:val="22"/>
        </w:rPr>
        <w:t>j</w:t>
      </w:r>
      <w:r w:rsidR="00B85042" w:rsidRPr="002A158B">
        <w:rPr>
          <w:rFonts w:ascii="Arial" w:hAnsi="Arial" w:cs="Arial"/>
          <w:sz w:val="22"/>
          <w:szCs w:val="22"/>
          <w:lang w:val="cs-CZ"/>
        </w:rPr>
        <w:t>sou</w:t>
      </w:r>
      <w:r w:rsidR="00B85042" w:rsidRPr="002A158B">
        <w:rPr>
          <w:rFonts w:ascii="Arial" w:hAnsi="Arial" w:cs="Arial"/>
          <w:sz w:val="22"/>
          <w:szCs w:val="22"/>
        </w:rPr>
        <w:t xml:space="preserve"> považován</w:t>
      </w:r>
      <w:r w:rsidR="00B85042" w:rsidRPr="002A158B">
        <w:rPr>
          <w:rFonts w:ascii="Arial" w:hAnsi="Arial" w:cs="Arial"/>
          <w:sz w:val="22"/>
          <w:szCs w:val="22"/>
          <w:lang w:val="cs-CZ"/>
        </w:rPr>
        <w:t>y</w:t>
      </w:r>
      <w:r w:rsidR="00B85042" w:rsidRPr="002A158B">
        <w:rPr>
          <w:rFonts w:ascii="Arial" w:hAnsi="Arial" w:cs="Arial"/>
          <w:sz w:val="22"/>
          <w:szCs w:val="22"/>
        </w:rPr>
        <w:t xml:space="preserve"> za velmi důležitou součást životní úrovně člověka.</w:t>
      </w:r>
      <w:r w:rsidR="00B85042">
        <w:rPr>
          <w:rFonts w:ascii="Arial" w:hAnsi="Arial" w:cs="Arial"/>
          <w:sz w:val="22"/>
          <w:szCs w:val="22"/>
        </w:rPr>
        <w:t xml:space="preserve"> </w:t>
      </w:r>
      <w:r w:rsidR="00D4022B" w:rsidRPr="002A158B">
        <w:rPr>
          <w:rFonts w:ascii="Arial" w:hAnsi="Arial" w:cs="Arial"/>
          <w:sz w:val="22"/>
          <w:szCs w:val="22"/>
          <w:lang w:val="cs-CZ"/>
        </w:rPr>
        <w:t>Z</w:t>
      </w:r>
      <w:proofErr w:type="spellStart"/>
      <w:r w:rsidR="00E06D8A" w:rsidRPr="002A158B">
        <w:rPr>
          <w:rFonts w:ascii="Arial" w:hAnsi="Arial" w:cs="Arial"/>
          <w:sz w:val="22"/>
          <w:szCs w:val="22"/>
        </w:rPr>
        <w:t>ajištění</w:t>
      </w:r>
      <w:proofErr w:type="spellEnd"/>
      <w:r w:rsidR="00386E2F" w:rsidRPr="002A158B">
        <w:rPr>
          <w:rFonts w:ascii="Arial" w:hAnsi="Arial" w:cs="Arial"/>
          <w:sz w:val="22"/>
          <w:szCs w:val="22"/>
        </w:rPr>
        <w:t xml:space="preserve"> bydlení je především osobní odpovědností jednotlivce, jeho dostupnost je však</w:t>
      </w:r>
      <w:r w:rsidR="00C81C64">
        <w:rPr>
          <w:rFonts w:ascii="Arial" w:hAnsi="Arial" w:cs="Arial"/>
          <w:sz w:val="22"/>
          <w:szCs w:val="22"/>
        </w:rPr>
        <w:t xml:space="preserve"> ovlivněna celkovou dostupností (bytový fond odpovídající velikostí, kvalit</w:t>
      </w:r>
      <w:r w:rsidR="00991EC8">
        <w:rPr>
          <w:rFonts w:ascii="Arial" w:hAnsi="Arial" w:cs="Arial"/>
          <w:sz w:val="22"/>
          <w:szCs w:val="22"/>
        </w:rPr>
        <w:t>a</w:t>
      </w:r>
      <w:r w:rsidR="00C81C64">
        <w:rPr>
          <w:rFonts w:ascii="Arial" w:hAnsi="Arial" w:cs="Arial"/>
          <w:sz w:val="22"/>
          <w:szCs w:val="22"/>
        </w:rPr>
        <w:t xml:space="preserve">, umístění) a finanční dostupností (cena </w:t>
      </w:r>
      <w:r w:rsidR="00C81C64">
        <w:rPr>
          <w:rFonts w:ascii="Arial" w:hAnsi="Arial" w:cs="Arial"/>
          <w:sz w:val="22"/>
          <w:szCs w:val="22"/>
          <w:lang w:val="cs-CZ"/>
        </w:rPr>
        <w:t>odpovídající</w:t>
      </w:r>
      <w:r w:rsidR="00C81C64" w:rsidRPr="00C81C64">
        <w:rPr>
          <w:rFonts w:ascii="Arial" w:hAnsi="Arial" w:cs="Arial"/>
          <w:sz w:val="22"/>
          <w:szCs w:val="22"/>
          <w:lang w:val="cs-CZ"/>
        </w:rPr>
        <w:t xml:space="preserve"> jeho ekonomickým možnostem</w:t>
      </w:r>
      <w:r w:rsidR="00C81C64">
        <w:rPr>
          <w:rFonts w:ascii="Arial" w:hAnsi="Arial" w:cs="Arial"/>
          <w:sz w:val="22"/>
          <w:szCs w:val="22"/>
          <w:lang w:val="cs-CZ"/>
        </w:rPr>
        <w:t>).</w:t>
      </w:r>
      <w:r w:rsidR="00B85042">
        <w:rPr>
          <w:rFonts w:ascii="Arial" w:hAnsi="Arial" w:cs="Arial"/>
          <w:sz w:val="22"/>
          <w:szCs w:val="22"/>
        </w:rPr>
        <w:t xml:space="preserve"> </w:t>
      </w:r>
      <w:bookmarkStart w:id="4" w:name="_Hlk161241085"/>
    </w:p>
    <w:p w14:paraId="55BA3F47" w14:textId="3C5C2973" w:rsidR="00A55F21" w:rsidRPr="002A158B" w:rsidRDefault="00A55F21" w:rsidP="00593951">
      <w:pPr>
        <w:pStyle w:val="Nadpis1"/>
      </w:pPr>
      <w:bookmarkStart w:id="5" w:name="_Toc133144359"/>
      <w:bookmarkEnd w:id="4"/>
      <w:r w:rsidRPr="002A158B">
        <w:lastRenderedPageBreak/>
        <w:t>BYTOVÁ POLITIKA</w:t>
      </w:r>
      <w:r w:rsidR="00787A38">
        <w:t xml:space="preserve"> </w:t>
      </w:r>
      <w:bookmarkEnd w:id="5"/>
      <w:r w:rsidR="005B0B07">
        <w:t>OBECNĚ</w:t>
      </w:r>
    </w:p>
    <w:p w14:paraId="1BBD5033" w14:textId="77777777" w:rsidR="008C5614" w:rsidRPr="007F1FBF" w:rsidRDefault="001C23B6" w:rsidP="0016554B">
      <w:pPr>
        <w:jc w:val="both"/>
        <w:rPr>
          <w:rFonts w:ascii="Arial" w:hAnsi="Arial" w:cs="Arial"/>
          <w:sz w:val="22"/>
          <w:szCs w:val="22"/>
          <w:lang w:eastAsia="en-US"/>
        </w:rPr>
      </w:pPr>
      <w:r w:rsidRPr="007F1FBF">
        <w:rPr>
          <w:rFonts w:ascii="Arial" w:hAnsi="Arial" w:cs="Arial"/>
          <w:sz w:val="22"/>
          <w:szCs w:val="22"/>
          <w:lang w:eastAsia="en-US"/>
        </w:rPr>
        <w:t xml:space="preserve">Bytová politika je jednou z částí veřejné politiky státu. </w:t>
      </w:r>
      <w:r w:rsidR="007238A6" w:rsidRPr="007F1FBF">
        <w:rPr>
          <w:rFonts w:ascii="Arial" w:hAnsi="Arial" w:cs="Arial"/>
          <w:sz w:val="22"/>
          <w:szCs w:val="22"/>
          <w:lang w:eastAsia="en-US"/>
        </w:rPr>
        <w:t xml:space="preserve">Hlavním cílem bytové politiky </w:t>
      </w:r>
      <w:r w:rsidR="00A55F21" w:rsidRPr="007F1FBF">
        <w:rPr>
          <w:rFonts w:ascii="Arial" w:hAnsi="Arial" w:cs="Arial"/>
          <w:sz w:val="22"/>
          <w:szCs w:val="22"/>
          <w:lang w:eastAsia="en-US"/>
        </w:rPr>
        <w:t xml:space="preserve">je vytvářet vhodné </w:t>
      </w:r>
      <w:r w:rsidR="007238A6" w:rsidRPr="007F1FBF">
        <w:rPr>
          <w:rFonts w:ascii="Arial" w:hAnsi="Arial" w:cs="Arial"/>
          <w:sz w:val="22"/>
          <w:szCs w:val="22"/>
          <w:lang w:eastAsia="en-US"/>
        </w:rPr>
        <w:t xml:space="preserve">právní, institucionální a fiskální </w:t>
      </w:r>
      <w:r w:rsidR="00A55F21" w:rsidRPr="007F1FBF">
        <w:rPr>
          <w:rFonts w:ascii="Arial" w:hAnsi="Arial" w:cs="Arial"/>
          <w:sz w:val="22"/>
          <w:szCs w:val="22"/>
          <w:lang w:eastAsia="en-US"/>
        </w:rPr>
        <w:t xml:space="preserve">prostředí pro všechny účastníky </w:t>
      </w:r>
      <w:r w:rsidR="007238A6" w:rsidRPr="007F1FBF">
        <w:rPr>
          <w:rFonts w:ascii="Arial" w:hAnsi="Arial" w:cs="Arial"/>
          <w:sz w:val="22"/>
          <w:szCs w:val="22"/>
          <w:lang w:eastAsia="en-US"/>
        </w:rPr>
        <w:t xml:space="preserve">realitního </w:t>
      </w:r>
      <w:r w:rsidR="00A55F21" w:rsidRPr="007F1FBF">
        <w:rPr>
          <w:rFonts w:ascii="Arial" w:hAnsi="Arial" w:cs="Arial"/>
          <w:sz w:val="22"/>
          <w:szCs w:val="22"/>
          <w:lang w:eastAsia="en-US"/>
        </w:rPr>
        <w:t xml:space="preserve">trhu. </w:t>
      </w:r>
    </w:p>
    <w:p w14:paraId="60694468" w14:textId="0F4A118A" w:rsidR="00555F49" w:rsidRDefault="008C5614" w:rsidP="007F1FBF">
      <w:pPr>
        <w:jc w:val="both"/>
        <w:rPr>
          <w:rFonts w:ascii="Arial" w:hAnsi="Arial" w:cs="Arial"/>
          <w:sz w:val="22"/>
          <w:szCs w:val="22"/>
        </w:rPr>
      </w:pPr>
      <w:r w:rsidRPr="007F1FBF">
        <w:rPr>
          <w:rFonts w:ascii="Arial" w:hAnsi="Arial" w:cs="Arial"/>
          <w:sz w:val="22"/>
          <w:szCs w:val="22"/>
          <w:lang w:eastAsia="en-US"/>
        </w:rPr>
        <w:t xml:space="preserve">Bytová politika </w:t>
      </w:r>
      <w:r w:rsidR="003313DC" w:rsidRPr="007F1FBF">
        <w:rPr>
          <w:rFonts w:ascii="Arial" w:hAnsi="Arial" w:cs="Arial"/>
          <w:sz w:val="22"/>
          <w:szCs w:val="22"/>
          <w:lang w:eastAsia="en-US"/>
        </w:rPr>
        <w:t xml:space="preserve">České republiky spadá do působnosti Ministerstva pro místní rozvoj. Jejím </w:t>
      </w:r>
      <w:r w:rsidR="003313DC" w:rsidRPr="007F1FBF">
        <w:rPr>
          <w:rFonts w:ascii="Arial" w:hAnsi="Arial" w:cs="Arial"/>
          <w:color w:val="202122"/>
          <w:sz w:val="22"/>
          <w:szCs w:val="22"/>
          <w:shd w:val="clear" w:color="auto" w:fill="FFFFFF"/>
        </w:rPr>
        <w:t xml:space="preserve">základním strategickým dokumentem je Koncepce bydlení České republiky 2021+. Tímto dokumentem stát vyhlašuje své záměry </w:t>
      </w:r>
      <w:r w:rsidR="003313DC" w:rsidRPr="007F1FBF">
        <w:rPr>
          <w:rFonts w:ascii="Arial" w:hAnsi="Arial" w:cs="Arial"/>
          <w:sz w:val="22"/>
          <w:szCs w:val="22"/>
        </w:rPr>
        <w:t>na zvýšení podpory dostupnosti bydlení</w:t>
      </w:r>
      <w:r w:rsidR="005B0B07">
        <w:rPr>
          <w:rFonts w:ascii="Arial" w:hAnsi="Arial" w:cs="Arial"/>
          <w:sz w:val="22"/>
          <w:szCs w:val="22"/>
        </w:rPr>
        <w:t xml:space="preserve"> a</w:t>
      </w:r>
      <w:r w:rsidR="003313DC" w:rsidRPr="007F1FBF">
        <w:rPr>
          <w:rFonts w:ascii="Arial" w:hAnsi="Arial" w:cs="Arial"/>
          <w:sz w:val="22"/>
          <w:szCs w:val="22"/>
        </w:rPr>
        <w:t xml:space="preserve"> konkretizuje opatření a úkoly, na jejichž základě budou realizovány</w:t>
      </w:r>
      <w:r w:rsidR="005B0B07">
        <w:rPr>
          <w:rFonts w:ascii="Arial" w:hAnsi="Arial" w:cs="Arial"/>
          <w:sz w:val="22"/>
          <w:szCs w:val="22"/>
        </w:rPr>
        <w:t>. Dále</w:t>
      </w:r>
      <w:r w:rsidR="007F1FBF" w:rsidRPr="007F1FBF">
        <w:rPr>
          <w:rFonts w:ascii="Arial" w:hAnsi="Arial" w:cs="Arial"/>
          <w:sz w:val="22"/>
          <w:szCs w:val="22"/>
        </w:rPr>
        <w:t xml:space="preserve"> identifikuje problémové oblasti, ve kterých bude nutná intervence státu a stanovuje kombinace nástrojů, které povedou ke zvýšení obecné dostupnosti bydlení. </w:t>
      </w:r>
    </w:p>
    <w:p w14:paraId="176F160B" w14:textId="77777777" w:rsidR="0020387D" w:rsidRDefault="000B3FD4" w:rsidP="00593951">
      <w:pPr>
        <w:pStyle w:val="Nadpis2"/>
      </w:pPr>
      <w:bookmarkStart w:id="6" w:name="_Toc133144361"/>
      <w:r>
        <w:t>CÍLE BYTOVÉ POLITIKY</w:t>
      </w:r>
      <w:bookmarkEnd w:id="6"/>
    </w:p>
    <w:p w14:paraId="1BAD63EA" w14:textId="46ABFE02" w:rsidR="00BC74A0" w:rsidRDefault="0020387D" w:rsidP="0016554B">
      <w:pPr>
        <w:jc w:val="both"/>
        <w:rPr>
          <w:rFonts w:ascii="Arial" w:hAnsi="Arial" w:cs="Arial"/>
          <w:sz w:val="22"/>
          <w:szCs w:val="22"/>
          <w:lang w:eastAsia="en-US"/>
        </w:rPr>
      </w:pPr>
      <w:r>
        <w:rPr>
          <w:rFonts w:ascii="Arial" w:hAnsi="Arial" w:cs="Arial"/>
          <w:sz w:val="22"/>
          <w:szCs w:val="22"/>
          <w:lang w:eastAsia="en-US"/>
        </w:rPr>
        <w:t xml:space="preserve">Úkolem </w:t>
      </w:r>
      <w:r w:rsidR="003166C2">
        <w:rPr>
          <w:rFonts w:ascii="Arial" w:hAnsi="Arial" w:cs="Arial"/>
          <w:sz w:val="22"/>
          <w:szCs w:val="22"/>
          <w:lang w:eastAsia="en-US"/>
        </w:rPr>
        <w:t>státu je zajistit nástroje k dosažení cílů bytové politiky.</w:t>
      </w:r>
      <w:r>
        <w:rPr>
          <w:rFonts w:ascii="Arial" w:hAnsi="Arial" w:cs="Arial"/>
          <w:sz w:val="22"/>
          <w:szCs w:val="22"/>
          <w:lang w:eastAsia="en-US"/>
        </w:rPr>
        <w:t xml:space="preserve"> </w:t>
      </w:r>
      <w:r w:rsidR="00555F49">
        <w:rPr>
          <w:rFonts w:ascii="Arial" w:hAnsi="Arial" w:cs="Arial"/>
          <w:sz w:val="22"/>
          <w:szCs w:val="22"/>
          <w:lang w:eastAsia="en-US"/>
        </w:rPr>
        <w:t>Jedná se zejména o zajištění dostupného bydlení pro všechny občany</w:t>
      </w:r>
      <w:r w:rsidR="0020604B">
        <w:rPr>
          <w:rFonts w:ascii="Arial" w:hAnsi="Arial" w:cs="Arial"/>
          <w:sz w:val="22"/>
          <w:szCs w:val="22"/>
          <w:lang w:eastAsia="en-US"/>
        </w:rPr>
        <w:t xml:space="preserve"> </w:t>
      </w:r>
      <w:r w:rsidR="00FE7B4F">
        <w:rPr>
          <w:rFonts w:ascii="Arial" w:hAnsi="Arial" w:cs="Arial"/>
          <w:sz w:val="22"/>
          <w:szCs w:val="22"/>
        </w:rPr>
        <w:t>vytváření</w:t>
      </w:r>
      <w:r w:rsidR="0020604B">
        <w:rPr>
          <w:rFonts w:ascii="Arial" w:hAnsi="Arial" w:cs="Arial"/>
          <w:sz w:val="22"/>
          <w:szCs w:val="22"/>
        </w:rPr>
        <w:t>m</w:t>
      </w:r>
      <w:r w:rsidR="00FE7B4F" w:rsidRPr="006956F3">
        <w:rPr>
          <w:rFonts w:ascii="Arial" w:hAnsi="Arial" w:cs="Arial"/>
          <w:sz w:val="22"/>
          <w:szCs w:val="22"/>
        </w:rPr>
        <w:t xml:space="preserve"> vhodné</w:t>
      </w:r>
      <w:r w:rsidR="00FE7B4F">
        <w:rPr>
          <w:rFonts w:ascii="Arial" w:hAnsi="Arial" w:cs="Arial"/>
          <w:sz w:val="22"/>
          <w:szCs w:val="22"/>
        </w:rPr>
        <w:t>ho</w:t>
      </w:r>
      <w:r w:rsidR="00FE7B4F" w:rsidRPr="006956F3">
        <w:rPr>
          <w:rFonts w:ascii="Arial" w:hAnsi="Arial" w:cs="Arial"/>
          <w:sz w:val="22"/>
          <w:szCs w:val="22"/>
        </w:rPr>
        <w:t xml:space="preserve"> prostředí na bytovém trhu</w:t>
      </w:r>
      <w:r w:rsidR="00FE7B4F">
        <w:rPr>
          <w:rFonts w:ascii="Arial" w:hAnsi="Arial" w:cs="Arial"/>
          <w:sz w:val="22"/>
          <w:szCs w:val="22"/>
        </w:rPr>
        <w:t>,</w:t>
      </w:r>
      <w:r w:rsidR="006A1117">
        <w:rPr>
          <w:rFonts w:ascii="Arial" w:hAnsi="Arial" w:cs="Arial"/>
          <w:sz w:val="22"/>
          <w:szCs w:val="22"/>
        </w:rPr>
        <w:t xml:space="preserve"> vytvoření předpokladů pro zvýšení </w:t>
      </w:r>
      <w:r w:rsidR="006A1117" w:rsidRPr="006956F3">
        <w:rPr>
          <w:rFonts w:ascii="Arial" w:hAnsi="Arial" w:cs="Arial"/>
          <w:sz w:val="22"/>
          <w:szCs w:val="22"/>
        </w:rPr>
        <w:t>celkové a</w:t>
      </w:r>
      <w:r w:rsidR="006A1117">
        <w:rPr>
          <w:rFonts w:ascii="Arial" w:hAnsi="Arial" w:cs="Arial"/>
          <w:sz w:val="22"/>
          <w:szCs w:val="22"/>
        </w:rPr>
        <w:t> </w:t>
      </w:r>
      <w:r w:rsidR="006A1117" w:rsidRPr="006956F3">
        <w:rPr>
          <w:rFonts w:ascii="Arial" w:hAnsi="Arial" w:cs="Arial"/>
          <w:sz w:val="22"/>
          <w:szCs w:val="22"/>
        </w:rPr>
        <w:t>finanční dostupnosti bydlení</w:t>
      </w:r>
      <w:r w:rsidR="006A1117">
        <w:rPr>
          <w:rFonts w:ascii="Arial" w:hAnsi="Arial" w:cs="Arial"/>
          <w:sz w:val="22"/>
          <w:szCs w:val="22"/>
        </w:rPr>
        <w:t>,</w:t>
      </w:r>
      <w:r w:rsidR="00FE7B4F">
        <w:rPr>
          <w:rFonts w:ascii="Arial" w:hAnsi="Arial" w:cs="Arial"/>
          <w:sz w:val="22"/>
          <w:szCs w:val="22"/>
          <w:lang w:eastAsia="en-US"/>
        </w:rPr>
        <w:t xml:space="preserve"> </w:t>
      </w:r>
      <w:r w:rsidR="00555F49">
        <w:rPr>
          <w:rFonts w:ascii="Arial" w:hAnsi="Arial" w:cs="Arial"/>
          <w:sz w:val="22"/>
          <w:szCs w:val="22"/>
          <w:lang w:eastAsia="en-US"/>
        </w:rPr>
        <w:t>podporu sociálního bydlení pro ty, kteří si nemohou dovolit soukromé bydlení,</w:t>
      </w:r>
      <w:r w:rsidR="00294C86">
        <w:rPr>
          <w:rFonts w:ascii="Arial" w:hAnsi="Arial" w:cs="Arial"/>
          <w:sz w:val="22"/>
          <w:szCs w:val="22"/>
          <w:lang w:eastAsia="en-US"/>
        </w:rPr>
        <w:t xml:space="preserve"> případně si bydlení z objektivních důvodů nejsou schopni zajistit sami,</w:t>
      </w:r>
      <w:r w:rsidR="00555F49">
        <w:rPr>
          <w:rFonts w:ascii="Arial" w:hAnsi="Arial" w:cs="Arial"/>
          <w:sz w:val="22"/>
          <w:szCs w:val="22"/>
          <w:lang w:eastAsia="en-US"/>
        </w:rPr>
        <w:t xml:space="preserve"> regulaci trhu s nemovitostmi pro udržení cenové stability, podporu udržitelného a energeticky úsporného bydlení, rozvoj infrastruktury jak ve městech, tak na venkově</w:t>
      </w:r>
      <w:r w:rsidR="00294C86">
        <w:rPr>
          <w:rFonts w:ascii="Arial" w:hAnsi="Arial" w:cs="Arial"/>
          <w:sz w:val="22"/>
          <w:szCs w:val="22"/>
          <w:lang w:eastAsia="en-US"/>
        </w:rPr>
        <w:t xml:space="preserve">. </w:t>
      </w:r>
      <w:r w:rsidR="00555F49">
        <w:rPr>
          <w:rFonts w:ascii="Arial" w:hAnsi="Arial" w:cs="Arial"/>
          <w:sz w:val="22"/>
          <w:szCs w:val="22"/>
        </w:rPr>
        <w:t>P</w:t>
      </w:r>
      <w:r w:rsidR="00555F49" w:rsidRPr="007F1FBF">
        <w:rPr>
          <w:rFonts w:ascii="Arial" w:hAnsi="Arial" w:cs="Arial"/>
          <w:sz w:val="22"/>
          <w:szCs w:val="22"/>
        </w:rPr>
        <w:t>osláním státu je vytvářet stabilní prostředí podporující motivaci všech zúčastněných na trhu s bydlením k jejich osobní aktivitě, neboť zajištění bydlení by mělo být hlavně osobní odpovědností jednotlivce</w:t>
      </w:r>
      <w:r w:rsidR="00555F49">
        <w:rPr>
          <w:rFonts w:ascii="Arial" w:hAnsi="Arial" w:cs="Arial"/>
          <w:sz w:val="22"/>
          <w:szCs w:val="22"/>
        </w:rPr>
        <w:t xml:space="preserve">. </w:t>
      </w:r>
    </w:p>
    <w:p w14:paraId="35486E5D" w14:textId="36BEB895" w:rsidR="00294C86" w:rsidRDefault="00FE7B4F" w:rsidP="00294C86">
      <w:pPr>
        <w:jc w:val="both"/>
        <w:rPr>
          <w:rFonts w:ascii="Arial" w:eastAsia="TimesNewRomanPSMT" w:hAnsi="Arial" w:cs="Arial"/>
          <w:sz w:val="22"/>
          <w:szCs w:val="22"/>
        </w:rPr>
      </w:pPr>
      <w:r w:rsidRPr="002648C9">
        <w:rPr>
          <w:rFonts w:ascii="Arial" w:eastAsia="TimesNewRomanPSMT" w:hAnsi="Arial" w:cs="Arial"/>
          <w:sz w:val="22"/>
          <w:szCs w:val="22"/>
        </w:rPr>
        <w:t>Na realizaci záměrů a</w:t>
      </w:r>
      <w:r>
        <w:rPr>
          <w:rFonts w:ascii="Arial" w:eastAsia="TimesNewRomanPSMT" w:hAnsi="Arial" w:cs="Arial"/>
          <w:sz w:val="22"/>
          <w:szCs w:val="22"/>
        </w:rPr>
        <w:t> </w:t>
      </w:r>
      <w:r w:rsidRPr="002648C9">
        <w:rPr>
          <w:rFonts w:ascii="Arial" w:eastAsia="TimesNewRomanPSMT" w:hAnsi="Arial" w:cs="Arial"/>
          <w:sz w:val="22"/>
          <w:szCs w:val="22"/>
        </w:rPr>
        <w:t>cílů bytové politiky se podílí celá řada subjektů, které jsou představovány veřejným sektorem (stát a</w:t>
      </w:r>
      <w:r>
        <w:rPr>
          <w:rFonts w:ascii="Arial" w:eastAsia="TimesNewRomanPSMT" w:hAnsi="Arial" w:cs="Arial"/>
          <w:sz w:val="22"/>
          <w:szCs w:val="22"/>
        </w:rPr>
        <w:t> </w:t>
      </w:r>
      <w:r w:rsidRPr="002648C9">
        <w:rPr>
          <w:rFonts w:ascii="Arial" w:eastAsia="TimesNewRomanPSMT" w:hAnsi="Arial" w:cs="Arial"/>
          <w:sz w:val="22"/>
          <w:szCs w:val="22"/>
        </w:rPr>
        <w:t>samospráva), soukromým ziskovým sektorem (banky a</w:t>
      </w:r>
      <w:r>
        <w:rPr>
          <w:rFonts w:ascii="Arial" w:eastAsia="TimesNewRomanPSMT" w:hAnsi="Arial" w:cs="Arial"/>
          <w:sz w:val="22"/>
          <w:szCs w:val="22"/>
        </w:rPr>
        <w:t> </w:t>
      </w:r>
      <w:r w:rsidRPr="002648C9">
        <w:rPr>
          <w:rFonts w:ascii="Arial" w:eastAsia="TimesNewRomanPSMT" w:hAnsi="Arial" w:cs="Arial"/>
          <w:sz w:val="22"/>
          <w:szCs w:val="22"/>
        </w:rPr>
        <w:t>jiné finanční instituce, realitní kanceláře, stavební firmy) a</w:t>
      </w:r>
      <w:r>
        <w:rPr>
          <w:rFonts w:ascii="Arial" w:eastAsia="TimesNewRomanPSMT" w:hAnsi="Arial" w:cs="Arial"/>
          <w:sz w:val="22"/>
          <w:szCs w:val="22"/>
        </w:rPr>
        <w:t> </w:t>
      </w:r>
      <w:r w:rsidRPr="002648C9">
        <w:rPr>
          <w:rFonts w:ascii="Arial" w:eastAsia="TimesNewRomanPSMT" w:hAnsi="Arial" w:cs="Arial"/>
          <w:sz w:val="22"/>
          <w:szCs w:val="22"/>
        </w:rPr>
        <w:t>soukromým neziskovým sektorem (sdružení majitelů bytů, sdružení pro ochranu nájemníků</w:t>
      </w:r>
      <w:r>
        <w:rPr>
          <w:rFonts w:ascii="Arial" w:eastAsia="TimesNewRomanPSMT" w:hAnsi="Arial" w:cs="Arial"/>
          <w:sz w:val="22"/>
          <w:szCs w:val="22"/>
        </w:rPr>
        <w:t xml:space="preserve"> a další</w:t>
      </w:r>
      <w:r w:rsidRPr="002648C9">
        <w:rPr>
          <w:rFonts w:ascii="Arial" w:eastAsia="TimesNewRomanPSMT" w:hAnsi="Arial" w:cs="Arial"/>
          <w:sz w:val="22"/>
          <w:szCs w:val="22"/>
        </w:rPr>
        <w:t>).</w:t>
      </w:r>
      <w:r>
        <w:rPr>
          <w:rFonts w:ascii="Arial" w:eastAsia="TimesNewRomanPSMT" w:hAnsi="Arial" w:cs="Arial"/>
          <w:sz w:val="22"/>
          <w:szCs w:val="22"/>
        </w:rPr>
        <w:t xml:space="preserve"> </w:t>
      </w:r>
    </w:p>
    <w:p w14:paraId="65DEB929" w14:textId="19CF29E7" w:rsidR="000B3FD4" w:rsidRDefault="000B3FD4" w:rsidP="000B3FD4">
      <w:pPr>
        <w:jc w:val="both"/>
        <w:rPr>
          <w:rFonts w:ascii="Arial" w:hAnsi="Arial" w:cs="Arial"/>
          <w:color w:val="1C222F"/>
          <w:sz w:val="22"/>
          <w:szCs w:val="22"/>
        </w:rPr>
      </w:pPr>
      <w:r>
        <w:rPr>
          <w:rFonts w:ascii="Arial" w:hAnsi="Arial" w:cs="Arial"/>
          <w:sz w:val="22"/>
          <w:szCs w:val="22"/>
          <w:lang w:eastAsia="en-US"/>
        </w:rPr>
        <w:t xml:space="preserve">Jedním ze základních cílů </w:t>
      </w:r>
      <w:r w:rsidR="00BC74A0">
        <w:rPr>
          <w:rFonts w:ascii="Arial" w:hAnsi="Arial" w:cs="Arial"/>
          <w:sz w:val="22"/>
          <w:szCs w:val="22"/>
          <w:lang w:eastAsia="en-US"/>
        </w:rPr>
        <w:t xml:space="preserve">bytové politiky </w:t>
      </w:r>
      <w:r>
        <w:rPr>
          <w:rFonts w:ascii="Arial" w:hAnsi="Arial" w:cs="Arial"/>
          <w:sz w:val="22"/>
          <w:szCs w:val="22"/>
          <w:lang w:eastAsia="en-US"/>
        </w:rPr>
        <w:t>je</w:t>
      </w:r>
      <w:r w:rsidRPr="006956F3">
        <w:rPr>
          <w:rFonts w:ascii="Arial" w:hAnsi="Arial" w:cs="Arial"/>
          <w:sz w:val="22"/>
          <w:szCs w:val="22"/>
        </w:rPr>
        <w:t xml:space="preserve"> </w:t>
      </w:r>
      <w:r w:rsidR="00294C86">
        <w:rPr>
          <w:rFonts w:ascii="Arial" w:hAnsi="Arial" w:cs="Arial"/>
          <w:color w:val="1C222F"/>
          <w:sz w:val="22"/>
          <w:szCs w:val="22"/>
        </w:rPr>
        <w:t>zvýšení celkové a finanční dostupnosti na trhu s bydlením, a tím</w:t>
      </w:r>
      <w:r w:rsidR="00294C86" w:rsidRPr="006956F3">
        <w:rPr>
          <w:rFonts w:ascii="Arial" w:hAnsi="Arial" w:cs="Arial"/>
          <w:sz w:val="22"/>
          <w:szCs w:val="22"/>
        </w:rPr>
        <w:t xml:space="preserve"> </w:t>
      </w:r>
      <w:r w:rsidRPr="006956F3">
        <w:rPr>
          <w:rFonts w:ascii="Arial" w:hAnsi="Arial" w:cs="Arial"/>
          <w:sz w:val="22"/>
          <w:szCs w:val="22"/>
        </w:rPr>
        <w:t xml:space="preserve">vytvoření situace, kdy bude moci každá domácnost nebo jedinec nalézt dostupné odpovídající bydlení, ať už </w:t>
      </w:r>
      <w:r w:rsidRPr="006956F3">
        <w:rPr>
          <w:rFonts w:ascii="Arial" w:hAnsi="Arial" w:cs="Arial"/>
          <w:color w:val="1C222F"/>
          <w:sz w:val="22"/>
          <w:szCs w:val="22"/>
        </w:rPr>
        <w:t>vlastnické, nájemní nebo družstevní</w:t>
      </w:r>
      <w:r w:rsidR="0016554B">
        <w:rPr>
          <w:rFonts w:ascii="Arial" w:hAnsi="Arial" w:cs="Arial"/>
          <w:color w:val="1C222F"/>
          <w:sz w:val="22"/>
          <w:szCs w:val="22"/>
        </w:rPr>
        <w:t>.</w:t>
      </w:r>
    </w:p>
    <w:p w14:paraId="34E27C0B" w14:textId="4AE1C45F" w:rsidR="0016554B" w:rsidRDefault="0016554B" w:rsidP="0016554B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Dalším z cílů bytové politiky je fungování trhu s byty, a to zejména správnou a odpovídající právní úpravou pro všechny formy bydlení.</w:t>
      </w:r>
      <w:r w:rsidRPr="006956F3">
        <w:rPr>
          <w:rFonts w:ascii="Arial" w:hAnsi="Arial" w:cs="Arial"/>
          <w:sz w:val="22"/>
          <w:szCs w:val="22"/>
        </w:rPr>
        <w:t xml:space="preserve"> </w:t>
      </w:r>
    </w:p>
    <w:p w14:paraId="2C7239BB" w14:textId="11DAB668" w:rsidR="005021AA" w:rsidRDefault="0016554B" w:rsidP="00267B30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Důležitým cílem, úzce spjatým s bydlením, </w:t>
      </w:r>
      <w:r w:rsidR="00BC74A0">
        <w:rPr>
          <w:rFonts w:ascii="Arial" w:hAnsi="Arial" w:cs="Arial"/>
          <w:sz w:val="22"/>
          <w:szCs w:val="22"/>
        </w:rPr>
        <w:t>je zvyšování k</w:t>
      </w:r>
      <w:r w:rsidR="00267B30">
        <w:rPr>
          <w:rFonts w:ascii="Arial" w:hAnsi="Arial" w:cs="Arial"/>
          <w:sz w:val="22"/>
          <w:szCs w:val="22"/>
        </w:rPr>
        <w:t>valit</w:t>
      </w:r>
      <w:r w:rsidR="00BC74A0">
        <w:rPr>
          <w:rFonts w:ascii="Arial" w:hAnsi="Arial" w:cs="Arial"/>
          <w:sz w:val="22"/>
          <w:szCs w:val="22"/>
        </w:rPr>
        <w:t>y</w:t>
      </w:r>
      <w:r w:rsidR="00267B30">
        <w:rPr>
          <w:rFonts w:ascii="Arial" w:hAnsi="Arial" w:cs="Arial"/>
          <w:sz w:val="22"/>
          <w:szCs w:val="22"/>
        </w:rPr>
        <w:t xml:space="preserve"> života</w:t>
      </w:r>
      <w:r>
        <w:rPr>
          <w:rFonts w:ascii="Arial" w:hAnsi="Arial" w:cs="Arial"/>
          <w:sz w:val="22"/>
          <w:szCs w:val="22"/>
        </w:rPr>
        <w:t>,</w:t>
      </w:r>
      <w:r w:rsidR="00267B30">
        <w:rPr>
          <w:rFonts w:ascii="Arial" w:hAnsi="Arial" w:cs="Arial"/>
          <w:sz w:val="22"/>
          <w:szCs w:val="22"/>
        </w:rPr>
        <w:t xml:space="preserve"> na kterou má vliv vzhled </w:t>
      </w:r>
      <w:r w:rsidR="00E073BD">
        <w:rPr>
          <w:rFonts w:ascii="Arial" w:hAnsi="Arial" w:cs="Arial"/>
          <w:sz w:val="22"/>
          <w:szCs w:val="22"/>
        </w:rPr>
        <w:t>a </w:t>
      </w:r>
      <w:r w:rsidR="00267B30">
        <w:rPr>
          <w:rFonts w:ascii="Arial" w:hAnsi="Arial" w:cs="Arial"/>
          <w:sz w:val="22"/>
          <w:szCs w:val="22"/>
        </w:rPr>
        <w:t xml:space="preserve">kvalita bydlení, </w:t>
      </w:r>
      <w:r w:rsidR="00116A05">
        <w:rPr>
          <w:rFonts w:ascii="Arial" w:hAnsi="Arial" w:cs="Arial"/>
          <w:sz w:val="22"/>
          <w:szCs w:val="22"/>
        </w:rPr>
        <w:t xml:space="preserve">dostatečný prostor, </w:t>
      </w:r>
      <w:r w:rsidR="00267B30" w:rsidRPr="006956F3">
        <w:rPr>
          <w:rFonts w:ascii="Arial" w:hAnsi="Arial" w:cs="Arial"/>
          <w:sz w:val="22"/>
          <w:szCs w:val="22"/>
        </w:rPr>
        <w:t>lokalita</w:t>
      </w:r>
      <w:r w:rsidR="00267B30">
        <w:rPr>
          <w:rFonts w:ascii="Arial" w:hAnsi="Arial" w:cs="Arial"/>
          <w:sz w:val="22"/>
          <w:szCs w:val="22"/>
        </w:rPr>
        <w:t>,</w:t>
      </w:r>
      <w:r w:rsidR="00116A05">
        <w:rPr>
          <w:rFonts w:ascii="Arial" w:hAnsi="Arial" w:cs="Arial"/>
          <w:sz w:val="22"/>
          <w:szCs w:val="22"/>
        </w:rPr>
        <w:t xml:space="preserve"> bezpečnost,</w:t>
      </w:r>
      <w:r w:rsidR="00267B30">
        <w:rPr>
          <w:rFonts w:ascii="Arial" w:hAnsi="Arial" w:cs="Arial"/>
          <w:sz w:val="22"/>
          <w:szCs w:val="22"/>
        </w:rPr>
        <w:t xml:space="preserve"> dostupnost služeb, dostupnost </w:t>
      </w:r>
      <w:r w:rsidR="00267B30" w:rsidRPr="006956F3">
        <w:rPr>
          <w:rFonts w:ascii="Arial" w:hAnsi="Arial" w:cs="Arial"/>
          <w:sz w:val="22"/>
          <w:szCs w:val="22"/>
        </w:rPr>
        <w:t xml:space="preserve">zdravotních, školských </w:t>
      </w:r>
      <w:r w:rsidR="00E073BD" w:rsidRPr="006956F3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267B30" w:rsidRPr="006956F3">
        <w:rPr>
          <w:rFonts w:ascii="Arial" w:hAnsi="Arial" w:cs="Arial"/>
          <w:sz w:val="22"/>
          <w:szCs w:val="22"/>
        </w:rPr>
        <w:t xml:space="preserve">kulturních zařízení, </w:t>
      </w:r>
      <w:r w:rsidR="00267B30">
        <w:rPr>
          <w:rFonts w:ascii="Arial" w:hAnsi="Arial" w:cs="Arial"/>
          <w:sz w:val="22"/>
          <w:szCs w:val="22"/>
        </w:rPr>
        <w:t xml:space="preserve">dopravní obslužnost, </w:t>
      </w:r>
      <w:r w:rsidR="00267B30" w:rsidRPr="006956F3">
        <w:rPr>
          <w:rFonts w:ascii="Arial" w:hAnsi="Arial" w:cs="Arial"/>
          <w:sz w:val="22"/>
          <w:szCs w:val="22"/>
        </w:rPr>
        <w:t xml:space="preserve">celková infrastruktura </w:t>
      </w:r>
      <w:r w:rsidR="00E073BD" w:rsidRPr="006956F3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267B30" w:rsidRPr="006956F3">
        <w:rPr>
          <w:rFonts w:ascii="Arial" w:hAnsi="Arial" w:cs="Arial"/>
          <w:sz w:val="22"/>
          <w:szCs w:val="22"/>
        </w:rPr>
        <w:t>další.</w:t>
      </w:r>
    </w:p>
    <w:p w14:paraId="46F60EBC" w14:textId="77777777" w:rsidR="005021AA" w:rsidRDefault="00BC74A0" w:rsidP="005021AA">
      <w:pPr>
        <w:jc w:val="both"/>
        <w:rPr>
          <w:rFonts w:ascii="Arial" w:hAnsi="Arial" w:cs="Arial"/>
          <w:color w:val="1C222F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Neméně významným cílem je zvyšování finanční dostupnosti bydlení pro domácnosti, </w:t>
      </w:r>
      <w:r w:rsidR="00E073BD">
        <w:rPr>
          <w:rFonts w:ascii="Arial" w:hAnsi="Arial" w:cs="Arial"/>
          <w:sz w:val="22"/>
          <w:szCs w:val="22"/>
        </w:rPr>
        <w:t>a </w:t>
      </w:r>
      <w:r>
        <w:rPr>
          <w:rFonts w:ascii="Arial" w:hAnsi="Arial" w:cs="Arial"/>
          <w:sz w:val="22"/>
          <w:szCs w:val="22"/>
        </w:rPr>
        <w:t>to včetně poskytování sociálních dávek</w:t>
      </w:r>
      <w:r w:rsidR="00643559">
        <w:rPr>
          <w:rFonts w:ascii="Arial" w:hAnsi="Arial" w:cs="Arial"/>
          <w:sz w:val="22"/>
          <w:szCs w:val="22"/>
        </w:rPr>
        <w:t xml:space="preserve"> (příspěvek na bydlení, doplatek na bydlení)</w:t>
      </w:r>
      <w:r w:rsidR="005021AA">
        <w:rPr>
          <w:rFonts w:ascii="Arial" w:hAnsi="Arial" w:cs="Arial"/>
          <w:sz w:val="22"/>
          <w:szCs w:val="22"/>
        </w:rPr>
        <w:t xml:space="preserve">, zvyšování nabídky bydlení, </w:t>
      </w:r>
      <w:r w:rsidR="00E073BD">
        <w:rPr>
          <w:rFonts w:ascii="Arial" w:hAnsi="Arial" w:cs="Arial"/>
          <w:sz w:val="22"/>
          <w:szCs w:val="22"/>
        </w:rPr>
        <w:t>a </w:t>
      </w:r>
      <w:r w:rsidR="005021AA">
        <w:rPr>
          <w:rFonts w:ascii="Arial" w:hAnsi="Arial" w:cs="Arial"/>
          <w:sz w:val="22"/>
          <w:szCs w:val="22"/>
        </w:rPr>
        <w:t>to jak podporou nové výstavby, tak podporou zvyšování kvality bydlení</w:t>
      </w:r>
      <w:r w:rsidR="005021AA" w:rsidRPr="006956F3">
        <w:rPr>
          <w:rFonts w:ascii="Arial" w:hAnsi="Arial" w:cs="Arial"/>
          <w:sz w:val="22"/>
          <w:szCs w:val="22"/>
        </w:rPr>
        <w:t xml:space="preserve"> </w:t>
      </w:r>
      <w:r w:rsidR="005021AA" w:rsidRPr="002648C9">
        <w:rPr>
          <w:rFonts w:ascii="Arial" w:hAnsi="Arial" w:cs="Arial"/>
          <w:sz w:val="22"/>
          <w:szCs w:val="22"/>
        </w:rPr>
        <w:t xml:space="preserve">prostřednictvím pomoci vlastníkům při správě, údržbě, opravách </w:t>
      </w:r>
      <w:r w:rsidR="00E073BD" w:rsidRPr="002648C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5021AA" w:rsidRPr="002648C9">
        <w:rPr>
          <w:rFonts w:ascii="Arial" w:hAnsi="Arial" w:cs="Arial"/>
          <w:sz w:val="22"/>
          <w:szCs w:val="22"/>
        </w:rPr>
        <w:t>modernizaci bytového fondu</w:t>
      </w:r>
      <w:r w:rsidR="005021AA">
        <w:rPr>
          <w:rFonts w:ascii="Arial" w:hAnsi="Arial" w:cs="Arial"/>
          <w:sz w:val="22"/>
          <w:szCs w:val="22"/>
        </w:rPr>
        <w:t xml:space="preserve">, </w:t>
      </w:r>
      <w:r w:rsidR="00E073BD">
        <w:rPr>
          <w:rFonts w:ascii="Arial" w:hAnsi="Arial" w:cs="Arial"/>
          <w:sz w:val="22"/>
          <w:szCs w:val="22"/>
        </w:rPr>
        <w:t>a </w:t>
      </w:r>
      <w:r w:rsidR="005021AA">
        <w:rPr>
          <w:rFonts w:ascii="Arial" w:hAnsi="Arial" w:cs="Arial"/>
          <w:sz w:val="22"/>
          <w:szCs w:val="22"/>
        </w:rPr>
        <w:t xml:space="preserve">s tím související </w:t>
      </w:r>
      <w:r w:rsidR="00267B30" w:rsidRPr="006956F3">
        <w:rPr>
          <w:rFonts w:ascii="Arial" w:hAnsi="Arial" w:cs="Arial"/>
          <w:sz w:val="22"/>
          <w:szCs w:val="22"/>
        </w:rPr>
        <w:t xml:space="preserve">zvyšování účinnosti </w:t>
      </w:r>
      <w:r w:rsidR="00E073BD" w:rsidRPr="006956F3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267B30" w:rsidRPr="006956F3">
        <w:rPr>
          <w:rFonts w:ascii="Arial" w:hAnsi="Arial" w:cs="Arial"/>
          <w:sz w:val="22"/>
          <w:szCs w:val="22"/>
        </w:rPr>
        <w:t xml:space="preserve">efektivnosti poskytovaných dotací </w:t>
      </w:r>
      <w:r w:rsidR="00E073BD" w:rsidRPr="006956F3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267B30" w:rsidRPr="006956F3">
        <w:rPr>
          <w:rFonts w:ascii="Arial" w:hAnsi="Arial" w:cs="Arial"/>
          <w:sz w:val="22"/>
          <w:szCs w:val="22"/>
        </w:rPr>
        <w:t>dalších podpůrných nástrojů do oblasti bydlení</w:t>
      </w:r>
      <w:r w:rsidR="005021AA">
        <w:rPr>
          <w:rFonts w:ascii="Arial" w:hAnsi="Arial" w:cs="Arial"/>
          <w:sz w:val="22"/>
          <w:szCs w:val="22"/>
        </w:rPr>
        <w:t>.</w:t>
      </w:r>
    </w:p>
    <w:p w14:paraId="68A02E7E" w14:textId="5E515B45" w:rsidR="004873E4" w:rsidRDefault="004873E4" w:rsidP="00357001">
      <w:pPr>
        <w:jc w:val="both"/>
        <w:rPr>
          <w:rFonts w:ascii="Arial" w:hAnsi="Arial" w:cs="Arial"/>
          <w:color w:val="1C222F"/>
          <w:sz w:val="22"/>
          <w:szCs w:val="22"/>
        </w:rPr>
      </w:pPr>
      <w:r>
        <w:rPr>
          <w:rFonts w:ascii="Arial" w:hAnsi="Arial" w:cs="Arial"/>
          <w:color w:val="1C222F"/>
          <w:sz w:val="22"/>
          <w:szCs w:val="22"/>
        </w:rPr>
        <w:lastRenderedPageBreak/>
        <w:t xml:space="preserve">V neposlední řadě jsou pro bytovou politiku důležité cíle ekonomické, které jsou ovlivněny řadou faktorů, jako jsou daně, </w:t>
      </w:r>
      <w:r w:rsidR="0016554B">
        <w:rPr>
          <w:rFonts w:ascii="Arial" w:hAnsi="Arial" w:cs="Arial"/>
          <w:color w:val="1C222F"/>
          <w:sz w:val="22"/>
          <w:szCs w:val="22"/>
        </w:rPr>
        <w:t xml:space="preserve">dostupnost </w:t>
      </w:r>
      <w:r>
        <w:rPr>
          <w:rFonts w:ascii="Arial" w:hAnsi="Arial" w:cs="Arial"/>
          <w:color w:val="1C222F"/>
          <w:sz w:val="22"/>
          <w:szCs w:val="22"/>
        </w:rPr>
        <w:t xml:space="preserve">hypoték, </w:t>
      </w:r>
      <w:r w:rsidR="00794885">
        <w:rPr>
          <w:rFonts w:ascii="Arial" w:hAnsi="Arial" w:cs="Arial"/>
          <w:color w:val="1C222F"/>
          <w:sz w:val="22"/>
          <w:szCs w:val="22"/>
        </w:rPr>
        <w:t>úvěrů</w:t>
      </w:r>
      <w:r w:rsidR="00A6619F">
        <w:rPr>
          <w:rFonts w:ascii="Arial" w:hAnsi="Arial" w:cs="Arial"/>
          <w:color w:val="1C222F"/>
          <w:sz w:val="22"/>
          <w:szCs w:val="22"/>
        </w:rPr>
        <w:t xml:space="preserve">, </w:t>
      </w:r>
      <w:r>
        <w:rPr>
          <w:rFonts w:ascii="Arial" w:hAnsi="Arial" w:cs="Arial"/>
          <w:color w:val="1C222F"/>
          <w:sz w:val="22"/>
          <w:szCs w:val="22"/>
        </w:rPr>
        <w:t xml:space="preserve">inflace, </w:t>
      </w:r>
      <w:r w:rsidR="0016554B">
        <w:rPr>
          <w:rFonts w:ascii="Arial" w:hAnsi="Arial" w:cs="Arial"/>
          <w:color w:val="1C222F"/>
          <w:sz w:val="22"/>
          <w:szCs w:val="22"/>
        </w:rPr>
        <w:t xml:space="preserve">výše úrokových sazeb, </w:t>
      </w:r>
      <w:r>
        <w:rPr>
          <w:rFonts w:ascii="Arial" w:hAnsi="Arial" w:cs="Arial"/>
          <w:color w:val="1C222F"/>
          <w:sz w:val="22"/>
          <w:szCs w:val="22"/>
        </w:rPr>
        <w:t>ceny energií a</w:t>
      </w:r>
      <w:r w:rsidR="0016554B">
        <w:rPr>
          <w:rFonts w:ascii="Arial" w:hAnsi="Arial" w:cs="Arial"/>
          <w:color w:val="1C222F"/>
          <w:sz w:val="22"/>
          <w:szCs w:val="22"/>
        </w:rPr>
        <w:t xml:space="preserve"> další.</w:t>
      </w:r>
    </w:p>
    <w:p w14:paraId="47039603" w14:textId="21338F45" w:rsidR="00CD6685" w:rsidRDefault="00CD6685" w:rsidP="00CD6685">
      <w:pPr>
        <w:pStyle w:val="Nadpis2"/>
      </w:pPr>
      <w:bookmarkStart w:id="7" w:name="_Toc133144360"/>
      <w:r>
        <w:t>SEKTORY BYDLENÍ</w:t>
      </w:r>
      <w:bookmarkEnd w:id="7"/>
    </w:p>
    <w:p w14:paraId="6F9ECA54" w14:textId="77777777" w:rsidR="00CD6685" w:rsidRDefault="00CD6685" w:rsidP="00CD668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 bytové politice známe několik odlišných typů (sektorů) bydlení:</w:t>
      </w:r>
    </w:p>
    <w:p w14:paraId="39C4DF2B" w14:textId="29766E01" w:rsidR="00CD6685" w:rsidRDefault="00CD6685" w:rsidP="00CD6685">
      <w:pPr>
        <w:pStyle w:val="Nadpis3"/>
        <w:numPr>
          <w:ilvl w:val="2"/>
          <w:numId w:val="41"/>
        </w:numPr>
        <w:spacing w:before="0"/>
      </w:pPr>
      <w:r>
        <w:t xml:space="preserve">Veřejný </w:t>
      </w:r>
      <w:r w:rsidR="00B62FFD">
        <w:t xml:space="preserve">(obecní) </w:t>
      </w:r>
      <w:r>
        <w:t>nájemní sektor</w:t>
      </w:r>
    </w:p>
    <w:p w14:paraId="50B248C4" w14:textId="2286AFCD" w:rsidR="00CD6685" w:rsidRDefault="00CD6685" w:rsidP="00CD668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Zde je vlastníkem především obec, která plní dvě role, a to z pozice vlastníka bytového fondu a z pozice, kdy musí hájit veřejný zájem a plnit sociální úkoly</w:t>
      </w:r>
      <w:r w:rsidR="008D6C5D">
        <w:rPr>
          <w:rFonts w:ascii="Arial" w:hAnsi="Arial" w:cs="Arial"/>
          <w:sz w:val="22"/>
          <w:szCs w:val="22"/>
        </w:rPr>
        <w:t xml:space="preserve"> (zajištění bydlení pro občany, kteří nedosáhnou na bydlení na soukromém trhu)</w:t>
      </w:r>
      <w:r>
        <w:rPr>
          <w:rFonts w:ascii="Arial" w:hAnsi="Arial" w:cs="Arial"/>
          <w:sz w:val="22"/>
          <w:szCs w:val="22"/>
        </w:rPr>
        <w:t>. V tomto sektoru se převážně využívá s ohledem na příjmy nájemců nižší nájemné a z tohoto důvodu zpravidla převládá poptávka nad nabídkou.</w:t>
      </w:r>
    </w:p>
    <w:p w14:paraId="629E605E" w14:textId="77777777" w:rsidR="00CD6685" w:rsidRDefault="00CD6685" w:rsidP="00CD6685">
      <w:pPr>
        <w:pStyle w:val="Nadpis3"/>
        <w:numPr>
          <w:ilvl w:val="2"/>
          <w:numId w:val="41"/>
        </w:numPr>
        <w:spacing w:before="0"/>
      </w:pPr>
      <w:r>
        <w:t>Neziskový nájemní sektor</w:t>
      </w:r>
    </w:p>
    <w:p w14:paraId="3C169C6B" w14:textId="2D67E471" w:rsidR="00D36DAC" w:rsidRDefault="00CD6685" w:rsidP="00D36DA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Zde poskytují bydlení neziskové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organizace, které mají mnohdy složitý právní rámec a rozhodovací procesy</w:t>
      </w:r>
      <w:r w:rsidR="00D36DAC">
        <w:rPr>
          <w:rFonts w:ascii="Arial" w:hAnsi="Arial" w:cs="Arial"/>
          <w:sz w:val="22"/>
          <w:szCs w:val="22"/>
        </w:rPr>
        <w:t xml:space="preserve">. </w:t>
      </w:r>
      <w:r w:rsidR="00B62FFD">
        <w:rPr>
          <w:rFonts w:ascii="Arial" w:hAnsi="Arial" w:cs="Arial"/>
          <w:sz w:val="22"/>
          <w:szCs w:val="22"/>
        </w:rPr>
        <w:t xml:space="preserve">Jejich cílem je poskytovat nájemní bydlení převážně </w:t>
      </w:r>
      <w:r w:rsidR="008D6C5D">
        <w:rPr>
          <w:rFonts w:ascii="Arial" w:hAnsi="Arial" w:cs="Arial"/>
          <w:sz w:val="22"/>
          <w:szCs w:val="22"/>
        </w:rPr>
        <w:t>sociálně znevýhodněným jednotlivcům nebo skupinám,</w:t>
      </w:r>
      <w:r w:rsidR="00B62FFD">
        <w:rPr>
          <w:rFonts w:ascii="Arial" w:hAnsi="Arial" w:cs="Arial"/>
          <w:sz w:val="22"/>
          <w:szCs w:val="22"/>
        </w:rPr>
        <w:t xml:space="preserve"> které nemají předpoklady zajistit si bydlení</w:t>
      </w:r>
      <w:r w:rsidR="00D36DAC">
        <w:rPr>
          <w:rFonts w:ascii="Arial" w:hAnsi="Arial" w:cs="Arial"/>
          <w:sz w:val="22"/>
          <w:szCs w:val="22"/>
        </w:rPr>
        <w:t xml:space="preserve"> vlastními silami</w:t>
      </w:r>
      <w:r w:rsidR="00B62FFD">
        <w:rPr>
          <w:rFonts w:ascii="Arial" w:hAnsi="Arial" w:cs="Arial"/>
          <w:sz w:val="22"/>
          <w:szCs w:val="22"/>
        </w:rPr>
        <w:t xml:space="preserve">. </w:t>
      </w:r>
      <w:r w:rsidR="00D36DAC">
        <w:rPr>
          <w:rFonts w:ascii="Arial" w:hAnsi="Arial" w:cs="Arial"/>
          <w:sz w:val="22"/>
          <w:szCs w:val="22"/>
        </w:rPr>
        <w:t xml:space="preserve">Tyto organizace zpravidla nabízejí nízké nájemné a další podpůrné programy pro své klienty. </w:t>
      </w:r>
      <w:r>
        <w:rPr>
          <w:rFonts w:ascii="Arial" w:hAnsi="Arial" w:cs="Arial"/>
          <w:sz w:val="22"/>
          <w:szCs w:val="22"/>
        </w:rPr>
        <w:t>Výstavba bývá mnohdy financována pomocí dotace, příp. úvěru od státu.</w:t>
      </w:r>
      <w:r w:rsidR="00D36DAC">
        <w:rPr>
          <w:rFonts w:ascii="Arial" w:hAnsi="Arial" w:cs="Arial"/>
          <w:sz w:val="22"/>
          <w:szCs w:val="22"/>
        </w:rPr>
        <w:t xml:space="preserve"> </w:t>
      </w:r>
    </w:p>
    <w:p w14:paraId="6F8F247E" w14:textId="0459030E" w:rsidR="00CD6685" w:rsidRPr="00D36DAC" w:rsidRDefault="00D36DAC" w:rsidP="00D36DAC">
      <w:pPr>
        <w:spacing w:after="0"/>
        <w:jc w:val="both"/>
        <w:rPr>
          <w:rFonts w:ascii="Arial" w:hAnsi="Arial" w:cs="Arial"/>
          <w:b/>
          <w:bCs/>
          <w:sz w:val="26"/>
          <w:szCs w:val="26"/>
        </w:rPr>
      </w:pPr>
      <w:r w:rsidRPr="00D36DAC">
        <w:rPr>
          <w:rFonts w:ascii="Arial" w:hAnsi="Arial" w:cs="Arial"/>
          <w:b/>
          <w:bCs/>
          <w:sz w:val="26"/>
          <w:szCs w:val="26"/>
        </w:rPr>
        <w:t xml:space="preserve">2.2.3. </w:t>
      </w:r>
      <w:r w:rsidR="00CD6685" w:rsidRPr="00D36DAC">
        <w:rPr>
          <w:rFonts w:ascii="Arial" w:hAnsi="Arial" w:cs="Arial"/>
          <w:b/>
          <w:bCs/>
          <w:sz w:val="26"/>
          <w:szCs w:val="26"/>
        </w:rPr>
        <w:t>Soukrom</w:t>
      </w:r>
      <w:r w:rsidR="004907CF" w:rsidRPr="00D36DAC">
        <w:rPr>
          <w:rFonts w:ascii="Arial" w:hAnsi="Arial" w:cs="Arial"/>
          <w:b/>
          <w:bCs/>
          <w:sz w:val="26"/>
          <w:szCs w:val="26"/>
        </w:rPr>
        <w:t>ý</w:t>
      </w:r>
      <w:r w:rsidR="00CD6685" w:rsidRPr="00D36DAC">
        <w:rPr>
          <w:rFonts w:ascii="Arial" w:hAnsi="Arial" w:cs="Arial"/>
          <w:b/>
          <w:bCs/>
          <w:sz w:val="26"/>
          <w:szCs w:val="26"/>
        </w:rPr>
        <w:t xml:space="preserve"> nájemní </w:t>
      </w:r>
      <w:r w:rsidR="004907CF" w:rsidRPr="00D36DAC">
        <w:rPr>
          <w:rFonts w:ascii="Arial" w:hAnsi="Arial" w:cs="Arial"/>
          <w:b/>
          <w:bCs/>
          <w:sz w:val="26"/>
          <w:szCs w:val="26"/>
        </w:rPr>
        <w:t>sektor</w:t>
      </w:r>
    </w:p>
    <w:p w14:paraId="6177E6FD" w14:textId="126D37C3" w:rsidR="00CD6685" w:rsidRDefault="00CD6685" w:rsidP="00CD6685">
      <w:pPr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Vlastníky, tedy pronajímateli domů a bytů</w:t>
      </w:r>
      <w:r w:rsidR="005963B9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jsou soukromé osoby</w:t>
      </w:r>
      <w:r w:rsidR="00D36DAC">
        <w:rPr>
          <w:rFonts w:ascii="Arial" w:hAnsi="Arial" w:cs="Arial"/>
          <w:sz w:val="22"/>
          <w:szCs w:val="22"/>
        </w:rPr>
        <w:t xml:space="preserve"> nebo společnosti. V tomto sektoru se vlastníci</w:t>
      </w:r>
      <w:r>
        <w:rPr>
          <w:rFonts w:ascii="Arial" w:hAnsi="Arial" w:cs="Arial"/>
          <w:sz w:val="22"/>
          <w:szCs w:val="22"/>
        </w:rPr>
        <w:t xml:space="preserve"> v mnoha případech snaží o co největší zisk z pronájmu, </w:t>
      </w:r>
      <w:r w:rsidR="00D36DAC">
        <w:rPr>
          <w:rFonts w:ascii="Arial" w:hAnsi="Arial" w:cs="Arial"/>
          <w:sz w:val="22"/>
          <w:szCs w:val="22"/>
        </w:rPr>
        <w:t>proto pronajímají byty za</w:t>
      </w:r>
      <w:r>
        <w:rPr>
          <w:rFonts w:ascii="Arial" w:hAnsi="Arial" w:cs="Arial"/>
          <w:sz w:val="22"/>
          <w:szCs w:val="22"/>
        </w:rPr>
        <w:t> tzv. tržní nájemné. Dochází tak k nesouladu mezi zájmy nájemce a pronajímatele.</w:t>
      </w:r>
    </w:p>
    <w:p w14:paraId="4FE5636E" w14:textId="77777777" w:rsidR="00CD6685" w:rsidRDefault="00CD6685" w:rsidP="00CD6685">
      <w:pPr>
        <w:pStyle w:val="Nadpis3"/>
        <w:numPr>
          <w:ilvl w:val="2"/>
          <w:numId w:val="41"/>
        </w:numPr>
        <w:spacing w:before="0"/>
      </w:pPr>
      <w:r>
        <w:t>Družstevní sektor</w:t>
      </w:r>
    </w:p>
    <w:p w14:paraId="2E2465E7" w14:textId="64A45D52" w:rsidR="00CD6685" w:rsidRDefault="00D36DAC" w:rsidP="00CD668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Družstevní sektor zahrnuje bydlení, které je vlastněno a spravováno bytovým družstvem. </w:t>
      </w:r>
      <w:r w:rsidR="00CD6685">
        <w:rPr>
          <w:rFonts w:ascii="Arial" w:hAnsi="Arial" w:cs="Arial"/>
          <w:sz w:val="22"/>
          <w:szCs w:val="22"/>
        </w:rPr>
        <w:t xml:space="preserve">Při koupi družstevního bydlení se kupující nestává vlastníkem bytu, ale kupuje si družstevní práva </w:t>
      </w:r>
      <w:r>
        <w:rPr>
          <w:rFonts w:ascii="Arial" w:hAnsi="Arial" w:cs="Arial"/>
          <w:sz w:val="22"/>
          <w:szCs w:val="22"/>
        </w:rPr>
        <w:t>(vlastní podíl v</w:t>
      </w:r>
      <w:r w:rsidR="00DE25D7">
        <w:rPr>
          <w:rFonts w:ascii="Arial" w:hAnsi="Arial" w:cs="Arial"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>družstvu</w:t>
      </w:r>
      <w:r w:rsidR="00DE25D7">
        <w:rPr>
          <w:rFonts w:ascii="Arial" w:hAnsi="Arial" w:cs="Arial"/>
          <w:sz w:val="22"/>
          <w:szCs w:val="22"/>
        </w:rPr>
        <w:t>),</w:t>
      </w:r>
      <w:r w:rsidR="00CD6685">
        <w:rPr>
          <w:rFonts w:ascii="Arial" w:hAnsi="Arial" w:cs="Arial"/>
          <w:sz w:val="22"/>
          <w:szCs w:val="22"/>
        </w:rPr>
        <w:t> stává se nájemcem, přičemž byt zůstává ve vlastnictví bytového družstva. Nájemce s družstevním bytem nemůže volně nakládat nebo ho prodat, ale má právo na převod družstevního podílu, případně převod do osobního vlastnictví</w:t>
      </w:r>
    </w:p>
    <w:p w14:paraId="45661AD2" w14:textId="0A29895F" w:rsidR="00CD6685" w:rsidRDefault="004907CF" w:rsidP="00CD6685">
      <w:pPr>
        <w:pStyle w:val="Nadpis3"/>
        <w:numPr>
          <w:ilvl w:val="2"/>
          <w:numId w:val="41"/>
        </w:numPr>
        <w:spacing w:before="0"/>
      </w:pPr>
      <w:r>
        <w:t>Sektor vlastnického bydlení</w:t>
      </w:r>
    </w:p>
    <w:p w14:paraId="14B9065B" w14:textId="10D88C03" w:rsidR="00CD6685" w:rsidRPr="003D236C" w:rsidRDefault="00CD6685" w:rsidP="00357001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Jedná se o ideální a původní formu bydlení. </w:t>
      </w:r>
      <w:r w:rsidR="004907CF">
        <w:rPr>
          <w:rFonts w:ascii="Arial" w:hAnsi="Arial" w:cs="Arial"/>
          <w:sz w:val="22"/>
          <w:szCs w:val="22"/>
        </w:rPr>
        <w:t xml:space="preserve">Jedná se jak o rodinné domy, tak o bytové domy, příp. jednotlivé byty ve vlastnictví fyzických osob. Tento sektor vzniká novou výstavbou, privatizací obecního bytového fondu nebo převodem družstevních práv do osobního vlastnictví. </w:t>
      </w:r>
      <w:r>
        <w:rPr>
          <w:rFonts w:ascii="Arial" w:hAnsi="Arial" w:cs="Arial"/>
          <w:sz w:val="22"/>
          <w:szCs w:val="22"/>
        </w:rPr>
        <w:t>Vlastník domu nebo bytu má téměř neomezená vlastnická práva</w:t>
      </w:r>
      <w:r w:rsidR="00DE25D7">
        <w:rPr>
          <w:rFonts w:ascii="Arial" w:hAnsi="Arial" w:cs="Arial"/>
          <w:sz w:val="22"/>
          <w:szCs w:val="22"/>
        </w:rPr>
        <w:t xml:space="preserve"> a je plně zodpovědný za údržbu a správu svého majetku</w:t>
      </w:r>
      <w:r>
        <w:rPr>
          <w:rFonts w:ascii="Arial" w:hAnsi="Arial" w:cs="Arial"/>
          <w:sz w:val="22"/>
          <w:szCs w:val="22"/>
        </w:rPr>
        <w:t>. Vlastnické bydlení je nejvíce vyhledáváno, má vysoký společenský statut a je výhodné do něj investovat.</w:t>
      </w:r>
    </w:p>
    <w:p w14:paraId="64247CB3" w14:textId="77777777" w:rsidR="00A31E01" w:rsidRPr="009E0F05" w:rsidRDefault="00737A64" w:rsidP="00593951">
      <w:pPr>
        <w:pStyle w:val="Nadpis1"/>
      </w:pPr>
      <w:bookmarkStart w:id="8" w:name="_Toc133144362"/>
      <w:r w:rsidRPr="009E0F05">
        <w:lastRenderedPageBreak/>
        <w:t>BYTOV</w:t>
      </w:r>
      <w:r w:rsidR="003D7BD4" w:rsidRPr="009E0F05">
        <w:t>Á</w:t>
      </w:r>
      <w:r w:rsidRPr="009E0F05">
        <w:t xml:space="preserve"> </w:t>
      </w:r>
      <w:r w:rsidR="003D7BD4" w:rsidRPr="009E0F05">
        <w:t>POLITIKA</w:t>
      </w:r>
      <w:r w:rsidRPr="009E0F05">
        <w:t xml:space="preserve"> MĚSTA SVITAVY</w:t>
      </w:r>
      <w:bookmarkEnd w:id="8"/>
    </w:p>
    <w:p w14:paraId="66D0D291" w14:textId="1709A7A5" w:rsidR="005D40B7" w:rsidRDefault="005D40B7" w:rsidP="005D40B7">
      <w:pPr>
        <w:pStyle w:val="Zkladntextodsazen2"/>
        <w:ind w:firstLine="0"/>
        <w:rPr>
          <w:rFonts w:ascii="Arial" w:hAnsi="Arial" w:cs="Arial"/>
          <w:sz w:val="22"/>
          <w:szCs w:val="22"/>
          <w:lang w:val="cs-CZ"/>
        </w:rPr>
      </w:pPr>
      <w:r w:rsidRPr="002648C9">
        <w:rPr>
          <w:rFonts w:ascii="Arial" w:hAnsi="Arial" w:cs="Arial"/>
          <w:sz w:val="22"/>
          <w:szCs w:val="22"/>
        </w:rPr>
        <w:t xml:space="preserve">Obce patří </w:t>
      </w:r>
      <w:r w:rsidR="00991EC8">
        <w:rPr>
          <w:rFonts w:ascii="Arial" w:hAnsi="Arial" w:cs="Arial"/>
          <w:sz w:val="22"/>
          <w:szCs w:val="22"/>
        </w:rPr>
        <w:t>mezi nejvýznamnější objekty, které fungují na trhu s byty.</w:t>
      </w:r>
      <w:r w:rsidRPr="002648C9">
        <w:rPr>
          <w:rFonts w:ascii="Arial" w:hAnsi="Arial" w:cs="Arial"/>
          <w:sz w:val="22"/>
          <w:szCs w:val="22"/>
        </w:rPr>
        <w:t xml:space="preserve"> </w:t>
      </w:r>
      <w:r w:rsidR="00991EC8">
        <w:rPr>
          <w:rFonts w:ascii="Arial" w:hAnsi="Arial" w:cs="Arial"/>
          <w:sz w:val="22"/>
          <w:szCs w:val="22"/>
        </w:rPr>
        <w:t>R</w:t>
      </w:r>
      <w:r w:rsidRPr="002648C9">
        <w:rPr>
          <w:rFonts w:ascii="Arial" w:hAnsi="Arial" w:cs="Arial"/>
          <w:sz w:val="22"/>
          <w:szCs w:val="22"/>
        </w:rPr>
        <w:t xml:space="preserve">ealizují státní bytovou politiku </w:t>
      </w:r>
      <w:r w:rsidR="00991EC8">
        <w:rPr>
          <w:rFonts w:ascii="Arial" w:hAnsi="Arial" w:cs="Arial"/>
          <w:sz w:val="22"/>
          <w:szCs w:val="22"/>
        </w:rPr>
        <w:t>na místním trhu a v rámci platné legislativy ji dotvářejí p</w:t>
      </w:r>
      <w:r w:rsidRPr="002648C9">
        <w:rPr>
          <w:rFonts w:ascii="Arial" w:hAnsi="Arial" w:cs="Arial"/>
          <w:sz w:val="22"/>
          <w:szCs w:val="22"/>
        </w:rPr>
        <w:t>odle svých lokálních podmínek</w:t>
      </w:r>
      <w:r w:rsidR="00F60C74">
        <w:rPr>
          <w:rFonts w:ascii="Arial" w:hAnsi="Arial" w:cs="Arial"/>
          <w:sz w:val="22"/>
          <w:szCs w:val="22"/>
        </w:rPr>
        <w:t>. Obecně tedy platí, že z</w:t>
      </w:r>
      <w:r w:rsidRPr="002648C9">
        <w:rPr>
          <w:rFonts w:ascii="Arial" w:hAnsi="Arial" w:cs="Arial"/>
          <w:sz w:val="22"/>
          <w:szCs w:val="22"/>
        </w:rPr>
        <w:t xml:space="preserve">atímco stát vytváří základní rámec právních nástrojů pro zajištění bydlení, </w:t>
      </w:r>
      <w:r w:rsidRPr="002648C9">
        <w:rPr>
          <w:rFonts w:ascii="Arial" w:hAnsi="Arial" w:cs="Arial"/>
          <w:sz w:val="22"/>
          <w:szCs w:val="22"/>
          <w:lang w:val="cs-CZ"/>
        </w:rPr>
        <w:t>obec</w:t>
      </w:r>
      <w:r w:rsidRPr="002648C9">
        <w:rPr>
          <w:rFonts w:ascii="Arial" w:hAnsi="Arial" w:cs="Arial"/>
          <w:sz w:val="22"/>
          <w:szCs w:val="22"/>
        </w:rPr>
        <w:t xml:space="preserve"> zajišťuje podmínky pro naplňování záměrů státu na místní úrovni.</w:t>
      </w:r>
      <w:r w:rsidRPr="002648C9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2C2B79AD" w14:textId="0EFAA6D0" w:rsidR="009F544D" w:rsidRPr="006D1807" w:rsidRDefault="009F544D" w:rsidP="006D1807">
      <w:pPr>
        <w:pStyle w:val="Zkladntextodsazen2"/>
        <w:ind w:firstLine="0"/>
        <w:rPr>
          <w:rFonts w:ascii="Arial" w:hAnsi="Arial" w:cs="Arial"/>
          <w:sz w:val="22"/>
          <w:szCs w:val="22"/>
        </w:rPr>
      </w:pPr>
      <w:bookmarkStart w:id="9" w:name="_Hlk162418771"/>
      <w:r w:rsidRPr="002648C9">
        <w:rPr>
          <w:rFonts w:ascii="Arial" w:hAnsi="Arial" w:cs="Arial"/>
          <w:sz w:val="22"/>
          <w:szCs w:val="22"/>
        </w:rPr>
        <w:t>Dlouhodobým cílem</w:t>
      </w:r>
      <w:r w:rsidR="006D1807">
        <w:rPr>
          <w:rFonts w:ascii="Arial" w:hAnsi="Arial" w:cs="Arial"/>
          <w:sz w:val="22"/>
          <w:szCs w:val="22"/>
        </w:rPr>
        <w:t>, který si město Svitavy stanovilo, je</w:t>
      </w:r>
      <w:r w:rsidRPr="002648C9">
        <w:rPr>
          <w:rFonts w:ascii="Arial" w:hAnsi="Arial" w:cs="Arial"/>
          <w:sz w:val="22"/>
          <w:szCs w:val="22"/>
        </w:rPr>
        <w:t xml:space="preserve"> vytv</w:t>
      </w:r>
      <w:r w:rsidRPr="002648C9">
        <w:rPr>
          <w:rFonts w:ascii="Arial" w:hAnsi="Arial" w:cs="Arial"/>
          <w:sz w:val="22"/>
          <w:szCs w:val="22"/>
          <w:lang w:val="cs-CZ"/>
        </w:rPr>
        <w:t>áře</w:t>
      </w:r>
      <w:r w:rsidR="006D1807">
        <w:rPr>
          <w:rFonts w:ascii="Arial" w:hAnsi="Arial" w:cs="Arial"/>
          <w:sz w:val="22"/>
          <w:szCs w:val="22"/>
          <w:lang w:val="cs-CZ"/>
        </w:rPr>
        <w:t>ní</w:t>
      </w:r>
      <w:r w:rsidR="0016624D">
        <w:rPr>
          <w:rFonts w:ascii="Arial" w:hAnsi="Arial" w:cs="Arial"/>
          <w:sz w:val="22"/>
          <w:szCs w:val="22"/>
          <w:lang w:val="cs-CZ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>podmín</w:t>
      </w:r>
      <w:r w:rsidR="006D1807">
        <w:rPr>
          <w:rFonts w:ascii="Arial" w:hAnsi="Arial" w:cs="Arial"/>
          <w:sz w:val="22"/>
          <w:szCs w:val="22"/>
          <w:lang w:val="cs-CZ"/>
        </w:rPr>
        <w:t>ek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="00E073BD">
        <w:rPr>
          <w:rFonts w:ascii="Arial" w:hAnsi="Arial" w:cs="Arial"/>
          <w:sz w:val="22"/>
          <w:szCs w:val="22"/>
          <w:lang w:val="cs-CZ"/>
        </w:rPr>
        <w:t>a </w:t>
      </w:r>
      <w:r w:rsidRPr="002648C9">
        <w:rPr>
          <w:rFonts w:ascii="Arial" w:hAnsi="Arial" w:cs="Arial"/>
          <w:sz w:val="22"/>
          <w:szCs w:val="22"/>
          <w:lang w:val="cs-CZ"/>
        </w:rPr>
        <w:t>předpoklad</w:t>
      </w:r>
      <w:r w:rsidR="006D1807">
        <w:rPr>
          <w:rFonts w:ascii="Arial" w:hAnsi="Arial" w:cs="Arial"/>
          <w:sz w:val="22"/>
          <w:szCs w:val="22"/>
          <w:lang w:val="cs-CZ"/>
        </w:rPr>
        <w:t>ů</w:t>
      </w:r>
      <w:r w:rsidRPr="002648C9">
        <w:rPr>
          <w:rFonts w:ascii="Arial" w:hAnsi="Arial" w:cs="Arial"/>
          <w:sz w:val="22"/>
          <w:szCs w:val="22"/>
        </w:rPr>
        <w:t xml:space="preserve"> pro širokou nabídku kvalitního</w:t>
      </w:r>
      <w:r w:rsidR="00F60C74">
        <w:rPr>
          <w:rFonts w:ascii="Arial" w:hAnsi="Arial" w:cs="Arial"/>
          <w:sz w:val="22"/>
          <w:szCs w:val="22"/>
        </w:rPr>
        <w:t xml:space="preserve"> a </w:t>
      </w:r>
      <w:r w:rsidR="006D1807">
        <w:rPr>
          <w:rFonts w:ascii="Arial" w:hAnsi="Arial" w:cs="Arial"/>
          <w:sz w:val="22"/>
          <w:szCs w:val="22"/>
        </w:rPr>
        <w:t>pro jednotlivé skupiny obyvatel</w:t>
      </w:r>
      <w:r w:rsidRPr="002648C9">
        <w:rPr>
          <w:rFonts w:ascii="Arial" w:hAnsi="Arial" w:cs="Arial"/>
          <w:sz w:val="22"/>
          <w:szCs w:val="22"/>
        </w:rPr>
        <w:t xml:space="preserve"> finančně dostupného bydlení rozmanitých typů </w:t>
      </w:r>
      <w:r w:rsidR="00E073BD" w:rsidRPr="002648C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2648C9">
        <w:rPr>
          <w:rFonts w:ascii="Arial" w:hAnsi="Arial" w:cs="Arial"/>
          <w:sz w:val="22"/>
          <w:szCs w:val="22"/>
        </w:rPr>
        <w:t xml:space="preserve">vlastnických forem. </w:t>
      </w:r>
      <w:r w:rsidR="006D1807">
        <w:rPr>
          <w:rFonts w:ascii="Arial" w:hAnsi="Arial" w:cs="Arial"/>
          <w:sz w:val="22"/>
          <w:szCs w:val="22"/>
        </w:rPr>
        <w:t>V</w:t>
      </w:r>
      <w:r>
        <w:rPr>
          <w:rFonts w:ascii="Arial" w:hAnsi="Arial" w:cs="Arial"/>
          <w:sz w:val="22"/>
          <w:szCs w:val="22"/>
          <w:lang w:val="cs-CZ"/>
        </w:rPr>
        <w:t>elk</w:t>
      </w:r>
      <w:r w:rsidR="006D1807">
        <w:rPr>
          <w:rFonts w:ascii="Arial" w:hAnsi="Arial" w:cs="Arial"/>
          <w:sz w:val="22"/>
          <w:szCs w:val="22"/>
          <w:lang w:val="cs-CZ"/>
        </w:rPr>
        <w:t>é</w:t>
      </w:r>
      <w:r>
        <w:rPr>
          <w:rFonts w:ascii="Arial" w:hAnsi="Arial" w:cs="Arial"/>
          <w:sz w:val="22"/>
          <w:szCs w:val="22"/>
          <w:lang w:val="cs-CZ"/>
        </w:rPr>
        <w:t xml:space="preserve"> investic</w:t>
      </w:r>
      <w:r w:rsidR="006D1807">
        <w:rPr>
          <w:rFonts w:ascii="Arial" w:hAnsi="Arial" w:cs="Arial"/>
          <w:sz w:val="22"/>
          <w:szCs w:val="22"/>
          <w:lang w:val="cs-CZ"/>
        </w:rPr>
        <w:t>e</w:t>
      </w:r>
      <w:r>
        <w:rPr>
          <w:rFonts w:ascii="Arial" w:hAnsi="Arial" w:cs="Arial"/>
          <w:sz w:val="22"/>
          <w:szCs w:val="22"/>
          <w:lang w:val="cs-CZ"/>
        </w:rPr>
        <w:t xml:space="preserve"> města do technické infrastruktury </w:t>
      </w:r>
      <w:r w:rsidR="00E073BD">
        <w:rPr>
          <w:rFonts w:ascii="Arial" w:hAnsi="Arial" w:cs="Arial"/>
          <w:sz w:val="22"/>
          <w:szCs w:val="22"/>
          <w:lang w:val="cs-CZ"/>
        </w:rPr>
        <w:t>a </w:t>
      </w:r>
      <w:r>
        <w:rPr>
          <w:rFonts w:ascii="Arial" w:hAnsi="Arial" w:cs="Arial"/>
          <w:sz w:val="22"/>
          <w:szCs w:val="22"/>
          <w:lang w:val="cs-CZ"/>
        </w:rPr>
        <w:t>přípravy lokalit</w:t>
      </w:r>
      <w:r w:rsidR="006D1807">
        <w:rPr>
          <w:rFonts w:ascii="Arial" w:hAnsi="Arial" w:cs="Arial"/>
          <w:sz w:val="22"/>
          <w:szCs w:val="22"/>
          <w:lang w:val="cs-CZ"/>
        </w:rPr>
        <w:t xml:space="preserve"> proběhly již v minulých letech s tím, že v tomto trendu město pokračuje i</w:t>
      </w:r>
      <w:r>
        <w:rPr>
          <w:rFonts w:ascii="Arial" w:hAnsi="Arial" w:cs="Arial"/>
          <w:sz w:val="22"/>
          <w:szCs w:val="22"/>
          <w:lang w:val="cs-CZ"/>
        </w:rPr>
        <w:t xml:space="preserve"> v současné době,</w:t>
      </w:r>
      <w:r w:rsidR="006D1807">
        <w:rPr>
          <w:rFonts w:ascii="Arial" w:hAnsi="Arial" w:cs="Arial"/>
          <w:sz w:val="22"/>
          <w:szCs w:val="22"/>
          <w:lang w:val="cs-CZ"/>
        </w:rPr>
        <w:t xml:space="preserve"> kdy</w:t>
      </w:r>
      <w:r>
        <w:rPr>
          <w:rFonts w:ascii="Arial" w:hAnsi="Arial" w:cs="Arial"/>
          <w:sz w:val="22"/>
          <w:szCs w:val="22"/>
          <w:lang w:val="cs-CZ"/>
        </w:rPr>
        <w:t xml:space="preserve"> jsou dobře vytvářeny podmínky pro novou bytovou </w:t>
      </w:r>
      <w:r w:rsidR="00A84638">
        <w:rPr>
          <w:rFonts w:ascii="Arial" w:hAnsi="Arial" w:cs="Arial"/>
          <w:sz w:val="22"/>
          <w:szCs w:val="22"/>
          <w:lang w:val="cs-CZ"/>
        </w:rPr>
        <w:t xml:space="preserve">výstavbu </w:t>
      </w:r>
      <w:r w:rsidR="006D1807">
        <w:rPr>
          <w:rFonts w:ascii="Arial" w:hAnsi="Arial" w:cs="Arial"/>
          <w:sz w:val="22"/>
          <w:szCs w:val="22"/>
          <w:lang w:val="cs-CZ"/>
        </w:rPr>
        <w:t xml:space="preserve">jak </w:t>
      </w:r>
      <w:r w:rsidR="00A84638">
        <w:rPr>
          <w:rFonts w:ascii="Arial" w:hAnsi="Arial" w:cs="Arial"/>
          <w:sz w:val="22"/>
          <w:szCs w:val="22"/>
          <w:lang w:val="cs-CZ"/>
        </w:rPr>
        <w:t>individuální</w:t>
      </w:r>
      <w:r w:rsidR="006D1807">
        <w:rPr>
          <w:rFonts w:ascii="Arial" w:hAnsi="Arial" w:cs="Arial"/>
          <w:sz w:val="22"/>
          <w:szCs w:val="22"/>
          <w:lang w:val="cs-CZ"/>
        </w:rPr>
        <w:t xml:space="preserve">, tak </w:t>
      </w:r>
      <w:r w:rsidR="005D40B7" w:rsidRPr="00B361E1">
        <w:rPr>
          <w:rFonts w:ascii="Arial" w:hAnsi="Arial" w:cs="Arial"/>
          <w:sz w:val="22"/>
          <w:szCs w:val="22"/>
        </w:rPr>
        <w:t>pro výstavb</w:t>
      </w:r>
      <w:r w:rsidR="0016624D">
        <w:rPr>
          <w:rFonts w:ascii="Arial" w:hAnsi="Arial" w:cs="Arial"/>
          <w:sz w:val="22"/>
          <w:szCs w:val="22"/>
          <w:lang w:val="cs-CZ"/>
        </w:rPr>
        <w:t>u</w:t>
      </w:r>
      <w:r w:rsidR="005D40B7" w:rsidRPr="00B361E1">
        <w:rPr>
          <w:rFonts w:ascii="Arial" w:hAnsi="Arial" w:cs="Arial"/>
          <w:sz w:val="22"/>
          <w:szCs w:val="22"/>
        </w:rPr>
        <w:t xml:space="preserve"> rodinných</w:t>
      </w:r>
      <w:r w:rsidR="005D40B7">
        <w:rPr>
          <w:rFonts w:ascii="Arial" w:hAnsi="Arial" w:cs="Arial"/>
          <w:sz w:val="22"/>
          <w:szCs w:val="22"/>
          <w:lang w:val="cs-CZ"/>
        </w:rPr>
        <w:t xml:space="preserve"> </w:t>
      </w:r>
      <w:r w:rsidR="006D1807">
        <w:rPr>
          <w:rFonts w:ascii="Arial" w:hAnsi="Arial" w:cs="Arial"/>
          <w:sz w:val="22"/>
          <w:szCs w:val="22"/>
          <w:lang w:val="cs-CZ"/>
        </w:rPr>
        <w:t>a</w:t>
      </w:r>
      <w:r w:rsidR="00E073BD">
        <w:rPr>
          <w:rFonts w:ascii="Arial" w:hAnsi="Arial" w:cs="Arial"/>
          <w:sz w:val="22"/>
          <w:szCs w:val="22"/>
          <w:lang w:val="cs-CZ"/>
        </w:rPr>
        <w:t> </w:t>
      </w:r>
      <w:r w:rsidR="005D40B7" w:rsidRPr="00B361E1">
        <w:rPr>
          <w:rFonts w:ascii="Arial" w:hAnsi="Arial" w:cs="Arial"/>
          <w:sz w:val="22"/>
          <w:szCs w:val="22"/>
        </w:rPr>
        <w:t>bytových domů</w:t>
      </w:r>
      <w:r w:rsidR="005D40B7">
        <w:rPr>
          <w:rFonts w:ascii="Arial" w:hAnsi="Arial" w:cs="Arial"/>
          <w:sz w:val="22"/>
          <w:szCs w:val="22"/>
          <w:lang w:val="cs-CZ"/>
        </w:rPr>
        <w:t xml:space="preserve"> </w:t>
      </w:r>
      <w:r w:rsidR="00A84638">
        <w:rPr>
          <w:rFonts w:ascii="Arial" w:hAnsi="Arial" w:cs="Arial"/>
          <w:sz w:val="22"/>
          <w:szCs w:val="22"/>
          <w:lang w:val="cs-CZ"/>
        </w:rPr>
        <w:t>formou developerských projektů.</w:t>
      </w:r>
      <w:r w:rsidR="005D40B7" w:rsidRPr="005D40B7">
        <w:rPr>
          <w:rFonts w:ascii="Arial" w:hAnsi="Arial" w:cs="Arial"/>
          <w:sz w:val="22"/>
          <w:szCs w:val="22"/>
          <w:lang w:val="cs-CZ"/>
        </w:rPr>
        <w:t xml:space="preserve"> </w:t>
      </w:r>
      <w:r w:rsidR="00A84638">
        <w:rPr>
          <w:rFonts w:ascii="Arial" w:hAnsi="Arial" w:cs="Arial"/>
          <w:sz w:val="22"/>
        </w:rPr>
        <w:t xml:space="preserve">Tím jsou </w:t>
      </w:r>
      <w:r w:rsidRPr="00F46D69">
        <w:rPr>
          <w:rFonts w:ascii="Arial" w:hAnsi="Arial" w:cs="Arial"/>
          <w:sz w:val="22"/>
        </w:rPr>
        <w:t xml:space="preserve">velmi dobře </w:t>
      </w:r>
      <w:r w:rsidR="007B416A">
        <w:rPr>
          <w:rFonts w:ascii="Arial" w:hAnsi="Arial" w:cs="Arial"/>
          <w:sz w:val="22"/>
        </w:rPr>
        <w:t>zabezpečovány</w:t>
      </w:r>
      <w:r>
        <w:rPr>
          <w:rFonts w:ascii="Arial" w:hAnsi="Arial" w:cs="Arial"/>
          <w:sz w:val="22"/>
        </w:rPr>
        <w:t xml:space="preserve"> </w:t>
      </w:r>
      <w:r w:rsidRPr="00F46D69">
        <w:rPr>
          <w:rFonts w:ascii="Arial" w:hAnsi="Arial" w:cs="Arial"/>
          <w:sz w:val="22"/>
        </w:rPr>
        <w:t xml:space="preserve">podmínky pro řešení bytové situace </w:t>
      </w:r>
      <w:r w:rsidRPr="00D8559D">
        <w:rPr>
          <w:rFonts w:ascii="Arial" w:hAnsi="Arial" w:cs="Arial"/>
          <w:sz w:val="22"/>
        </w:rPr>
        <w:t>obyvatel, kte</w:t>
      </w:r>
      <w:r w:rsidR="006D1807">
        <w:rPr>
          <w:rFonts w:ascii="Arial" w:hAnsi="Arial" w:cs="Arial"/>
          <w:sz w:val="22"/>
        </w:rPr>
        <w:t>ří</w:t>
      </w:r>
      <w:r w:rsidRPr="00D8559D">
        <w:rPr>
          <w:rFonts w:ascii="Arial" w:hAnsi="Arial" w:cs="Arial"/>
          <w:sz w:val="22"/>
        </w:rPr>
        <w:t xml:space="preserve"> m</w:t>
      </w:r>
      <w:r w:rsidR="006D1807">
        <w:rPr>
          <w:rFonts w:ascii="Arial" w:hAnsi="Arial" w:cs="Arial"/>
          <w:sz w:val="22"/>
        </w:rPr>
        <w:t>ají</w:t>
      </w:r>
      <w:r w:rsidRPr="00D8559D">
        <w:rPr>
          <w:rFonts w:ascii="Arial" w:hAnsi="Arial" w:cs="Arial"/>
          <w:sz w:val="22"/>
        </w:rPr>
        <w:t xml:space="preserve"> zájem své bydlení </w:t>
      </w:r>
      <w:r w:rsidR="0016624D">
        <w:rPr>
          <w:rFonts w:ascii="Arial" w:hAnsi="Arial" w:cs="Arial"/>
          <w:sz w:val="22"/>
        </w:rPr>
        <w:t>sam</w:t>
      </w:r>
      <w:r w:rsidR="006D1807">
        <w:rPr>
          <w:rFonts w:ascii="Arial" w:hAnsi="Arial" w:cs="Arial"/>
          <w:sz w:val="22"/>
        </w:rPr>
        <w:t>i</w:t>
      </w:r>
      <w:r w:rsidR="0016624D">
        <w:rPr>
          <w:rFonts w:ascii="Arial" w:hAnsi="Arial" w:cs="Arial"/>
          <w:sz w:val="22"/>
        </w:rPr>
        <w:t xml:space="preserve"> </w:t>
      </w:r>
      <w:r w:rsidR="00A84638">
        <w:rPr>
          <w:rFonts w:ascii="Arial" w:hAnsi="Arial" w:cs="Arial"/>
          <w:sz w:val="22"/>
        </w:rPr>
        <w:t>řešit</w:t>
      </w:r>
      <w:r w:rsidR="003735E5">
        <w:rPr>
          <w:rFonts w:ascii="Arial" w:hAnsi="Arial" w:cs="Arial"/>
          <w:sz w:val="22"/>
        </w:rPr>
        <w:t xml:space="preserve">, </w:t>
      </w:r>
      <w:r w:rsidR="00E073BD">
        <w:rPr>
          <w:rFonts w:ascii="Arial" w:hAnsi="Arial" w:cs="Arial"/>
          <w:sz w:val="22"/>
        </w:rPr>
        <w:t>a </w:t>
      </w:r>
      <w:r w:rsidR="003735E5">
        <w:rPr>
          <w:rFonts w:ascii="Arial" w:hAnsi="Arial" w:cs="Arial"/>
          <w:sz w:val="22"/>
        </w:rPr>
        <w:t>to jak</w:t>
      </w:r>
      <w:r w:rsidRPr="00D8559D">
        <w:rPr>
          <w:rFonts w:ascii="Arial" w:hAnsi="Arial" w:cs="Arial"/>
          <w:sz w:val="22"/>
        </w:rPr>
        <w:t xml:space="preserve"> formou výstavby</w:t>
      </w:r>
      <w:r w:rsidR="00F234E0">
        <w:rPr>
          <w:rFonts w:ascii="Arial" w:hAnsi="Arial" w:cs="Arial"/>
          <w:sz w:val="22"/>
        </w:rPr>
        <w:t xml:space="preserve"> rodinných domů</w:t>
      </w:r>
      <w:r w:rsidRPr="00D8559D">
        <w:rPr>
          <w:rFonts w:ascii="Arial" w:hAnsi="Arial" w:cs="Arial"/>
          <w:sz w:val="22"/>
        </w:rPr>
        <w:t xml:space="preserve">, tak formou </w:t>
      </w:r>
      <w:r w:rsidR="00F234E0">
        <w:rPr>
          <w:rFonts w:ascii="Arial" w:hAnsi="Arial" w:cs="Arial"/>
          <w:sz w:val="22"/>
        </w:rPr>
        <w:t>výstavby bytů</w:t>
      </w:r>
      <w:r w:rsidRPr="00D8559D">
        <w:rPr>
          <w:rFonts w:ascii="Arial" w:hAnsi="Arial" w:cs="Arial"/>
          <w:sz w:val="22"/>
        </w:rPr>
        <w:t xml:space="preserve"> v bytových domech.</w:t>
      </w:r>
      <w:r w:rsidR="005D40B7" w:rsidRPr="005D40B7">
        <w:rPr>
          <w:rFonts w:ascii="Arial" w:hAnsi="Arial" w:cs="Arial"/>
          <w:sz w:val="22"/>
        </w:rPr>
        <w:t xml:space="preserve"> </w:t>
      </w:r>
      <w:r w:rsidR="005D40B7">
        <w:rPr>
          <w:rFonts w:ascii="Arial" w:hAnsi="Arial" w:cs="Arial"/>
          <w:sz w:val="22"/>
        </w:rPr>
        <w:t xml:space="preserve">Zde </w:t>
      </w:r>
      <w:r w:rsidR="00F234E0">
        <w:rPr>
          <w:rFonts w:ascii="Arial" w:hAnsi="Arial" w:cs="Arial"/>
          <w:sz w:val="22"/>
        </w:rPr>
        <w:t xml:space="preserve">můžeme </w:t>
      </w:r>
      <w:r w:rsidR="005D40B7">
        <w:rPr>
          <w:rFonts w:ascii="Arial" w:hAnsi="Arial" w:cs="Arial"/>
          <w:sz w:val="22"/>
        </w:rPr>
        <w:t>konstatovat, že vlastnické</w:t>
      </w:r>
      <w:r w:rsidR="005D40B7" w:rsidRPr="00B361E1">
        <w:rPr>
          <w:rFonts w:ascii="Arial" w:hAnsi="Arial" w:cs="Arial"/>
          <w:sz w:val="22"/>
        </w:rPr>
        <w:t xml:space="preserve"> bydlení</w:t>
      </w:r>
      <w:r w:rsidR="005D40B7">
        <w:rPr>
          <w:rFonts w:ascii="Arial" w:hAnsi="Arial" w:cs="Arial"/>
          <w:sz w:val="22"/>
        </w:rPr>
        <w:t xml:space="preserve"> </w:t>
      </w:r>
      <w:r w:rsidR="005D40B7" w:rsidRPr="00B361E1">
        <w:rPr>
          <w:rFonts w:ascii="Arial" w:hAnsi="Arial" w:cs="Arial"/>
          <w:sz w:val="22"/>
        </w:rPr>
        <w:t xml:space="preserve">je </w:t>
      </w:r>
      <w:r w:rsidR="005D40B7">
        <w:rPr>
          <w:rFonts w:ascii="Arial" w:hAnsi="Arial" w:cs="Arial"/>
          <w:sz w:val="22"/>
        </w:rPr>
        <w:t xml:space="preserve">obyvateli města </w:t>
      </w:r>
      <w:r w:rsidR="005D40B7" w:rsidRPr="00B361E1">
        <w:rPr>
          <w:rFonts w:ascii="Arial" w:hAnsi="Arial" w:cs="Arial"/>
          <w:sz w:val="22"/>
        </w:rPr>
        <w:t>značně vyhledáváno</w:t>
      </w:r>
      <w:r w:rsidR="005D40B7">
        <w:rPr>
          <w:rFonts w:ascii="Arial" w:hAnsi="Arial" w:cs="Arial"/>
          <w:sz w:val="22"/>
        </w:rPr>
        <w:t>.</w:t>
      </w:r>
    </w:p>
    <w:bookmarkEnd w:id="9"/>
    <w:p w14:paraId="1AE7BD7D" w14:textId="71CDA181" w:rsidR="008072CA" w:rsidRDefault="00DF59B8" w:rsidP="008072CA">
      <w:pPr>
        <w:pStyle w:val="Zkladntextodsazen2"/>
        <w:ind w:firstLine="0"/>
        <w:rPr>
          <w:rFonts w:ascii="Arial" w:hAnsi="Arial" w:cs="Arial"/>
          <w:sz w:val="22"/>
          <w:szCs w:val="22"/>
          <w:lang w:val="cs-CZ"/>
        </w:rPr>
      </w:pPr>
      <w:r w:rsidRPr="003A7DFD">
        <w:rPr>
          <w:rFonts w:ascii="Arial" w:hAnsi="Arial" w:cs="Arial"/>
          <w:sz w:val="22"/>
          <w:szCs w:val="22"/>
          <w:lang w:val="cs-CZ"/>
        </w:rPr>
        <w:t xml:space="preserve">Ve Svitavách, tak jako </w:t>
      </w:r>
      <w:r w:rsidR="00E073BD" w:rsidRPr="003A7DFD">
        <w:rPr>
          <w:rFonts w:ascii="Arial" w:hAnsi="Arial" w:cs="Arial"/>
          <w:sz w:val="22"/>
          <w:szCs w:val="22"/>
          <w:lang w:val="cs-CZ"/>
        </w:rPr>
        <w:t>i </w:t>
      </w:r>
      <w:r w:rsidRPr="003A7DFD">
        <w:rPr>
          <w:rFonts w:ascii="Arial" w:hAnsi="Arial" w:cs="Arial"/>
          <w:sz w:val="22"/>
          <w:szCs w:val="22"/>
          <w:lang w:val="cs-CZ"/>
        </w:rPr>
        <w:t xml:space="preserve">v ostatních městech </w:t>
      </w:r>
      <w:r w:rsidR="00E073BD" w:rsidRPr="003A7DFD">
        <w:rPr>
          <w:rFonts w:ascii="Arial" w:hAnsi="Arial" w:cs="Arial"/>
          <w:sz w:val="22"/>
          <w:szCs w:val="22"/>
          <w:lang w:val="cs-CZ"/>
        </w:rPr>
        <w:t>a </w:t>
      </w:r>
      <w:r w:rsidRPr="003A7DFD">
        <w:rPr>
          <w:rFonts w:ascii="Arial" w:hAnsi="Arial" w:cs="Arial"/>
          <w:sz w:val="22"/>
          <w:szCs w:val="22"/>
          <w:lang w:val="cs-CZ"/>
        </w:rPr>
        <w:t xml:space="preserve">obcích České republiky, došlo </w:t>
      </w:r>
      <w:r w:rsidR="00F234E0" w:rsidRPr="003A7DFD">
        <w:rPr>
          <w:rFonts w:ascii="Arial" w:hAnsi="Arial" w:cs="Arial"/>
          <w:sz w:val="22"/>
          <w:szCs w:val="22"/>
          <w:lang w:val="cs-CZ"/>
        </w:rPr>
        <w:t>přijetím zákona</w:t>
      </w:r>
      <w:r w:rsidRPr="003A7DFD">
        <w:rPr>
          <w:rFonts w:ascii="Arial" w:hAnsi="Arial" w:cs="Arial"/>
          <w:sz w:val="22"/>
          <w:szCs w:val="22"/>
          <w:lang w:val="cs-CZ"/>
        </w:rPr>
        <w:t xml:space="preserve"> </w:t>
      </w:r>
      <w:r w:rsidR="003A7DFD">
        <w:rPr>
          <w:rFonts w:ascii="Arial" w:hAnsi="Arial" w:cs="Arial"/>
          <w:sz w:val="22"/>
          <w:szCs w:val="22"/>
          <w:lang w:val="cs-CZ"/>
        </w:rPr>
        <w:t xml:space="preserve">České národní rady </w:t>
      </w:r>
      <w:r w:rsidR="003A7DFD" w:rsidRPr="003A7DFD">
        <w:rPr>
          <w:rFonts w:ascii="Arial" w:hAnsi="Arial" w:cs="Arial"/>
          <w:sz w:val="22"/>
          <w:szCs w:val="22"/>
          <w:lang w:val="cs-CZ"/>
        </w:rPr>
        <w:t>č. 172/1991 Sb.,</w:t>
      </w:r>
      <w:r w:rsidR="003A7DFD">
        <w:rPr>
          <w:rFonts w:ascii="Arial" w:hAnsi="Arial" w:cs="Arial"/>
          <w:sz w:val="22"/>
          <w:szCs w:val="22"/>
          <w:lang w:val="cs-CZ"/>
        </w:rPr>
        <w:t xml:space="preserve"> o přechodu některých věcí z majetku České republiky do vlastnictví obcí</w:t>
      </w:r>
      <w:r w:rsidR="003A7DFD" w:rsidRPr="003A7DFD">
        <w:rPr>
          <w:rFonts w:ascii="Arial" w:hAnsi="Arial" w:cs="Arial"/>
          <w:sz w:val="22"/>
          <w:szCs w:val="22"/>
          <w:lang w:val="cs-CZ"/>
        </w:rPr>
        <w:t xml:space="preserve"> </w:t>
      </w:r>
      <w:r w:rsidRPr="003A7DFD">
        <w:rPr>
          <w:rFonts w:ascii="Arial" w:hAnsi="Arial" w:cs="Arial"/>
          <w:sz w:val="22"/>
          <w:szCs w:val="22"/>
          <w:lang w:val="cs-CZ"/>
        </w:rPr>
        <w:t xml:space="preserve">k bezúplatnému </w:t>
      </w:r>
      <w:r w:rsidR="003A7DFD">
        <w:rPr>
          <w:rFonts w:ascii="Arial" w:hAnsi="Arial" w:cs="Arial"/>
          <w:sz w:val="22"/>
          <w:szCs w:val="22"/>
          <w:lang w:val="cs-CZ"/>
        </w:rPr>
        <w:t>nabytí</w:t>
      </w:r>
      <w:r w:rsidRPr="003A7DFD">
        <w:rPr>
          <w:rFonts w:ascii="Arial" w:hAnsi="Arial" w:cs="Arial"/>
          <w:sz w:val="22"/>
          <w:szCs w:val="22"/>
          <w:lang w:val="cs-CZ"/>
        </w:rPr>
        <w:t xml:space="preserve"> bytového fondu z vlastnictví státu </w:t>
      </w:r>
      <w:r w:rsidR="003A7DFD">
        <w:rPr>
          <w:rFonts w:ascii="Arial" w:hAnsi="Arial" w:cs="Arial"/>
          <w:sz w:val="22"/>
          <w:szCs w:val="22"/>
          <w:lang w:val="cs-CZ"/>
        </w:rPr>
        <w:t xml:space="preserve">do vlastnictví </w:t>
      </w:r>
      <w:r w:rsidR="00E84E2B" w:rsidRPr="003A7DFD">
        <w:rPr>
          <w:rFonts w:ascii="Arial" w:hAnsi="Arial" w:cs="Arial"/>
          <w:sz w:val="22"/>
          <w:szCs w:val="22"/>
          <w:lang w:val="cs-CZ"/>
        </w:rPr>
        <w:t>měst</w:t>
      </w:r>
      <w:r w:rsidR="003A7DFD">
        <w:rPr>
          <w:rFonts w:ascii="Arial" w:hAnsi="Arial" w:cs="Arial"/>
          <w:sz w:val="22"/>
          <w:szCs w:val="22"/>
          <w:lang w:val="cs-CZ"/>
        </w:rPr>
        <w:t>a</w:t>
      </w:r>
      <w:r w:rsidR="00E84E2B" w:rsidRPr="003A7DFD">
        <w:rPr>
          <w:rFonts w:ascii="Arial" w:hAnsi="Arial" w:cs="Arial"/>
          <w:sz w:val="22"/>
          <w:szCs w:val="22"/>
          <w:lang w:val="cs-CZ"/>
        </w:rPr>
        <w:t xml:space="preserve">. </w:t>
      </w:r>
      <w:r w:rsidR="003A7DFD">
        <w:rPr>
          <w:rFonts w:ascii="Arial" w:hAnsi="Arial" w:cs="Arial"/>
          <w:sz w:val="22"/>
          <w:szCs w:val="22"/>
          <w:lang w:val="cs-CZ"/>
        </w:rPr>
        <w:t>Následně</w:t>
      </w:r>
      <w:r w:rsidR="00E84E2B" w:rsidRPr="003A7DFD">
        <w:rPr>
          <w:rFonts w:ascii="Arial" w:hAnsi="Arial" w:cs="Arial"/>
          <w:sz w:val="22"/>
          <w:szCs w:val="22"/>
          <w:lang w:val="cs-CZ"/>
        </w:rPr>
        <w:t xml:space="preserve"> byla zahájena privatizace, kdy nejprve docházelo k odprodeji </w:t>
      </w:r>
      <w:r w:rsidR="003735E5" w:rsidRPr="003A7DFD">
        <w:rPr>
          <w:rFonts w:ascii="Arial" w:hAnsi="Arial" w:cs="Arial"/>
          <w:sz w:val="22"/>
          <w:szCs w:val="22"/>
          <w:lang w:val="cs-CZ"/>
        </w:rPr>
        <w:t xml:space="preserve">celých </w:t>
      </w:r>
      <w:r w:rsidR="00E84E2B" w:rsidRPr="003A7DFD">
        <w:rPr>
          <w:rFonts w:ascii="Arial" w:hAnsi="Arial" w:cs="Arial"/>
          <w:sz w:val="22"/>
          <w:szCs w:val="22"/>
          <w:lang w:val="cs-CZ"/>
        </w:rPr>
        <w:t xml:space="preserve">domů </w:t>
      </w:r>
      <w:r w:rsidR="00E073BD" w:rsidRPr="003A7DFD">
        <w:rPr>
          <w:rFonts w:ascii="Arial" w:hAnsi="Arial" w:cs="Arial"/>
          <w:sz w:val="22"/>
          <w:szCs w:val="22"/>
          <w:lang w:val="cs-CZ"/>
        </w:rPr>
        <w:t>a </w:t>
      </w:r>
      <w:r w:rsidR="007A00CB">
        <w:rPr>
          <w:rFonts w:ascii="Arial" w:hAnsi="Arial" w:cs="Arial"/>
          <w:sz w:val="22"/>
          <w:szCs w:val="22"/>
          <w:lang w:val="cs-CZ"/>
        </w:rPr>
        <w:t>později i</w:t>
      </w:r>
      <w:r w:rsidR="00E84E2B" w:rsidRPr="003A7DFD">
        <w:rPr>
          <w:rFonts w:ascii="Arial" w:hAnsi="Arial" w:cs="Arial"/>
          <w:sz w:val="22"/>
          <w:szCs w:val="22"/>
          <w:lang w:val="cs-CZ"/>
        </w:rPr>
        <w:t xml:space="preserve"> jednotlivých bytů. Tímto způsobem část </w:t>
      </w:r>
      <w:r w:rsidR="003735E5" w:rsidRPr="003A7DFD">
        <w:rPr>
          <w:rFonts w:ascii="Arial" w:hAnsi="Arial" w:cs="Arial"/>
          <w:sz w:val="22"/>
          <w:szCs w:val="22"/>
          <w:lang w:val="cs-CZ"/>
        </w:rPr>
        <w:t xml:space="preserve">svého </w:t>
      </w:r>
      <w:r w:rsidR="00E84E2B" w:rsidRPr="003A7DFD">
        <w:rPr>
          <w:rFonts w:ascii="Arial" w:hAnsi="Arial" w:cs="Arial"/>
          <w:sz w:val="22"/>
          <w:szCs w:val="22"/>
          <w:lang w:val="cs-CZ"/>
        </w:rPr>
        <w:t xml:space="preserve">bytového fondu převedlo město do soukromého vlastnictví </w:t>
      </w:r>
      <w:r w:rsidR="003735E5" w:rsidRPr="003A7DFD">
        <w:rPr>
          <w:rFonts w:ascii="Arial" w:hAnsi="Arial" w:cs="Arial"/>
          <w:sz w:val="22"/>
          <w:szCs w:val="22"/>
          <w:lang w:val="cs-CZ"/>
        </w:rPr>
        <w:t>občanů</w:t>
      </w:r>
      <w:r w:rsidR="00E84E2B" w:rsidRPr="003A7DFD">
        <w:rPr>
          <w:rFonts w:ascii="Arial" w:hAnsi="Arial" w:cs="Arial"/>
          <w:sz w:val="22"/>
          <w:szCs w:val="22"/>
          <w:lang w:val="cs-CZ"/>
        </w:rPr>
        <w:t>.</w:t>
      </w:r>
      <w:r w:rsidR="00E84E2B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5A41C770" w14:textId="0300F1CF" w:rsidR="00E84E2B" w:rsidRPr="005B401A" w:rsidRDefault="007A00CB" w:rsidP="008072CA">
      <w:pPr>
        <w:pStyle w:val="Zkladntextodsazen2"/>
        <w:ind w:firstLine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Velká část bytů, které i nadále zůstaly ve vlastnictví města</w:t>
      </w:r>
      <w:r w:rsidR="005963B9">
        <w:rPr>
          <w:rFonts w:ascii="Arial" w:hAnsi="Arial" w:cs="Arial"/>
          <w:sz w:val="22"/>
          <w:szCs w:val="22"/>
          <w:lang w:val="cs-CZ"/>
        </w:rPr>
        <w:t>,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="005B401A">
        <w:rPr>
          <w:rFonts w:ascii="Arial" w:hAnsi="Arial" w:cs="Arial"/>
          <w:sz w:val="22"/>
          <w:szCs w:val="22"/>
          <w:lang w:val="cs-CZ"/>
        </w:rPr>
        <w:t>byla situována do</w:t>
      </w:r>
      <w:r>
        <w:rPr>
          <w:rFonts w:ascii="Arial" w:hAnsi="Arial" w:cs="Arial"/>
          <w:sz w:val="22"/>
          <w:szCs w:val="22"/>
          <w:lang w:val="cs-CZ"/>
        </w:rPr>
        <w:t> panelových dom</w:t>
      </w:r>
      <w:r w:rsidR="005B401A">
        <w:rPr>
          <w:rFonts w:ascii="Arial" w:hAnsi="Arial" w:cs="Arial"/>
          <w:sz w:val="22"/>
          <w:szCs w:val="22"/>
          <w:lang w:val="cs-CZ"/>
        </w:rPr>
        <w:t>ů</w:t>
      </w:r>
      <w:r>
        <w:rPr>
          <w:rFonts w:ascii="Arial" w:hAnsi="Arial" w:cs="Arial"/>
          <w:sz w:val="22"/>
          <w:szCs w:val="22"/>
          <w:lang w:val="cs-CZ"/>
        </w:rPr>
        <w:t xml:space="preserve"> na sídlištích. Tyto domy byly </w:t>
      </w:r>
      <w:r w:rsidR="00E84E2B">
        <w:rPr>
          <w:rFonts w:ascii="Arial" w:hAnsi="Arial" w:cs="Arial"/>
          <w:sz w:val="22"/>
          <w:szCs w:val="22"/>
          <w:lang w:val="cs-CZ"/>
        </w:rPr>
        <w:t xml:space="preserve">městem </w:t>
      </w:r>
      <w:r w:rsidR="008072CA">
        <w:rPr>
          <w:rFonts w:ascii="Arial" w:hAnsi="Arial" w:cs="Arial"/>
          <w:sz w:val="22"/>
          <w:szCs w:val="22"/>
          <w:lang w:val="cs-CZ"/>
        </w:rPr>
        <w:t xml:space="preserve">postupně </w:t>
      </w:r>
      <w:r w:rsidR="00E84E2B">
        <w:rPr>
          <w:rFonts w:ascii="Arial" w:hAnsi="Arial" w:cs="Arial"/>
          <w:sz w:val="22"/>
          <w:szCs w:val="22"/>
          <w:lang w:val="cs-CZ"/>
        </w:rPr>
        <w:t>revitalizovány</w:t>
      </w:r>
      <w:r w:rsidR="008072CA">
        <w:rPr>
          <w:rFonts w:ascii="Arial" w:hAnsi="Arial" w:cs="Arial"/>
          <w:sz w:val="22"/>
          <w:szCs w:val="22"/>
          <w:lang w:val="cs-CZ"/>
        </w:rPr>
        <w:t xml:space="preserve">. Revitalizace znamenala celkové zateplení fasády domu, rekonstrukci střechy, rekonstrukci vnitřních instalací, výměnu otvorových prvků, případně v pozdějších letech </w:t>
      </w:r>
      <w:r w:rsidR="00E073BD">
        <w:rPr>
          <w:rFonts w:ascii="Arial" w:hAnsi="Arial" w:cs="Arial"/>
          <w:sz w:val="22"/>
          <w:szCs w:val="22"/>
          <w:lang w:val="cs-CZ"/>
        </w:rPr>
        <w:t>i </w:t>
      </w:r>
      <w:r w:rsidR="008072CA">
        <w:rPr>
          <w:rFonts w:ascii="Arial" w:hAnsi="Arial" w:cs="Arial"/>
          <w:sz w:val="22"/>
          <w:szCs w:val="22"/>
          <w:lang w:val="cs-CZ"/>
        </w:rPr>
        <w:t xml:space="preserve">zasklení lodžií. Po provedené revitalizaci těchto domů byly byty </w:t>
      </w:r>
      <w:r w:rsidR="003735E5">
        <w:rPr>
          <w:rFonts w:ascii="Arial" w:hAnsi="Arial" w:cs="Arial"/>
          <w:sz w:val="22"/>
          <w:szCs w:val="22"/>
          <w:lang w:val="cs-CZ"/>
        </w:rPr>
        <w:t xml:space="preserve">rovněž </w:t>
      </w:r>
      <w:r w:rsidR="008072CA">
        <w:rPr>
          <w:rFonts w:ascii="Arial" w:hAnsi="Arial" w:cs="Arial"/>
          <w:sz w:val="22"/>
          <w:szCs w:val="22"/>
          <w:lang w:val="cs-CZ"/>
        </w:rPr>
        <w:t>nabídnuty k prodeji stávajícím nájemcům bytů</w:t>
      </w:r>
      <w:r w:rsidR="007276D6">
        <w:rPr>
          <w:rFonts w:ascii="Arial" w:hAnsi="Arial" w:cs="Arial"/>
          <w:sz w:val="22"/>
          <w:szCs w:val="22"/>
          <w:lang w:val="cs-CZ"/>
        </w:rPr>
        <w:t>, čehož velká většina nájemců využila, neboť koupě bytů byla</w:t>
      </w:r>
      <w:r w:rsidR="003735E5" w:rsidRPr="003735E5">
        <w:rPr>
          <w:rFonts w:ascii="Arial" w:hAnsi="Arial" w:cs="Arial"/>
          <w:sz w:val="22"/>
          <w:szCs w:val="22"/>
          <w:lang w:val="cs-CZ"/>
        </w:rPr>
        <w:t xml:space="preserve"> </w:t>
      </w:r>
      <w:r w:rsidR="003735E5">
        <w:rPr>
          <w:rFonts w:ascii="Arial" w:hAnsi="Arial" w:cs="Arial"/>
          <w:sz w:val="22"/>
          <w:szCs w:val="22"/>
          <w:lang w:val="cs-CZ"/>
        </w:rPr>
        <w:t>oproti koupi bytů na volném trhu</w:t>
      </w:r>
      <w:r w:rsidR="007276D6">
        <w:rPr>
          <w:rFonts w:ascii="Arial" w:hAnsi="Arial" w:cs="Arial"/>
          <w:sz w:val="22"/>
          <w:szCs w:val="22"/>
          <w:lang w:val="cs-CZ"/>
        </w:rPr>
        <w:t xml:space="preserve"> finančně </w:t>
      </w:r>
      <w:r w:rsidR="005D40B7">
        <w:rPr>
          <w:rFonts w:ascii="Arial" w:hAnsi="Arial" w:cs="Arial"/>
          <w:sz w:val="22"/>
          <w:szCs w:val="22"/>
          <w:lang w:val="cs-CZ"/>
        </w:rPr>
        <w:t>velmi výhodná</w:t>
      </w:r>
      <w:r w:rsidR="007276D6">
        <w:rPr>
          <w:rFonts w:ascii="Arial" w:hAnsi="Arial" w:cs="Arial"/>
          <w:sz w:val="22"/>
          <w:szCs w:val="22"/>
          <w:lang w:val="cs-CZ"/>
        </w:rPr>
        <w:t>.</w:t>
      </w:r>
      <w:r w:rsidR="008072CA">
        <w:rPr>
          <w:rFonts w:ascii="Arial" w:hAnsi="Arial" w:cs="Arial"/>
          <w:sz w:val="22"/>
          <w:szCs w:val="22"/>
          <w:lang w:val="cs-CZ"/>
        </w:rPr>
        <w:t xml:space="preserve"> Na revitalizaci domů navázala postupná regenerace sídlišť, </w:t>
      </w:r>
      <w:r w:rsidR="00E073BD">
        <w:rPr>
          <w:rFonts w:ascii="Arial" w:hAnsi="Arial" w:cs="Arial"/>
          <w:sz w:val="22"/>
          <w:szCs w:val="22"/>
          <w:lang w:val="cs-CZ"/>
        </w:rPr>
        <w:t>a </w:t>
      </w:r>
      <w:r w:rsidR="008072CA">
        <w:rPr>
          <w:rFonts w:ascii="Arial" w:hAnsi="Arial" w:cs="Arial"/>
          <w:sz w:val="22"/>
          <w:szCs w:val="22"/>
          <w:lang w:val="cs-CZ"/>
        </w:rPr>
        <w:t xml:space="preserve">to úpravou zelených ploch, opravou či vybudováním komunikací, parkovacích ploch, dětských hřišť apod. Tímto způsobem se velkou měrou zlepšila </w:t>
      </w:r>
      <w:r w:rsidR="008072CA" w:rsidRPr="00D8559D">
        <w:rPr>
          <w:rFonts w:ascii="Arial" w:hAnsi="Arial" w:cs="Arial"/>
          <w:sz w:val="22"/>
          <w:szCs w:val="22"/>
        </w:rPr>
        <w:t>úroveň v této oblasti bydlení</w:t>
      </w:r>
      <w:r w:rsidR="008072CA">
        <w:rPr>
          <w:rFonts w:ascii="Arial" w:hAnsi="Arial" w:cs="Arial"/>
          <w:sz w:val="22"/>
          <w:szCs w:val="22"/>
          <w:lang w:val="cs-CZ"/>
        </w:rPr>
        <w:t xml:space="preserve">. </w:t>
      </w:r>
    </w:p>
    <w:p w14:paraId="288CEAE8" w14:textId="77777777" w:rsidR="009F544D" w:rsidRDefault="009F544D" w:rsidP="009F544D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397970">
        <w:rPr>
          <w:rFonts w:ascii="Arial" w:hAnsi="Arial" w:cs="Arial"/>
          <w:sz w:val="22"/>
          <w:szCs w:val="22"/>
        </w:rPr>
        <w:t xml:space="preserve">Koncepce bytové politiky města Svitavy věnuje pozornost zejména situaci </w:t>
      </w:r>
      <w:r w:rsidR="00E073BD" w:rsidRPr="00397970">
        <w:rPr>
          <w:rFonts w:ascii="Arial" w:hAnsi="Arial" w:cs="Arial"/>
          <w:sz w:val="22"/>
          <w:szCs w:val="22"/>
        </w:rPr>
        <w:t>v</w:t>
      </w:r>
      <w:r w:rsidR="00E073BD">
        <w:rPr>
          <w:rFonts w:ascii="Arial" w:hAnsi="Arial" w:cs="Arial"/>
          <w:sz w:val="22"/>
          <w:szCs w:val="22"/>
        </w:rPr>
        <w:t> </w:t>
      </w:r>
      <w:r w:rsidR="003735E5">
        <w:rPr>
          <w:rFonts w:ascii="Arial" w:hAnsi="Arial" w:cs="Arial"/>
          <w:sz w:val="22"/>
          <w:szCs w:val="22"/>
        </w:rPr>
        <w:t>oblasti</w:t>
      </w:r>
      <w:r w:rsidRPr="00397970">
        <w:rPr>
          <w:rFonts w:ascii="Arial" w:hAnsi="Arial" w:cs="Arial"/>
          <w:sz w:val="22"/>
          <w:szCs w:val="22"/>
        </w:rPr>
        <w:t xml:space="preserve"> nájemního bydlení zabezpečovaného </w:t>
      </w:r>
      <w:r w:rsidR="00E073BD" w:rsidRPr="00397970">
        <w:rPr>
          <w:rFonts w:ascii="Arial" w:hAnsi="Arial" w:cs="Arial"/>
          <w:sz w:val="22"/>
          <w:szCs w:val="22"/>
        </w:rPr>
        <w:t>v</w:t>
      </w:r>
      <w:r w:rsidR="00E073BD">
        <w:rPr>
          <w:rFonts w:ascii="Arial" w:hAnsi="Arial" w:cs="Arial"/>
          <w:sz w:val="22"/>
          <w:szCs w:val="22"/>
        </w:rPr>
        <w:t> </w:t>
      </w:r>
      <w:r w:rsidRPr="00397970">
        <w:rPr>
          <w:rFonts w:ascii="Arial" w:hAnsi="Arial" w:cs="Arial"/>
          <w:sz w:val="22"/>
          <w:szCs w:val="22"/>
        </w:rPr>
        <w:t xml:space="preserve">rámci obecního bytového fondu, kdy nakládání </w:t>
      </w:r>
      <w:r w:rsidR="00E073BD" w:rsidRPr="00397970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Pr="00397970">
        <w:rPr>
          <w:rFonts w:ascii="Arial" w:hAnsi="Arial" w:cs="Arial"/>
          <w:sz w:val="22"/>
          <w:szCs w:val="22"/>
        </w:rPr>
        <w:t xml:space="preserve">tímto bytovým fondem je </w:t>
      </w:r>
      <w:r w:rsidR="00E073BD" w:rsidRPr="00397970">
        <w:rPr>
          <w:rFonts w:ascii="Arial" w:hAnsi="Arial" w:cs="Arial"/>
          <w:sz w:val="22"/>
          <w:szCs w:val="22"/>
        </w:rPr>
        <w:t>v</w:t>
      </w:r>
      <w:r w:rsidR="00E073BD">
        <w:rPr>
          <w:rFonts w:ascii="Arial" w:hAnsi="Arial" w:cs="Arial"/>
          <w:sz w:val="22"/>
          <w:szCs w:val="22"/>
        </w:rPr>
        <w:t> </w:t>
      </w:r>
      <w:r w:rsidRPr="00397970">
        <w:rPr>
          <w:rFonts w:ascii="Arial" w:hAnsi="Arial" w:cs="Arial"/>
          <w:sz w:val="22"/>
          <w:szCs w:val="22"/>
        </w:rPr>
        <w:t xml:space="preserve">přímé kompetenci města. </w:t>
      </w:r>
    </w:p>
    <w:p w14:paraId="411C8A3E" w14:textId="641640C0" w:rsidR="003735E5" w:rsidRDefault="00787A38" w:rsidP="003735E5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9F544D" w:rsidRPr="00D01776">
        <w:rPr>
          <w:rFonts w:ascii="Arial" w:hAnsi="Arial" w:cs="Arial"/>
          <w:sz w:val="22"/>
          <w:szCs w:val="22"/>
        </w:rPr>
        <w:t>ýstavba</w:t>
      </w:r>
      <w:r w:rsidR="005B401A">
        <w:rPr>
          <w:rFonts w:ascii="Arial" w:hAnsi="Arial" w:cs="Arial"/>
          <w:sz w:val="22"/>
          <w:szCs w:val="22"/>
        </w:rPr>
        <w:t xml:space="preserve">, příp. rekonstrukce </w:t>
      </w:r>
      <w:r>
        <w:rPr>
          <w:rFonts w:ascii="Arial" w:hAnsi="Arial" w:cs="Arial"/>
          <w:sz w:val="22"/>
          <w:szCs w:val="22"/>
        </w:rPr>
        <w:t>bytových domů</w:t>
      </w:r>
      <w:r w:rsidR="009F544D" w:rsidRPr="00D01776">
        <w:rPr>
          <w:rFonts w:ascii="Arial" w:hAnsi="Arial" w:cs="Arial"/>
          <w:sz w:val="22"/>
          <w:szCs w:val="22"/>
        </w:rPr>
        <w:t>, která proběhla ve městě v minulých letech</w:t>
      </w:r>
      <w:r w:rsidR="009F544D">
        <w:rPr>
          <w:rFonts w:ascii="Arial" w:hAnsi="Arial" w:cs="Arial"/>
          <w:sz w:val="22"/>
          <w:szCs w:val="22"/>
        </w:rPr>
        <w:t>,</w:t>
      </w:r>
      <w:r w:rsidR="009F544D" w:rsidRPr="00D01776">
        <w:rPr>
          <w:rFonts w:ascii="Arial" w:hAnsi="Arial" w:cs="Arial"/>
          <w:sz w:val="22"/>
          <w:szCs w:val="22"/>
        </w:rPr>
        <w:t xml:space="preserve"> vhodně doplnila stávající bytový fond</w:t>
      </w:r>
      <w:r w:rsidR="003735E5">
        <w:rPr>
          <w:rFonts w:ascii="Arial" w:hAnsi="Arial" w:cs="Arial"/>
          <w:sz w:val="22"/>
          <w:szCs w:val="22"/>
        </w:rPr>
        <w:t xml:space="preserve"> (byty v panelových, případně starších činžovních domech)</w:t>
      </w:r>
      <w:r w:rsidR="009F544D" w:rsidRPr="00D01776">
        <w:rPr>
          <w:rFonts w:ascii="Arial" w:hAnsi="Arial" w:cs="Arial"/>
          <w:sz w:val="22"/>
          <w:szCs w:val="22"/>
        </w:rPr>
        <w:t xml:space="preserve">. </w:t>
      </w:r>
      <w:r w:rsidR="005B401A">
        <w:rPr>
          <w:rFonts w:ascii="Arial" w:hAnsi="Arial" w:cs="Arial"/>
          <w:sz w:val="22"/>
          <w:szCs w:val="22"/>
        </w:rPr>
        <w:t>Tato výstavba byla z velké části realizována za podpory dotačních titulů vyhlášených Ministerstvem pro místní rozvoj a Státním fondem rozvoje bydlení (Dnes Státní fond podpory investic) a</w:t>
      </w:r>
      <w:r w:rsidR="009F544D" w:rsidRPr="00D01776">
        <w:rPr>
          <w:rFonts w:ascii="Arial" w:hAnsi="Arial" w:cs="Arial"/>
          <w:sz w:val="22"/>
          <w:szCs w:val="22"/>
        </w:rPr>
        <w:t xml:space="preserve"> sledovala </w:t>
      </w:r>
      <w:r w:rsidR="009F544D">
        <w:rPr>
          <w:rFonts w:ascii="Arial" w:hAnsi="Arial" w:cs="Arial"/>
          <w:sz w:val="22"/>
          <w:szCs w:val="22"/>
        </w:rPr>
        <w:t>hlavně</w:t>
      </w:r>
      <w:r w:rsidR="009F544D" w:rsidRPr="00D01776">
        <w:rPr>
          <w:rFonts w:ascii="Arial" w:hAnsi="Arial" w:cs="Arial"/>
          <w:sz w:val="22"/>
          <w:szCs w:val="22"/>
        </w:rPr>
        <w:t xml:space="preserve"> sociální potřeby občanů města</w:t>
      </w:r>
      <w:r w:rsidR="009F544D">
        <w:rPr>
          <w:rFonts w:ascii="Arial" w:hAnsi="Arial" w:cs="Arial"/>
          <w:sz w:val="22"/>
          <w:szCs w:val="22"/>
        </w:rPr>
        <w:t xml:space="preserve">. </w:t>
      </w:r>
      <w:r w:rsidR="009F544D" w:rsidRPr="00D01776">
        <w:rPr>
          <w:rFonts w:ascii="Arial" w:hAnsi="Arial" w:cs="Arial"/>
          <w:sz w:val="22"/>
          <w:szCs w:val="22"/>
        </w:rPr>
        <w:t xml:space="preserve"> 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>Z tohoto důvodu</w:t>
      </w:r>
      <w:r w:rsidR="009F544D" w:rsidRPr="00397970">
        <w:rPr>
          <w:rFonts w:ascii="Arial" w:hAnsi="Arial" w:cs="Arial"/>
          <w:sz w:val="22"/>
          <w:szCs w:val="22"/>
        </w:rPr>
        <w:t xml:space="preserve"> 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 xml:space="preserve">jsou obecní byty ve velké míře určeny lidem </w:t>
      </w:r>
      <w:r w:rsidR="00E073BD" w:rsidRPr="00397970">
        <w:rPr>
          <w:rFonts w:ascii="Arial" w:hAnsi="Arial" w:cs="Arial"/>
          <w:color w:val="000000"/>
          <w:sz w:val="22"/>
          <w:szCs w:val="22"/>
        </w:rPr>
        <w:t>a</w:t>
      </w:r>
      <w:r w:rsidR="00E073BD">
        <w:rPr>
          <w:rFonts w:ascii="Arial" w:hAnsi="Arial" w:cs="Arial"/>
          <w:color w:val="000000"/>
          <w:sz w:val="22"/>
          <w:szCs w:val="22"/>
        </w:rPr>
        <w:t> 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>rodinám, kte</w:t>
      </w:r>
      <w:r w:rsidR="009F544D">
        <w:rPr>
          <w:rFonts w:ascii="Arial" w:hAnsi="Arial" w:cs="Arial"/>
          <w:color w:val="000000"/>
          <w:sz w:val="22"/>
          <w:szCs w:val="22"/>
        </w:rPr>
        <w:t>ří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 xml:space="preserve"> </w:t>
      </w:r>
      <w:r w:rsidR="00E073BD" w:rsidRPr="00D01776">
        <w:rPr>
          <w:rFonts w:ascii="Arial" w:hAnsi="Arial" w:cs="Arial"/>
          <w:sz w:val="22"/>
          <w:szCs w:val="22"/>
        </w:rPr>
        <w:t>z</w:t>
      </w:r>
      <w:r w:rsidR="00E073BD">
        <w:rPr>
          <w:rFonts w:ascii="Arial" w:hAnsi="Arial" w:cs="Arial"/>
          <w:sz w:val="22"/>
          <w:szCs w:val="22"/>
        </w:rPr>
        <w:t> </w:t>
      </w:r>
      <w:r w:rsidR="009F544D" w:rsidRPr="00D01776">
        <w:rPr>
          <w:rFonts w:ascii="Arial" w:hAnsi="Arial" w:cs="Arial"/>
          <w:sz w:val="22"/>
          <w:szCs w:val="22"/>
        </w:rPr>
        <w:t xml:space="preserve">hlediska </w:t>
      </w:r>
      <w:r w:rsidR="009F544D">
        <w:rPr>
          <w:rFonts w:ascii="Arial" w:hAnsi="Arial" w:cs="Arial"/>
          <w:sz w:val="22"/>
          <w:szCs w:val="22"/>
        </w:rPr>
        <w:t xml:space="preserve">své </w:t>
      </w:r>
      <w:r w:rsidR="009F544D" w:rsidRPr="00D01776">
        <w:rPr>
          <w:rFonts w:ascii="Arial" w:hAnsi="Arial" w:cs="Arial"/>
          <w:sz w:val="22"/>
          <w:szCs w:val="22"/>
        </w:rPr>
        <w:t xml:space="preserve">sociální situace nejsou schopni dosáhnout prostřednictvím svých finančních prostředků na 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 xml:space="preserve">bydlení vlastnickou formou </w:t>
      </w:r>
      <w:r w:rsidR="009F544D" w:rsidRPr="00D01776">
        <w:rPr>
          <w:rFonts w:ascii="Arial" w:hAnsi="Arial" w:cs="Arial"/>
          <w:sz w:val="22"/>
          <w:szCs w:val="22"/>
        </w:rPr>
        <w:t xml:space="preserve">nebo </w:t>
      </w:r>
      <w:r w:rsidR="009F544D">
        <w:rPr>
          <w:rFonts w:ascii="Arial" w:hAnsi="Arial" w:cs="Arial"/>
          <w:sz w:val="22"/>
          <w:szCs w:val="22"/>
        </w:rPr>
        <w:lastRenderedPageBreak/>
        <w:t xml:space="preserve">na </w:t>
      </w:r>
      <w:r w:rsidR="009F544D" w:rsidRPr="00397970">
        <w:rPr>
          <w:rFonts w:ascii="Arial" w:hAnsi="Arial" w:cs="Arial"/>
          <w:color w:val="000000"/>
          <w:sz w:val="22"/>
          <w:szCs w:val="22"/>
        </w:rPr>
        <w:t>bydlení za komerční nájemné</w:t>
      </w:r>
      <w:r w:rsidR="009F544D">
        <w:rPr>
          <w:rFonts w:ascii="Arial" w:hAnsi="Arial" w:cs="Arial"/>
          <w:color w:val="000000"/>
          <w:sz w:val="22"/>
          <w:szCs w:val="22"/>
        </w:rPr>
        <w:t>, lidem</w:t>
      </w:r>
      <w:r w:rsidR="009F544D" w:rsidRPr="003E45B5">
        <w:rPr>
          <w:rFonts w:ascii="Arial" w:eastAsia="TimesNewRomanPSMT" w:hAnsi="Arial" w:cs="Arial"/>
          <w:sz w:val="22"/>
          <w:szCs w:val="22"/>
        </w:rPr>
        <w:t xml:space="preserve"> </w:t>
      </w:r>
      <w:r w:rsidR="009F544D" w:rsidRPr="000C0FE3">
        <w:rPr>
          <w:rFonts w:ascii="Arial" w:eastAsia="TimesNewRomanPSMT" w:hAnsi="Arial" w:cs="Arial"/>
          <w:sz w:val="22"/>
          <w:szCs w:val="22"/>
        </w:rPr>
        <w:t>nacházející</w:t>
      </w:r>
      <w:r w:rsidR="009F544D">
        <w:rPr>
          <w:rFonts w:ascii="Arial" w:eastAsia="TimesNewRomanPSMT" w:hAnsi="Arial" w:cs="Arial"/>
          <w:sz w:val="22"/>
          <w:szCs w:val="22"/>
        </w:rPr>
        <w:t>m</w:t>
      </w:r>
      <w:r w:rsidR="009F544D" w:rsidRPr="000C0FE3">
        <w:rPr>
          <w:rFonts w:ascii="Arial" w:eastAsia="TimesNewRomanPSMT" w:hAnsi="Arial" w:cs="Arial"/>
          <w:sz w:val="22"/>
          <w:szCs w:val="22"/>
        </w:rPr>
        <w:t xml:space="preserve"> se </w:t>
      </w:r>
      <w:r w:rsidR="00E073BD" w:rsidRPr="000C0FE3">
        <w:rPr>
          <w:rFonts w:ascii="Arial" w:eastAsia="TimesNewRomanPSMT" w:hAnsi="Arial" w:cs="Arial"/>
          <w:sz w:val="22"/>
          <w:szCs w:val="22"/>
        </w:rPr>
        <w:t>v</w:t>
      </w:r>
      <w:r w:rsidR="00E073BD">
        <w:rPr>
          <w:rFonts w:ascii="Arial" w:eastAsia="TimesNewRomanPSMT" w:hAnsi="Arial" w:cs="Arial"/>
          <w:sz w:val="22"/>
          <w:szCs w:val="22"/>
        </w:rPr>
        <w:t> </w:t>
      </w:r>
      <w:r w:rsidR="009F544D" w:rsidRPr="000C0FE3">
        <w:rPr>
          <w:rFonts w:ascii="Arial" w:eastAsia="TimesNewRomanPSMT" w:hAnsi="Arial" w:cs="Arial"/>
          <w:sz w:val="22"/>
          <w:szCs w:val="22"/>
        </w:rPr>
        <w:t xml:space="preserve">tíživé životní situaci, </w:t>
      </w:r>
      <w:r w:rsidR="009F544D">
        <w:rPr>
          <w:rFonts w:ascii="Arial" w:eastAsia="TimesNewRomanPSMT" w:hAnsi="Arial" w:cs="Arial"/>
          <w:sz w:val="22"/>
          <w:szCs w:val="22"/>
        </w:rPr>
        <w:t>mladým rodinám</w:t>
      </w:r>
      <w:r w:rsidR="009F544D" w:rsidRPr="000C0FE3">
        <w:rPr>
          <w:rFonts w:ascii="Arial" w:eastAsia="TimesNewRomanPSMT" w:hAnsi="Arial" w:cs="Arial"/>
          <w:sz w:val="22"/>
          <w:szCs w:val="22"/>
        </w:rPr>
        <w:t xml:space="preserve">, </w:t>
      </w:r>
      <w:r w:rsidR="009F544D" w:rsidRPr="000C0FE3">
        <w:rPr>
          <w:rFonts w:ascii="Arial" w:hAnsi="Arial" w:cs="Arial"/>
          <w:sz w:val="22"/>
          <w:szCs w:val="22"/>
        </w:rPr>
        <w:t>příjmově vymezen</w:t>
      </w:r>
      <w:r w:rsidR="009F544D">
        <w:rPr>
          <w:rFonts w:ascii="Arial" w:hAnsi="Arial" w:cs="Arial"/>
          <w:sz w:val="22"/>
          <w:szCs w:val="22"/>
        </w:rPr>
        <w:t>ým</w:t>
      </w:r>
      <w:r w:rsidR="009F544D" w:rsidRPr="000C0FE3">
        <w:rPr>
          <w:rFonts w:ascii="Arial" w:hAnsi="Arial" w:cs="Arial"/>
          <w:sz w:val="22"/>
          <w:szCs w:val="22"/>
        </w:rPr>
        <w:t xml:space="preserve"> skupin</w:t>
      </w:r>
      <w:r w:rsidR="009F544D">
        <w:rPr>
          <w:rFonts w:ascii="Arial" w:hAnsi="Arial" w:cs="Arial"/>
          <w:sz w:val="22"/>
          <w:szCs w:val="22"/>
        </w:rPr>
        <w:t>ám</w:t>
      </w:r>
      <w:r w:rsidR="009F544D" w:rsidRPr="000C0FE3">
        <w:rPr>
          <w:rFonts w:ascii="Arial" w:hAnsi="Arial" w:cs="Arial"/>
          <w:sz w:val="22"/>
          <w:szCs w:val="22"/>
        </w:rPr>
        <w:t xml:space="preserve"> obyvatel</w:t>
      </w:r>
      <w:r w:rsidR="009F544D" w:rsidRPr="000C0FE3">
        <w:rPr>
          <w:rFonts w:ascii="Arial" w:eastAsia="TimesNewRomanPSMT" w:hAnsi="Arial" w:cs="Arial"/>
          <w:sz w:val="22"/>
          <w:szCs w:val="22"/>
        </w:rPr>
        <w:t xml:space="preserve">, </w:t>
      </w:r>
      <w:r w:rsidR="009F544D">
        <w:rPr>
          <w:rFonts w:ascii="Arial" w:eastAsia="TimesNewRomanPSMT" w:hAnsi="Arial" w:cs="Arial"/>
          <w:sz w:val="22"/>
          <w:szCs w:val="22"/>
        </w:rPr>
        <w:t xml:space="preserve">osobám </w:t>
      </w:r>
      <w:r w:rsidR="00E073BD">
        <w:rPr>
          <w:rFonts w:ascii="Arial" w:eastAsia="TimesNewRomanPSMT" w:hAnsi="Arial" w:cs="Arial"/>
          <w:sz w:val="22"/>
          <w:szCs w:val="22"/>
        </w:rPr>
        <w:t>v </w:t>
      </w:r>
      <w:r w:rsidR="009F544D">
        <w:rPr>
          <w:rFonts w:ascii="Arial" w:eastAsia="TimesNewRomanPSMT" w:hAnsi="Arial" w:cs="Arial"/>
          <w:sz w:val="22"/>
          <w:szCs w:val="22"/>
        </w:rPr>
        <w:t xml:space="preserve">seniorském věku nebo </w:t>
      </w:r>
      <w:r w:rsidR="009F544D" w:rsidRPr="000C0FE3">
        <w:rPr>
          <w:rFonts w:ascii="Arial" w:eastAsia="TimesNewRomanPSMT" w:hAnsi="Arial" w:cs="Arial"/>
          <w:sz w:val="22"/>
          <w:szCs w:val="22"/>
        </w:rPr>
        <w:t>osob</w:t>
      </w:r>
      <w:r w:rsidR="009F544D">
        <w:rPr>
          <w:rFonts w:ascii="Arial" w:eastAsia="TimesNewRomanPSMT" w:hAnsi="Arial" w:cs="Arial"/>
          <w:sz w:val="22"/>
          <w:szCs w:val="22"/>
        </w:rPr>
        <w:t>ám</w:t>
      </w:r>
      <w:r w:rsidR="009F544D" w:rsidRPr="000C0FE3">
        <w:rPr>
          <w:rFonts w:ascii="Arial" w:eastAsia="TimesNewRomanPSMT" w:hAnsi="Arial" w:cs="Arial"/>
          <w:sz w:val="22"/>
          <w:szCs w:val="22"/>
        </w:rPr>
        <w:t xml:space="preserve"> se zdravotním</w:t>
      </w:r>
      <w:r w:rsidR="009F544D">
        <w:rPr>
          <w:rFonts w:ascii="Arial" w:eastAsia="TimesNewRomanPSMT" w:hAnsi="Arial" w:cs="Arial"/>
          <w:sz w:val="22"/>
          <w:szCs w:val="22"/>
        </w:rPr>
        <w:t xml:space="preserve"> </w:t>
      </w:r>
      <w:r w:rsidR="009F544D" w:rsidRPr="000C0FE3">
        <w:rPr>
          <w:rFonts w:ascii="Arial" w:eastAsia="TimesNewRomanPSMT" w:hAnsi="Arial" w:cs="Arial"/>
          <w:sz w:val="22"/>
          <w:szCs w:val="22"/>
        </w:rPr>
        <w:t>postižením</w:t>
      </w:r>
      <w:r w:rsidR="009F544D" w:rsidRPr="000C0FE3">
        <w:rPr>
          <w:rFonts w:ascii="Arial" w:hAnsi="Arial" w:cs="Arial"/>
          <w:sz w:val="22"/>
          <w:szCs w:val="22"/>
        </w:rPr>
        <w:t xml:space="preserve"> apod. </w:t>
      </w:r>
    </w:p>
    <w:p w14:paraId="7EF03CB1" w14:textId="6F7D2A53" w:rsidR="002648C9" w:rsidRPr="00E84E2B" w:rsidRDefault="00CA7930" w:rsidP="009430F4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Bydlení (ubytování) </w:t>
      </w:r>
      <w:r w:rsidR="00F71560" w:rsidRPr="00D01776">
        <w:rPr>
          <w:rFonts w:ascii="Arial" w:hAnsi="Arial" w:cs="Arial"/>
          <w:sz w:val="22"/>
          <w:szCs w:val="22"/>
        </w:rPr>
        <w:t>skupin</w:t>
      </w:r>
      <w:r w:rsidR="00F71560">
        <w:rPr>
          <w:rFonts w:ascii="Arial" w:hAnsi="Arial" w:cs="Arial"/>
          <w:sz w:val="22"/>
          <w:szCs w:val="22"/>
        </w:rPr>
        <w:t>y</w:t>
      </w:r>
      <w:r w:rsidR="00F71560" w:rsidRPr="00D01776">
        <w:rPr>
          <w:rFonts w:ascii="Arial" w:hAnsi="Arial" w:cs="Arial"/>
          <w:sz w:val="22"/>
          <w:szCs w:val="22"/>
        </w:rPr>
        <w:t xml:space="preserve"> obyvatel ohrožených sociálním vyloučením</w:t>
      </w:r>
      <w:r>
        <w:rPr>
          <w:rFonts w:ascii="Arial" w:hAnsi="Arial" w:cs="Arial"/>
          <w:sz w:val="22"/>
          <w:szCs w:val="22"/>
        </w:rPr>
        <w:t xml:space="preserve"> vyřešilo město </w:t>
      </w:r>
      <w:r w:rsidR="00F71560">
        <w:rPr>
          <w:rFonts w:ascii="Arial" w:hAnsi="Arial" w:cs="Arial"/>
          <w:sz w:val="22"/>
          <w:szCs w:val="22"/>
        </w:rPr>
        <w:t xml:space="preserve">výstavbou </w:t>
      </w:r>
      <w:r w:rsidR="009F544D" w:rsidRPr="00D01776">
        <w:rPr>
          <w:rFonts w:ascii="Arial" w:hAnsi="Arial" w:cs="Arial"/>
          <w:sz w:val="22"/>
          <w:szCs w:val="22"/>
        </w:rPr>
        <w:t>ubytovacího zařízení Šance</w:t>
      </w:r>
      <w:r>
        <w:rPr>
          <w:rFonts w:ascii="Arial" w:hAnsi="Arial" w:cs="Arial"/>
          <w:sz w:val="22"/>
          <w:szCs w:val="22"/>
        </w:rPr>
        <w:t>,</w:t>
      </w:r>
      <w:r w:rsidR="00F7156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k</w:t>
      </w:r>
      <w:r w:rsidR="009F544D" w:rsidRPr="00D01776">
        <w:rPr>
          <w:rFonts w:ascii="Arial" w:hAnsi="Arial" w:cs="Arial"/>
          <w:sz w:val="22"/>
          <w:szCs w:val="22"/>
        </w:rPr>
        <w:t xml:space="preserve">de jsou poskytovány služby od nízkoprahového zařízení, přes noclehárnu, azylový dům, terénní programy </w:t>
      </w:r>
      <w:r w:rsidR="00E073BD" w:rsidRPr="00D0177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9F544D" w:rsidRPr="00D01776">
        <w:rPr>
          <w:rFonts w:ascii="Arial" w:hAnsi="Arial" w:cs="Arial"/>
          <w:sz w:val="22"/>
          <w:szCs w:val="22"/>
        </w:rPr>
        <w:t xml:space="preserve">sociální rehabilitaci v podobě pracovních </w:t>
      </w:r>
      <w:r w:rsidR="00787A38" w:rsidRPr="00D01776">
        <w:rPr>
          <w:rFonts w:ascii="Arial" w:hAnsi="Arial" w:cs="Arial"/>
          <w:sz w:val="22"/>
          <w:szCs w:val="22"/>
        </w:rPr>
        <w:t>činností</w:t>
      </w:r>
      <w:r w:rsidR="00787A38">
        <w:rPr>
          <w:rFonts w:ascii="Arial" w:hAnsi="Arial" w:cs="Arial"/>
          <w:sz w:val="22"/>
          <w:szCs w:val="22"/>
        </w:rPr>
        <w:t>.</w:t>
      </w:r>
      <w:r w:rsidR="009F544D">
        <w:rPr>
          <w:rFonts w:ascii="Arial" w:hAnsi="Arial" w:cs="Arial"/>
          <w:sz w:val="22"/>
          <w:szCs w:val="22"/>
        </w:rPr>
        <w:t xml:space="preserve"> </w:t>
      </w:r>
      <w:r w:rsidR="009430F4">
        <w:rPr>
          <w:rFonts w:ascii="Arial" w:hAnsi="Arial" w:cs="Arial"/>
          <w:sz w:val="22"/>
          <w:szCs w:val="22"/>
        </w:rPr>
        <w:t>Nepříznivou situaci těchto osob související se ztrátou bydlení řeší i </w:t>
      </w:r>
      <w:r w:rsidR="00EC11F1">
        <w:rPr>
          <w:rFonts w:ascii="Arial" w:hAnsi="Arial" w:cs="Arial"/>
          <w:sz w:val="22"/>
          <w:szCs w:val="22"/>
        </w:rPr>
        <w:t xml:space="preserve">další </w:t>
      </w:r>
      <w:r w:rsidR="009430F4">
        <w:rPr>
          <w:rFonts w:ascii="Arial" w:hAnsi="Arial" w:cs="Arial"/>
          <w:sz w:val="22"/>
          <w:szCs w:val="22"/>
        </w:rPr>
        <w:t xml:space="preserve">ubytovací zařízení na ulici </w:t>
      </w:r>
      <w:r w:rsidR="00EC11F1">
        <w:rPr>
          <w:rFonts w:ascii="Arial" w:hAnsi="Arial" w:cs="Arial"/>
          <w:sz w:val="22"/>
          <w:szCs w:val="22"/>
        </w:rPr>
        <w:t xml:space="preserve">Vítězná nebo </w:t>
      </w:r>
      <w:r w:rsidR="009430F4">
        <w:rPr>
          <w:rFonts w:ascii="Arial" w:hAnsi="Arial" w:cs="Arial"/>
          <w:sz w:val="22"/>
          <w:szCs w:val="22"/>
        </w:rPr>
        <w:t>U Mlýnského potoka, kter</w:t>
      </w:r>
      <w:r w:rsidR="00EC11F1">
        <w:rPr>
          <w:rFonts w:ascii="Arial" w:hAnsi="Arial" w:cs="Arial"/>
          <w:sz w:val="22"/>
          <w:szCs w:val="22"/>
        </w:rPr>
        <w:t>á</w:t>
      </w:r>
      <w:r w:rsidR="009430F4">
        <w:rPr>
          <w:rFonts w:ascii="Arial" w:hAnsi="Arial" w:cs="Arial"/>
          <w:sz w:val="22"/>
          <w:szCs w:val="22"/>
        </w:rPr>
        <w:t xml:space="preserve"> </w:t>
      </w:r>
      <w:r w:rsidR="005963B9">
        <w:rPr>
          <w:rFonts w:ascii="Arial" w:hAnsi="Arial" w:cs="Arial"/>
          <w:sz w:val="22"/>
          <w:szCs w:val="22"/>
        </w:rPr>
        <w:t>jsou</w:t>
      </w:r>
      <w:r w:rsidR="00EC11F1">
        <w:rPr>
          <w:rFonts w:ascii="Arial" w:hAnsi="Arial" w:cs="Arial"/>
          <w:sz w:val="22"/>
          <w:szCs w:val="22"/>
        </w:rPr>
        <w:t xml:space="preserve"> ve správě města</w:t>
      </w:r>
      <w:r w:rsidR="009430F4">
        <w:rPr>
          <w:rFonts w:ascii="Arial" w:hAnsi="Arial" w:cs="Arial"/>
          <w:sz w:val="22"/>
          <w:szCs w:val="22"/>
        </w:rPr>
        <w:t xml:space="preserve">. </w:t>
      </w:r>
      <w:r w:rsidR="009F544D" w:rsidRPr="00D01776">
        <w:rPr>
          <w:rFonts w:ascii="Arial" w:hAnsi="Arial" w:cs="Arial"/>
          <w:sz w:val="22"/>
          <w:szCs w:val="22"/>
        </w:rPr>
        <w:t>Stávající</w:t>
      </w:r>
      <w:r>
        <w:rPr>
          <w:rFonts w:ascii="Arial" w:hAnsi="Arial" w:cs="Arial"/>
          <w:sz w:val="22"/>
          <w:szCs w:val="22"/>
        </w:rPr>
        <w:t xml:space="preserve"> </w:t>
      </w:r>
      <w:r w:rsidR="009F544D" w:rsidRPr="00D01776">
        <w:rPr>
          <w:rFonts w:ascii="Arial" w:hAnsi="Arial" w:cs="Arial"/>
          <w:sz w:val="22"/>
          <w:szCs w:val="22"/>
        </w:rPr>
        <w:t>azylov</w:t>
      </w:r>
      <w:r>
        <w:rPr>
          <w:rFonts w:ascii="Arial" w:hAnsi="Arial" w:cs="Arial"/>
          <w:sz w:val="22"/>
          <w:szCs w:val="22"/>
        </w:rPr>
        <w:t>ý</w:t>
      </w:r>
      <w:r w:rsidR="009F544D" w:rsidRPr="00D01776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dům</w:t>
      </w:r>
      <w:r w:rsidR="009F544D" w:rsidRPr="00D01776">
        <w:rPr>
          <w:rFonts w:ascii="Arial" w:hAnsi="Arial" w:cs="Arial"/>
          <w:sz w:val="22"/>
          <w:szCs w:val="22"/>
        </w:rPr>
        <w:t xml:space="preserve"> pro muže byl transformován na ubytovnu měst</w:t>
      </w:r>
      <w:r w:rsidR="009F544D">
        <w:rPr>
          <w:rFonts w:ascii="Arial" w:hAnsi="Arial" w:cs="Arial"/>
          <w:sz w:val="22"/>
          <w:szCs w:val="22"/>
        </w:rPr>
        <w:t>a</w:t>
      </w:r>
      <w:r w:rsidR="009F544D" w:rsidRPr="00D01776">
        <w:rPr>
          <w:rFonts w:ascii="Arial" w:hAnsi="Arial" w:cs="Arial"/>
          <w:sz w:val="22"/>
          <w:szCs w:val="22"/>
        </w:rPr>
        <w:t xml:space="preserve">, </w:t>
      </w:r>
      <w:r w:rsidR="009F544D">
        <w:rPr>
          <w:rFonts w:ascii="Arial" w:hAnsi="Arial" w:cs="Arial"/>
          <w:sz w:val="22"/>
          <w:szCs w:val="22"/>
        </w:rPr>
        <w:t xml:space="preserve">která </w:t>
      </w:r>
      <w:r w:rsidR="009F544D" w:rsidRPr="00D01776">
        <w:rPr>
          <w:rFonts w:ascii="Arial" w:hAnsi="Arial" w:cs="Arial"/>
          <w:sz w:val="22"/>
          <w:szCs w:val="22"/>
        </w:rPr>
        <w:t xml:space="preserve">slouží převážně pro ubytování starobních důchodců s nízkým příjmem, invalidních osob bez nároku na výplatu důchodu </w:t>
      </w:r>
      <w:r w:rsidR="00E073BD" w:rsidRPr="00D0177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9F544D" w:rsidRPr="00D01776">
        <w:rPr>
          <w:rFonts w:ascii="Arial" w:hAnsi="Arial" w:cs="Arial"/>
          <w:sz w:val="22"/>
          <w:szCs w:val="22"/>
        </w:rPr>
        <w:t>osob omezených ve svéprávnosti.</w:t>
      </w:r>
      <w:r w:rsidR="009F544D">
        <w:rPr>
          <w:rFonts w:ascii="Arial" w:hAnsi="Arial" w:cs="Arial"/>
          <w:sz w:val="22"/>
          <w:szCs w:val="22"/>
        </w:rPr>
        <w:t xml:space="preserve"> </w:t>
      </w:r>
      <w:r w:rsidR="009430F4">
        <w:rPr>
          <w:rFonts w:ascii="Arial" w:hAnsi="Arial" w:cs="Arial"/>
          <w:sz w:val="22"/>
          <w:szCs w:val="22"/>
        </w:rPr>
        <w:t>Situaci žen pečujících o vlastní, případně svěřené děti, které se ocitly v krizové životní situaci spojené se ztrátou bydlení, zaměstnání a tím nedostatkem finančních prostředků</w:t>
      </w:r>
      <w:r w:rsidR="00EC11F1">
        <w:rPr>
          <w:rFonts w:ascii="Arial" w:hAnsi="Arial" w:cs="Arial"/>
          <w:sz w:val="22"/>
          <w:szCs w:val="22"/>
        </w:rPr>
        <w:t>,</w:t>
      </w:r>
      <w:r w:rsidR="009430F4">
        <w:rPr>
          <w:rFonts w:ascii="Arial" w:hAnsi="Arial" w:cs="Arial"/>
          <w:sz w:val="22"/>
          <w:szCs w:val="22"/>
        </w:rPr>
        <w:t xml:space="preserve"> řeší možnost ubytování v azylovém domě pro matky s dětmi, jehož provoz zajišťuje Oblastní spolek Českého červeného kříže Svitavy.</w:t>
      </w:r>
    </w:p>
    <w:p w14:paraId="61556023" w14:textId="5FAE52D9" w:rsidR="00787A38" w:rsidRPr="00787A38" w:rsidRDefault="00F87B2B" w:rsidP="00787A38">
      <w:pPr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 w:rsidRPr="00876701">
        <w:rPr>
          <w:rFonts w:ascii="Arial" w:hAnsi="Arial" w:cs="Arial"/>
          <w:sz w:val="22"/>
          <w:szCs w:val="22"/>
        </w:rPr>
        <w:t>Vedle činností</w:t>
      </w:r>
      <w:r>
        <w:rPr>
          <w:rFonts w:ascii="Arial" w:hAnsi="Arial" w:cs="Arial"/>
          <w:sz w:val="22"/>
          <w:szCs w:val="22"/>
        </w:rPr>
        <w:t xml:space="preserve"> </w:t>
      </w:r>
      <w:r w:rsidRPr="00876701">
        <w:rPr>
          <w:rFonts w:ascii="Arial" w:hAnsi="Arial" w:cs="Arial"/>
          <w:sz w:val="22"/>
          <w:szCs w:val="22"/>
        </w:rPr>
        <w:t xml:space="preserve">souvisejících s péčí </w:t>
      </w:r>
      <w:r w:rsidR="00E073BD" w:rsidRPr="00876701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876701">
        <w:rPr>
          <w:rFonts w:ascii="Arial" w:hAnsi="Arial" w:cs="Arial"/>
          <w:sz w:val="22"/>
          <w:szCs w:val="22"/>
        </w:rPr>
        <w:t>vlastní bytový fond</w:t>
      </w:r>
      <w:r>
        <w:rPr>
          <w:rFonts w:ascii="Arial" w:hAnsi="Arial" w:cs="Arial"/>
          <w:sz w:val="22"/>
          <w:szCs w:val="22"/>
        </w:rPr>
        <w:t>, který představuje 482 bytových jednotek v domech ve výhradním vlastnictví města,</w:t>
      </w:r>
      <w:r w:rsidRPr="00876701">
        <w:rPr>
          <w:rFonts w:ascii="Arial" w:hAnsi="Arial" w:cs="Arial"/>
          <w:sz w:val="22"/>
          <w:szCs w:val="22"/>
        </w:rPr>
        <w:t xml:space="preserve"> zajišť</w:t>
      </w:r>
      <w:r>
        <w:rPr>
          <w:rFonts w:ascii="Arial" w:hAnsi="Arial" w:cs="Arial"/>
          <w:sz w:val="22"/>
          <w:szCs w:val="22"/>
        </w:rPr>
        <w:t>ovalo</w:t>
      </w:r>
      <w:r w:rsidRPr="00876701">
        <w:rPr>
          <w:rFonts w:ascii="Arial" w:hAnsi="Arial" w:cs="Arial"/>
          <w:sz w:val="22"/>
          <w:szCs w:val="22"/>
        </w:rPr>
        <w:t xml:space="preserve"> město Svitavy</w:t>
      </w:r>
      <w:r>
        <w:rPr>
          <w:rFonts w:ascii="Arial" w:hAnsi="Arial" w:cs="Arial"/>
          <w:sz w:val="22"/>
          <w:szCs w:val="22"/>
        </w:rPr>
        <w:t xml:space="preserve"> k 31.12.202</w:t>
      </w:r>
      <w:r w:rsidR="00EC11F1">
        <w:rPr>
          <w:rFonts w:ascii="Arial" w:hAnsi="Arial" w:cs="Arial"/>
          <w:sz w:val="22"/>
          <w:szCs w:val="22"/>
        </w:rPr>
        <w:t>3</w:t>
      </w:r>
      <w:r w:rsidRPr="00876701">
        <w:rPr>
          <w:rFonts w:ascii="Arial" w:hAnsi="Arial" w:cs="Arial"/>
          <w:sz w:val="22"/>
          <w:szCs w:val="22"/>
        </w:rPr>
        <w:t xml:space="preserve"> na základě příkazních smluv </w:t>
      </w:r>
      <w:r>
        <w:rPr>
          <w:rFonts w:ascii="Arial" w:hAnsi="Arial" w:cs="Arial"/>
          <w:sz w:val="22"/>
          <w:szCs w:val="22"/>
        </w:rPr>
        <w:t xml:space="preserve">uzavřených se společenstvími vlastníků jednotek </w:t>
      </w:r>
      <w:r w:rsidRPr="00876701">
        <w:rPr>
          <w:rFonts w:ascii="Arial" w:hAnsi="Arial" w:cs="Arial"/>
          <w:sz w:val="22"/>
          <w:szCs w:val="22"/>
        </w:rPr>
        <w:t xml:space="preserve">správu </w:t>
      </w:r>
      <w:r>
        <w:rPr>
          <w:rFonts w:ascii="Arial" w:hAnsi="Arial" w:cs="Arial"/>
          <w:sz w:val="22"/>
          <w:szCs w:val="22"/>
        </w:rPr>
        <w:t>8</w:t>
      </w:r>
      <w:r w:rsidR="00CC153D">
        <w:rPr>
          <w:rFonts w:ascii="Arial" w:hAnsi="Arial" w:cs="Arial"/>
          <w:sz w:val="22"/>
          <w:szCs w:val="22"/>
        </w:rPr>
        <w:t>3</w:t>
      </w:r>
      <w:r w:rsidRPr="0087670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bytových d</w:t>
      </w:r>
      <w:r w:rsidRPr="00876701">
        <w:rPr>
          <w:rFonts w:ascii="Arial" w:hAnsi="Arial" w:cs="Arial"/>
          <w:sz w:val="22"/>
          <w:szCs w:val="22"/>
        </w:rPr>
        <w:t xml:space="preserve">omů </w:t>
      </w:r>
      <w:r w:rsidR="00E073BD">
        <w:rPr>
          <w:rFonts w:ascii="Arial" w:hAnsi="Arial" w:cs="Arial"/>
          <w:sz w:val="22"/>
          <w:szCs w:val="22"/>
        </w:rPr>
        <w:t>s </w:t>
      </w:r>
      <w:r>
        <w:rPr>
          <w:rFonts w:ascii="Arial" w:hAnsi="Arial" w:cs="Arial"/>
          <w:sz w:val="22"/>
          <w:szCs w:val="22"/>
        </w:rPr>
        <w:t>14</w:t>
      </w:r>
      <w:r w:rsidR="00EC11F1">
        <w:rPr>
          <w:rFonts w:ascii="Arial" w:hAnsi="Arial" w:cs="Arial"/>
          <w:sz w:val="22"/>
          <w:szCs w:val="22"/>
        </w:rPr>
        <w:t>73</w:t>
      </w:r>
      <w:r>
        <w:rPr>
          <w:rFonts w:ascii="Arial" w:hAnsi="Arial" w:cs="Arial"/>
          <w:sz w:val="22"/>
          <w:szCs w:val="22"/>
        </w:rPr>
        <w:t xml:space="preserve"> bytovými jednotkami </w:t>
      </w:r>
      <w:r w:rsidRPr="00876701">
        <w:rPr>
          <w:rFonts w:ascii="Arial" w:hAnsi="Arial" w:cs="Arial"/>
          <w:sz w:val="22"/>
          <w:szCs w:val="22"/>
        </w:rPr>
        <w:t>v</w:t>
      </w:r>
      <w:r>
        <w:rPr>
          <w:rFonts w:ascii="Arial" w:hAnsi="Arial" w:cs="Arial"/>
          <w:sz w:val="22"/>
          <w:szCs w:val="22"/>
        </w:rPr>
        <w:t> osobním vlastnictví.</w:t>
      </w:r>
    </w:p>
    <w:p w14:paraId="23561913" w14:textId="77777777" w:rsidR="00C236D6" w:rsidRPr="00FB4E0F" w:rsidRDefault="009213FB" w:rsidP="00593951">
      <w:pPr>
        <w:pStyle w:val="Nadpis1"/>
      </w:pPr>
      <w:bookmarkStart w:id="10" w:name="_Toc133144363"/>
      <w:r>
        <w:lastRenderedPageBreak/>
        <w:t>BYTOVÁ VÝSTAVBA</w:t>
      </w:r>
      <w:bookmarkEnd w:id="10"/>
    </w:p>
    <w:p w14:paraId="390CB922" w14:textId="77777777" w:rsidR="00C236D6" w:rsidRPr="00784681" w:rsidRDefault="00BB0169" w:rsidP="00593951">
      <w:pPr>
        <w:pStyle w:val="Nadpis2"/>
      </w:pPr>
      <w:bookmarkStart w:id="11" w:name="_Toc133144364"/>
      <w:r w:rsidRPr="00784681">
        <w:t>STRUČNÁ REKAPITULACE</w:t>
      </w:r>
      <w:bookmarkEnd w:id="11"/>
    </w:p>
    <w:p w14:paraId="38270EEA" w14:textId="729E519E" w:rsidR="00C236D6" w:rsidRPr="00BB0169" w:rsidRDefault="00645FD9" w:rsidP="00784681">
      <w:pPr>
        <w:pStyle w:val="Zkladntextodsazen2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První velkou lokalitou, která byla v</w:t>
      </w:r>
      <w:r w:rsidR="00784681">
        <w:rPr>
          <w:rFonts w:ascii="Arial" w:hAnsi="Arial" w:cs="Arial"/>
          <w:sz w:val="22"/>
          <w:szCs w:val="22"/>
          <w:lang w:val="cs-CZ"/>
        </w:rPr>
        <w:t xml:space="preserve"> 90. letech </w:t>
      </w:r>
      <w:r>
        <w:rPr>
          <w:rFonts w:ascii="Arial" w:hAnsi="Arial" w:cs="Arial"/>
          <w:sz w:val="22"/>
          <w:szCs w:val="22"/>
          <w:lang w:val="cs-CZ"/>
        </w:rPr>
        <w:t xml:space="preserve">minulého </w:t>
      </w:r>
      <w:r w:rsidR="00784681">
        <w:rPr>
          <w:rFonts w:ascii="Arial" w:hAnsi="Arial" w:cs="Arial"/>
          <w:sz w:val="22"/>
          <w:szCs w:val="22"/>
          <w:lang w:val="cs-CZ"/>
        </w:rPr>
        <w:t xml:space="preserve">století </w:t>
      </w:r>
      <w:r>
        <w:rPr>
          <w:rFonts w:ascii="Arial" w:hAnsi="Arial" w:cs="Arial"/>
          <w:sz w:val="22"/>
          <w:szCs w:val="22"/>
          <w:lang w:val="cs-CZ"/>
        </w:rPr>
        <w:t xml:space="preserve">vyčleněna v souladu s územním plánem pro novou </w:t>
      </w:r>
      <w:r w:rsidR="00C236D6" w:rsidRPr="00BB0169">
        <w:rPr>
          <w:rFonts w:ascii="Arial" w:hAnsi="Arial" w:cs="Arial"/>
          <w:sz w:val="22"/>
          <w:szCs w:val="22"/>
        </w:rPr>
        <w:t xml:space="preserve">výstavbu </w:t>
      </w:r>
      <w:r>
        <w:rPr>
          <w:rFonts w:ascii="Arial" w:hAnsi="Arial" w:cs="Arial"/>
          <w:sz w:val="22"/>
          <w:szCs w:val="22"/>
          <w:lang w:val="cs-CZ"/>
        </w:rPr>
        <w:t xml:space="preserve">rodinných i </w:t>
      </w:r>
      <w:r w:rsidR="00FD0D45">
        <w:rPr>
          <w:rFonts w:ascii="Arial" w:hAnsi="Arial" w:cs="Arial"/>
          <w:sz w:val="22"/>
          <w:szCs w:val="22"/>
          <w:lang w:val="cs-CZ"/>
        </w:rPr>
        <w:t xml:space="preserve">bytových </w:t>
      </w:r>
      <w:r w:rsidR="00C911BC">
        <w:rPr>
          <w:rFonts w:ascii="Arial" w:hAnsi="Arial" w:cs="Arial"/>
          <w:sz w:val="22"/>
          <w:szCs w:val="22"/>
          <w:lang w:val="cs-CZ"/>
        </w:rPr>
        <w:t>domů</w:t>
      </w:r>
      <w:r>
        <w:rPr>
          <w:rFonts w:ascii="Arial" w:hAnsi="Arial" w:cs="Arial"/>
          <w:sz w:val="22"/>
          <w:szCs w:val="22"/>
          <w:lang w:val="cs-CZ"/>
        </w:rPr>
        <w:t xml:space="preserve"> (</w:t>
      </w:r>
      <w:r w:rsidR="00784681">
        <w:rPr>
          <w:rFonts w:ascii="Arial" w:hAnsi="Arial" w:cs="Arial"/>
          <w:sz w:val="22"/>
          <w:szCs w:val="22"/>
          <w:lang w:val="cs-CZ"/>
        </w:rPr>
        <w:t>obecních</w:t>
      </w:r>
      <w:r>
        <w:rPr>
          <w:rFonts w:ascii="Arial" w:hAnsi="Arial" w:cs="Arial"/>
          <w:sz w:val="22"/>
          <w:szCs w:val="22"/>
          <w:lang w:val="cs-CZ"/>
        </w:rPr>
        <w:t xml:space="preserve"> i </w:t>
      </w:r>
      <w:r w:rsidR="00784681">
        <w:rPr>
          <w:rFonts w:ascii="Arial" w:hAnsi="Arial" w:cs="Arial"/>
          <w:sz w:val="22"/>
          <w:szCs w:val="22"/>
          <w:lang w:val="cs-CZ"/>
        </w:rPr>
        <w:t>družstevních</w:t>
      </w:r>
      <w:r>
        <w:rPr>
          <w:rFonts w:ascii="Arial" w:hAnsi="Arial" w:cs="Arial"/>
          <w:sz w:val="22"/>
          <w:szCs w:val="22"/>
          <w:lang w:val="cs-CZ"/>
        </w:rPr>
        <w:t>)</w:t>
      </w:r>
      <w:r w:rsidR="005963B9">
        <w:rPr>
          <w:rFonts w:ascii="Arial" w:hAnsi="Arial" w:cs="Arial"/>
          <w:sz w:val="22"/>
          <w:szCs w:val="22"/>
          <w:lang w:val="cs-CZ"/>
        </w:rPr>
        <w:t>,</w:t>
      </w:r>
      <w:r w:rsidR="00C236D6" w:rsidRPr="00BB0169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 xml:space="preserve">byla lokalita </w:t>
      </w:r>
      <w:r w:rsidR="008A7459" w:rsidRPr="00BB0169">
        <w:rPr>
          <w:rFonts w:ascii="Arial" w:hAnsi="Arial" w:cs="Arial"/>
          <w:sz w:val="22"/>
          <w:szCs w:val="22"/>
        </w:rPr>
        <w:t>v jihozápadní části města</w:t>
      </w:r>
      <w:r w:rsidR="008A7459">
        <w:rPr>
          <w:rFonts w:ascii="Arial" w:hAnsi="Arial" w:cs="Arial"/>
          <w:sz w:val="22"/>
          <w:szCs w:val="22"/>
          <w:lang w:val="cs-CZ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>nazvaná</w:t>
      </w:r>
      <w:r w:rsidR="00784681">
        <w:rPr>
          <w:rFonts w:ascii="Arial" w:hAnsi="Arial" w:cs="Arial"/>
          <w:sz w:val="22"/>
          <w:szCs w:val="22"/>
          <w:lang w:val="cs-CZ"/>
        </w:rPr>
        <w:t xml:space="preserve"> „Vějíř“.</w:t>
      </w:r>
      <w:r w:rsidR="00C236D6" w:rsidRPr="00BB0169">
        <w:rPr>
          <w:rFonts w:ascii="Arial" w:hAnsi="Arial" w:cs="Arial"/>
          <w:sz w:val="22"/>
          <w:szCs w:val="22"/>
        </w:rPr>
        <w:t xml:space="preserve"> </w:t>
      </w:r>
      <w:r w:rsidR="008A7459">
        <w:rPr>
          <w:rFonts w:ascii="Arial" w:hAnsi="Arial" w:cs="Arial"/>
          <w:sz w:val="22"/>
          <w:szCs w:val="22"/>
        </w:rPr>
        <w:t xml:space="preserve">Vyčleňování dalších lokalit následovalo a pokračuje do </w:t>
      </w:r>
      <w:r w:rsidR="009949F4">
        <w:rPr>
          <w:rFonts w:ascii="Arial" w:hAnsi="Arial" w:cs="Arial"/>
          <w:sz w:val="22"/>
          <w:szCs w:val="22"/>
        </w:rPr>
        <w:t>současné doby i v dalších částech města.</w:t>
      </w:r>
    </w:p>
    <w:p w14:paraId="4D73FE60" w14:textId="77777777" w:rsidR="00C236D6" w:rsidRPr="00BB0169" w:rsidRDefault="00C236D6" w:rsidP="002627FB">
      <w:pPr>
        <w:pStyle w:val="Zkladntextodsazen2"/>
        <w:ind w:firstLine="0"/>
        <w:rPr>
          <w:rFonts w:ascii="Arial" w:hAnsi="Arial" w:cs="Arial"/>
          <w:sz w:val="22"/>
          <w:szCs w:val="22"/>
        </w:rPr>
      </w:pPr>
      <w:r w:rsidRPr="00BB0169">
        <w:rPr>
          <w:rFonts w:ascii="Arial" w:hAnsi="Arial" w:cs="Arial"/>
          <w:sz w:val="22"/>
          <w:szCs w:val="22"/>
        </w:rPr>
        <w:t>Výstavba domů organizovaná městem byla zpočátku financována ze tří zdrojů, kterými byly státní dotace, hypoteční úvěr</w:t>
      </w:r>
      <w:r w:rsidR="00C911BC">
        <w:rPr>
          <w:rFonts w:ascii="Arial" w:hAnsi="Arial" w:cs="Arial"/>
          <w:sz w:val="22"/>
          <w:szCs w:val="22"/>
          <w:lang w:val="cs-CZ"/>
        </w:rPr>
        <w:t xml:space="preserve"> poskytnutý </w:t>
      </w:r>
      <w:r w:rsidRPr="00BB0169">
        <w:rPr>
          <w:rFonts w:ascii="Arial" w:hAnsi="Arial" w:cs="Arial"/>
          <w:sz w:val="22"/>
          <w:szCs w:val="22"/>
        </w:rPr>
        <w:t>měst</w:t>
      </w:r>
      <w:r w:rsidR="00C911BC">
        <w:rPr>
          <w:rFonts w:ascii="Arial" w:hAnsi="Arial" w:cs="Arial"/>
          <w:sz w:val="22"/>
          <w:szCs w:val="22"/>
          <w:lang w:val="cs-CZ"/>
        </w:rPr>
        <w:t>u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E073BD" w:rsidRPr="00BB016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>finanční vklad budoucího nájemce.</w:t>
      </w:r>
    </w:p>
    <w:p w14:paraId="75F27AC5" w14:textId="77777777" w:rsidR="00C236D6" w:rsidRPr="00C911BC" w:rsidRDefault="00C911BC" w:rsidP="00652850">
      <w:pPr>
        <w:pStyle w:val="Zkladntextodsazen2"/>
        <w:ind w:firstLine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Postaveno bylo:</w:t>
      </w:r>
    </w:p>
    <w:p w14:paraId="725CC5DC" w14:textId="77777777" w:rsidR="00C236D6" w:rsidRPr="00BB0169" w:rsidRDefault="00C236D6" w:rsidP="002627FB">
      <w:pPr>
        <w:pStyle w:val="Zkladntextodsazen2"/>
        <w:numPr>
          <w:ilvl w:val="0"/>
          <w:numId w:val="21"/>
        </w:numPr>
        <w:ind w:hanging="294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 xml:space="preserve">r. </w:t>
      </w:r>
      <w:r w:rsidRPr="000D1640">
        <w:rPr>
          <w:rFonts w:ascii="Arial" w:hAnsi="Arial" w:cs="Arial"/>
          <w:b/>
          <w:bCs/>
          <w:sz w:val="22"/>
          <w:szCs w:val="22"/>
        </w:rPr>
        <w:t>1996: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A920B8">
        <w:rPr>
          <w:rFonts w:ascii="Arial" w:hAnsi="Arial" w:cs="Arial"/>
          <w:sz w:val="22"/>
          <w:szCs w:val="22"/>
          <w:lang w:val="cs-CZ"/>
        </w:rPr>
        <w:t>14 bytových jednotek (</w:t>
      </w:r>
      <w:proofErr w:type="spellStart"/>
      <w:r w:rsidR="00A920B8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A920B8">
        <w:rPr>
          <w:rFonts w:ascii="Arial" w:hAnsi="Arial" w:cs="Arial"/>
          <w:sz w:val="22"/>
          <w:szCs w:val="22"/>
          <w:lang w:val="cs-CZ"/>
        </w:rPr>
        <w:t xml:space="preserve">.) </w:t>
      </w:r>
      <w:r w:rsidR="00E073BD">
        <w:rPr>
          <w:rFonts w:ascii="Arial" w:hAnsi="Arial" w:cs="Arial"/>
          <w:sz w:val="22"/>
          <w:szCs w:val="22"/>
          <w:lang w:val="cs-CZ"/>
        </w:rPr>
        <w:t>v </w:t>
      </w:r>
      <w:r w:rsidR="00C911BC">
        <w:rPr>
          <w:rFonts w:ascii="Arial" w:hAnsi="Arial" w:cs="Arial"/>
          <w:sz w:val="22"/>
          <w:szCs w:val="22"/>
          <w:lang w:val="cs-CZ"/>
        </w:rPr>
        <w:t>bytov</w:t>
      </w:r>
      <w:r w:rsidR="00A920B8">
        <w:rPr>
          <w:rFonts w:ascii="Arial" w:hAnsi="Arial" w:cs="Arial"/>
          <w:sz w:val="22"/>
          <w:szCs w:val="22"/>
          <w:lang w:val="cs-CZ"/>
        </w:rPr>
        <w:t>ém</w:t>
      </w:r>
      <w:r w:rsidR="00C911BC">
        <w:rPr>
          <w:rFonts w:ascii="Arial" w:hAnsi="Arial" w:cs="Arial"/>
          <w:sz w:val="22"/>
          <w:szCs w:val="22"/>
          <w:lang w:val="cs-CZ"/>
        </w:rPr>
        <w:t xml:space="preserve"> d</w:t>
      </w:r>
      <w:r w:rsidR="00A920B8">
        <w:rPr>
          <w:rFonts w:ascii="Arial" w:hAnsi="Arial" w:cs="Arial"/>
          <w:sz w:val="22"/>
          <w:szCs w:val="22"/>
          <w:lang w:val="cs-CZ"/>
        </w:rPr>
        <w:t>omě</w:t>
      </w:r>
      <w:r w:rsidR="00C911BC">
        <w:rPr>
          <w:rFonts w:ascii="Arial" w:hAnsi="Arial" w:cs="Arial"/>
          <w:sz w:val="22"/>
          <w:szCs w:val="22"/>
          <w:lang w:val="cs-CZ"/>
        </w:rPr>
        <w:t xml:space="preserve"> </w:t>
      </w:r>
      <w:r w:rsidRPr="00BB0169">
        <w:rPr>
          <w:rFonts w:ascii="Arial" w:hAnsi="Arial" w:cs="Arial"/>
          <w:sz w:val="22"/>
          <w:szCs w:val="22"/>
        </w:rPr>
        <w:t xml:space="preserve">na ulici Antonína Slavíčka </w:t>
      </w:r>
      <w:r w:rsidR="006E5FD9">
        <w:rPr>
          <w:rFonts w:ascii="Arial" w:hAnsi="Arial" w:cs="Arial"/>
          <w:sz w:val="22"/>
          <w:szCs w:val="22"/>
          <w:lang w:val="cs-CZ"/>
        </w:rPr>
        <w:t>725/</w:t>
      </w:r>
      <w:r w:rsidRPr="00BB0169">
        <w:rPr>
          <w:rFonts w:ascii="Arial" w:hAnsi="Arial" w:cs="Arial"/>
          <w:sz w:val="22"/>
          <w:szCs w:val="22"/>
        </w:rPr>
        <w:t>50</w:t>
      </w:r>
      <w:r w:rsidR="006E5FD9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6C1F7125" w14:textId="77777777" w:rsidR="00C236D6" w:rsidRPr="00BB0169" w:rsidRDefault="00C236D6" w:rsidP="002627FB">
      <w:pPr>
        <w:pStyle w:val="Zkladntextodsazen3"/>
        <w:numPr>
          <w:ilvl w:val="0"/>
          <w:numId w:val="21"/>
        </w:numPr>
        <w:ind w:hanging="294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</w:t>
      </w:r>
      <w:r w:rsidRPr="000D1640">
        <w:rPr>
          <w:rFonts w:ascii="Arial" w:hAnsi="Arial" w:cs="Arial"/>
          <w:b/>
          <w:bCs/>
          <w:sz w:val="22"/>
          <w:szCs w:val="22"/>
        </w:rPr>
        <w:t>. 1998: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A920B8">
        <w:rPr>
          <w:rFonts w:ascii="Arial" w:hAnsi="Arial" w:cs="Arial"/>
          <w:sz w:val="22"/>
          <w:szCs w:val="22"/>
          <w:lang w:val="cs-CZ"/>
        </w:rPr>
        <w:t xml:space="preserve">93 </w:t>
      </w:r>
      <w:proofErr w:type="spellStart"/>
      <w:r w:rsidR="00A920B8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A920B8">
        <w:rPr>
          <w:rFonts w:ascii="Arial" w:hAnsi="Arial" w:cs="Arial"/>
          <w:sz w:val="22"/>
          <w:szCs w:val="22"/>
          <w:lang w:val="cs-CZ"/>
        </w:rPr>
        <w:t xml:space="preserve">. </w:t>
      </w:r>
      <w:r w:rsidR="00E073BD">
        <w:rPr>
          <w:rFonts w:ascii="Arial" w:hAnsi="Arial" w:cs="Arial"/>
          <w:sz w:val="22"/>
          <w:szCs w:val="22"/>
          <w:lang w:val="cs-CZ"/>
        </w:rPr>
        <w:t>v </w:t>
      </w:r>
      <w:r w:rsidR="006E5FD9">
        <w:rPr>
          <w:rFonts w:ascii="Arial" w:hAnsi="Arial" w:cs="Arial"/>
          <w:sz w:val="22"/>
          <w:szCs w:val="22"/>
          <w:lang w:val="cs-CZ"/>
        </w:rPr>
        <w:t>bytov</w:t>
      </w:r>
      <w:r w:rsidR="00A920B8">
        <w:rPr>
          <w:rFonts w:ascii="Arial" w:hAnsi="Arial" w:cs="Arial"/>
          <w:sz w:val="22"/>
          <w:szCs w:val="22"/>
          <w:lang w:val="cs-CZ"/>
        </w:rPr>
        <w:t>ém</w:t>
      </w:r>
      <w:r w:rsidR="006E5FD9">
        <w:rPr>
          <w:rFonts w:ascii="Arial" w:hAnsi="Arial" w:cs="Arial"/>
          <w:sz w:val="22"/>
          <w:szCs w:val="22"/>
          <w:lang w:val="cs-CZ"/>
        </w:rPr>
        <w:t xml:space="preserve"> d</w:t>
      </w:r>
      <w:r w:rsidR="00A920B8">
        <w:rPr>
          <w:rFonts w:ascii="Arial" w:hAnsi="Arial" w:cs="Arial"/>
          <w:sz w:val="22"/>
          <w:szCs w:val="22"/>
          <w:lang w:val="cs-CZ"/>
        </w:rPr>
        <w:t>omě</w:t>
      </w:r>
      <w:r w:rsidRPr="00BB0169">
        <w:rPr>
          <w:rFonts w:ascii="Arial" w:hAnsi="Arial" w:cs="Arial"/>
          <w:sz w:val="22"/>
          <w:szCs w:val="22"/>
        </w:rPr>
        <w:t xml:space="preserve"> na ulici Větrná </w:t>
      </w:r>
      <w:r w:rsidR="006E5FD9">
        <w:rPr>
          <w:rFonts w:ascii="Arial" w:hAnsi="Arial" w:cs="Arial"/>
          <w:sz w:val="22"/>
          <w:szCs w:val="22"/>
          <w:lang w:val="cs-CZ"/>
        </w:rPr>
        <w:t>734/</w:t>
      </w:r>
      <w:r w:rsidR="00857582" w:rsidRPr="00BB0169">
        <w:rPr>
          <w:rFonts w:ascii="Arial" w:hAnsi="Arial" w:cs="Arial"/>
          <w:sz w:val="22"/>
          <w:szCs w:val="22"/>
        </w:rPr>
        <w:t>4</w:t>
      </w:r>
      <w:r w:rsidR="00857582">
        <w:rPr>
          <w:rFonts w:ascii="Arial" w:hAnsi="Arial" w:cs="Arial"/>
          <w:sz w:val="22"/>
          <w:szCs w:val="22"/>
          <w:lang w:val="cs-CZ"/>
        </w:rPr>
        <w:t>–739</w:t>
      </w:r>
      <w:r w:rsidR="006E5FD9">
        <w:rPr>
          <w:rFonts w:ascii="Arial" w:hAnsi="Arial" w:cs="Arial"/>
          <w:sz w:val="22"/>
          <w:szCs w:val="22"/>
          <w:lang w:val="cs-CZ"/>
        </w:rPr>
        <w:t>/14</w:t>
      </w:r>
    </w:p>
    <w:p w14:paraId="0D448BC2" w14:textId="77777777" w:rsidR="00A920B8" w:rsidRPr="00A920B8" w:rsidRDefault="00C236D6" w:rsidP="002627FB">
      <w:pPr>
        <w:pStyle w:val="Zkladntextodsazen3"/>
        <w:numPr>
          <w:ilvl w:val="0"/>
          <w:numId w:val="21"/>
        </w:numPr>
        <w:ind w:hanging="294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 xml:space="preserve">r. </w:t>
      </w:r>
      <w:r w:rsidRPr="000D1640">
        <w:rPr>
          <w:rFonts w:ascii="Arial" w:hAnsi="Arial" w:cs="Arial"/>
          <w:b/>
          <w:bCs/>
          <w:sz w:val="22"/>
          <w:szCs w:val="22"/>
        </w:rPr>
        <w:t>2000: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A920B8">
        <w:rPr>
          <w:rFonts w:ascii="Arial" w:hAnsi="Arial" w:cs="Arial"/>
          <w:sz w:val="22"/>
          <w:szCs w:val="22"/>
          <w:lang w:val="cs-CZ"/>
        </w:rPr>
        <w:t xml:space="preserve">56 </w:t>
      </w:r>
      <w:proofErr w:type="spellStart"/>
      <w:r w:rsidR="00A920B8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A920B8">
        <w:rPr>
          <w:rFonts w:ascii="Arial" w:hAnsi="Arial" w:cs="Arial"/>
          <w:sz w:val="22"/>
          <w:szCs w:val="22"/>
          <w:lang w:val="cs-CZ"/>
        </w:rPr>
        <w:t xml:space="preserve">. </w:t>
      </w:r>
      <w:r w:rsidR="00E073BD">
        <w:rPr>
          <w:rFonts w:ascii="Arial" w:hAnsi="Arial" w:cs="Arial"/>
          <w:sz w:val="22"/>
          <w:szCs w:val="22"/>
          <w:lang w:val="cs-CZ"/>
        </w:rPr>
        <w:t>v </w:t>
      </w:r>
      <w:r w:rsidR="00A920B8">
        <w:rPr>
          <w:rFonts w:ascii="Arial" w:hAnsi="Arial" w:cs="Arial"/>
          <w:sz w:val="22"/>
          <w:szCs w:val="22"/>
          <w:lang w:val="cs-CZ"/>
        </w:rPr>
        <w:t>bytovém domě na ulici</w:t>
      </w:r>
      <w:r w:rsidRPr="00BB0169">
        <w:rPr>
          <w:rFonts w:ascii="Arial" w:hAnsi="Arial" w:cs="Arial"/>
          <w:sz w:val="22"/>
          <w:szCs w:val="22"/>
        </w:rPr>
        <w:t xml:space="preserve"> Na Vějíři </w:t>
      </w:r>
      <w:r w:rsidR="00A920B8">
        <w:rPr>
          <w:rFonts w:ascii="Arial" w:hAnsi="Arial" w:cs="Arial"/>
          <w:sz w:val="22"/>
          <w:szCs w:val="22"/>
          <w:lang w:val="cs-CZ"/>
        </w:rPr>
        <w:t>783/</w:t>
      </w:r>
      <w:r w:rsidR="00857582">
        <w:rPr>
          <w:rFonts w:ascii="Arial" w:hAnsi="Arial" w:cs="Arial"/>
          <w:sz w:val="22"/>
          <w:szCs w:val="22"/>
          <w:lang w:val="cs-CZ"/>
        </w:rPr>
        <w:t>2–786</w:t>
      </w:r>
      <w:r w:rsidR="00A920B8">
        <w:rPr>
          <w:rFonts w:ascii="Arial" w:hAnsi="Arial" w:cs="Arial"/>
          <w:sz w:val="22"/>
          <w:szCs w:val="22"/>
          <w:lang w:val="cs-CZ"/>
        </w:rPr>
        <w:t>/8</w:t>
      </w:r>
    </w:p>
    <w:p w14:paraId="19B259EF" w14:textId="77777777" w:rsidR="002045CE" w:rsidRDefault="00E073BD" w:rsidP="001811E3">
      <w:pPr>
        <w:pStyle w:val="Zkladntextodsazen3"/>
        <w:ind w:left="1218" w:firstLine="348"/>
        <w:rPr>
          <w:rFonts w:ascii="Arial" w:hAnsi="Arial" w:cs="Arial"/>
          <w:sz w:val="22"/>
          <w:szCs w:val="22"/>
          <w:lang w:val="cs-CZ"/>
        </w:rPr>
      </w:pPr>
      <w:r w:rsidRPr="00A920B8">
        <w:rPr>
          <w:rFonts w:ascii="Arial" w:hAnsi="Arial" w:cs="Arial"/>
          <w:sz w:val="22"/>
          <w:szCs w:val="22"/>
          <w:lang w:val="cs-CZ"/>
        </w:rPr>
        <w:t>5</w:t>
      </w:r>
      <w:r>
        <w:rPr>
          <w:rFonts w:ascii="Arial" w:hAnsi="Arial" w:cs="Arial"/>
          <w:sz w:val="22"/>
          <w:szCs w:val="22"/>
          <w:lang w:val="cs-CZ"/>
        </w:rPr>
        <w:t> </w:t>
      </w:r>
      <w:proofErr w:type="spellStart"/>
      <w:r w:rsidR="00A920B8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A920B8">
        <w:rPr>
          <w:rFonts w:ascii="Arial" w:hAnsi="Arial" w:cs="Arial"/>
          <w:sz w:val="22"/>
          <w:szCs w:val="22"/>
          <w:lang w:val="cs-CZ"/>
        </w:rPr>
        <w:t xml:space="preserve">. </w:t>
      </w:r>
      <w:r>
        <w:rPr>
          <w:rFonts w:ascii="Arial" w:hAnsi="Arial" w:cs="Arial"/>
          <w:sz w:val="22"/>
          <w:szCs w:val="22"/>
          <w:lang w:val="cs-CZ"/>
        </w:rPr>
        <w:t>v </w:t>
      </w:r>
      <w:r w:rsidR="00A920B8">
        <w:rPr>
          <w:rFonts w:ascii="Arial" w:hAnsi="Arial" w:cs="Arial"/>
          <w:sz w:val="22"/>
          <w:szCs w:val="22"/>
          <w:lang w:val="cs-CZ"/>
        </w:rPr>
        <w:t>domech</w:t>
      </w:r>
      <w:r w:rsidR="00C236D6" w:rsidRPr="00A920B8">
        <w:rPr>
          <w:rFonts w:ascii="Arial" w:hAnsi="Arial" w:cs="Arial"/>
          <w:sz w:val="22"/>
          <w:szCs w:val="22"/>
        </w:rPr>
        <w:t xml:space="preserve"> na ulici Jana Wericha </w:t>
      </w:r>
      <w:r w:rsidR="00A920B8">
        <w:rPr>
          <w:rFonts w:ascii="Arial" w:hAnsi="Arial" w:cs="Arial"/>
          <w:sz w:val="22"/>
          <w:szCs w:val="22"/>
          <w:lang w:val="cs-CZ"/>
        </w:rPr>
        <w:t>807/</w:t>
      </w:r>
      <w:r w:rsidR="00857582" w:rsidRPr="00A920B8">
        <w:rPr>
          <w:rFonts w:ascii="Arial" w:hAnsi="Arial" w:cs="Arial"/>
          <w:sz w:val="22"/>
          <w:szCs w:val="22"/>
        </w:rPr>
        <w:t>1</w:t>
      </w:r>
      <w:r w:rsidR="00857582">
        <w:rPr>
          <w:rFonts w:ascii="Arial" w:hAnsi="Arial" w:cs="Arial"/>
          <w:sz w:val="22"/>
          <w:szCs w:val="22"/>
          <w:lang w:val="cs-CZ"/>
        </w:rPr>
        <w:t>–811</w:t>
      </w:r>
      <w:r w:rsidR="00A920B8">
        <w:rPr>
          <w:rFonts w:ascii="Arial" w:hAnsi="Arial" w:cs="Arial"/>
          <w:sz w:val="22"/>
          <w:szCs w:val="22"/>
          <w:lang w:val="cs-CZ"/>
        </w:rPr>
        <w:t>/</w:t>
      </w:r>
      <w:r>
        <w:rPr>
          <w:rFonts w:ascii="Arial" w:hAnsi="Arial" w:cs="Arial"/>
          <w:sz w:val="22"/>
          <w:szCs w:val="22"/>
          <w:lang w:val="cs-CZ"/>
        </w:rPr>
        <w:t>9 </w:t>
      </w:r>
    </w:p>
    <w:p w14:paraId="6A30F219" w14:textId="77777777" w:rsidR="00C236D6" w:rsidRPr="00CD1069" w:rsidRDefault="00E073BD" w:rsidP="001811E3">
      <w:pPr>
        <w:pStyle w:val="Zkladntextodsazen3"/>
        <w:ind w:left="1568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5 </w:t>
      </w:r>
      <w:proofErr w:type="spellStart"/>
      <w:r w:rsidR="002045CE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2045CE">
        <w:rPr>
          <w:rFonts w:ascii="Arial" w:hAnsi="Arial" w:cs="Arial"/>
          <w:sz w:val="22"/>
          <w:szCs w:val="22"/>
          <w:lang w:val="cs-CZ"/>
        </w:rPr>
        <w:t>. v domech na ulici</w:t>
      </w:r>
      <w:r w:rsidR="00C236D6" w:rsidRPr="00A920B8">
        <w:rPr>
          <w:rFonts w:ascii="Arial" w:hAnsi="Arial" w:cs="Arial"/>
          <w:sz w:val="22"/>
          <w:szCs w:val="22"/>
        </w:rPr>
        <w:t xml:space="preserve"> Vladimíra Holana </w:t>
      </w:r>
      <w:r w:rsidR="002045CE">
        <w:rPr>
          <w:rFonts w:ascii="Arial" w:hAnsi="Arial" w:cs="Arial"/>
          <w:sz w:val="22"/>
          <w:szCs w:val="22"/>
          <w:lang w:val="cs-CZ"/>
        </w:rPr>
        <w:t>802/</w:t>
      </w:r>
      <w:r w:rsidR="00857582">
        <w:rPr>
          <w:rFonts w:ascii="Arial" w:hAnsi="Arial" w:cs="Arial"/>
          <w:sz w:val="22"/>
          <w:szCs w:val="22"/>
          <w:lang w:val="cs-CZ"/>
        </w:rPr>
        <w:t>2–806</w:t>
      </w:r>
      <w:r w:rsidR="002045CE">
        <w:rPr>
          <w:rFonts w:ascii="Arial" w:hAnsi="Arial" w:cs="Arial"/>
          <w:sz w:val="22"/>
          <w:szCs w:val="22"/>
          <w:lang w:val="cs-CZ"/>
        </w:rPr>
        <w:t>/10</w:t>
      </w:r>
      <w:r w:rsidR="00C236D6" w:rsidRPr="00A920B8">
        <w:rPr>
          <w:rFonts w:ascii="Arial" w:hAnsi="Arial" w:cs="Arial"/>
          <w:sz w:val="22"/>
          <w:szCs w:val="22"/>
        </w:rPr>
        <w:t xml:space="preserve"> </w:t>
      </w:r>
    </w:p>
    <w:p w14:paraId="72C4A5D6" w14:textId="5EDE2CF8" w:rsidR="00C236D6" w:rsidRPr="00BB0169" w:rsidRDefault="00C236D6" w:rsidP="00857582">
      <w:pPr>
        <w:pStyle w:val="Zkladntextodsazen3"/>
        <w:ind w:left="0"/>
        <w:rPr>
          <w:rFonts w:ascii="Arial" w:hAnsi="Arial" w:cs="Arial"/>
          <w:sz w:val="22"/>
          <w:szCs w:val="22"/>
        </w:rPr>
      </w:pPr>
      <w:r w:rsidRPr="00BB0169">
        <w:rPr>
          <w:rFonts w:ascii="Arial" w:hAnsi="Arial" w:cs="Arial"/>
          <w:sz w:val="22"/>
          <w:szCs w:val="22"/>
        </w:rPr>
        <w:t xml:space="preserve">V případě výstavby realizované v r. 2000 </w:t>
      </w:r>
      <w:r w:rsidR="002F15F5">
        <w:rPr>
          <w:rFonts w:ascii="Arial" w:hAnsi="Arial" w:cs="Arial"/>
          <w:sz w:val="22"/>
          <w:szCs w:val="22"/>
          <w:lang w:val="cs-CZ"/>
        </w:rPr>
        <w:t>byly d</w:t>
      </w:r>
      <w:r w:rsidR="00857582">
        <w:rPr>
          <w:rFonts w:ascii="Arial" w:hAnsi="Arial" w:cs="Arial"/>
          <w:sz w:val="22"/>
          <w:szCs w:val="22"/>
          <w:lang w:val="cs-CZ"/>
        </w:rPr>
        <w:t xml:space="preserve">le smluvního </w:t>
      </w:r>
      <w:r w:rsidR="002F15F5">
        <w:rPr>
          <w:rFonts w:ascii="Arial" w:hAnsi="Arial" w:cs="Arial"/>
          <w:sz w:val="22"/>
          <w:szCs w:val="22"/>
          <w:lang w:val="cs-CZ"/>
        </w:rPr>
        <w:t>ujednání</w:t>
      </w:r>
      <w:r w:rsidR="00857582">
        <w:rPr>
          <w:rFonts w:ascii="Arial" w:hAnsi="Arial" w:cs="Arial"/>
          <w:sz w:val="22"/>
          <w:szCs w:val="22"/>
          <w:lang w:val="cs-CZ"/>
        </w:rPr>
        <w:t xml:space="preserve"> byty v závěru r. 2020 </w:t>
      </w:r>
      <w:r w:rsidR="00857582" w:rsidRPr="00BB0169">
        <w:rPr>
          <w:rFonts w:ascii="Arial" w:hAnsi="Arial" w:cs="Arial"/>
          <w:sz w:val="22"/>
          <w:szCs w:val="22"/>
        </w:rPr>
        <w:t>převedeny</w:t>
      </w:r>
      <w:r w:rsidRPr="00BB0169">
        <w:rPr>
          <w:rFonts w:ascii="Arial" w:hAnsi="Arial" w:cs="Arial"/>
          <w:sz w:val="22"/>
          <w:szCs w:val="22"/>
        </w:rPr>
        <w:t xml:space="preserve"> stávajícím nájemcům do osobního vlastnictví.</w:t>
      </w:r>
      <w:r w:rsidR="009949F4">
        <w:rPr>
          <w:rFonts w:ascii="Arial" w:hAnsi="Arial" w:cs="Arial"/>
          <w:sz w:val="22"/>
          <w:szCs w:val="22"/>
        </w:rPr>
        <w:t xml:space="preserve"> V případě bytového domu na ulici </w:t>
      </w:r>
      <w:r w:rsidR="009949F4" w:rsidRPr="00BB0169">
        <w:rPr>
          <w:rFonts w:ascii="Arial" w:hAnsi="Arial" w:cs="Arial"/>
          <w:sz w:val="22"/>
          <w:szCs w:val="22"/>
        </w:rPr>
        <w:t xml:space="preserve">Na Vějíři </w:t>
      </w:r>
      <w:r w:rsidR="009949F4">
        <w:rPr>
          <w:rFonts w:ascii="Arial" w:hAnsi="Arial" w:cs="Arial"/>
          <w:sz w:val="22"/>
          <w:szCs w:val="22"/>
          <w:lang w:val="cs-CZ"/>
        </w:rPr>
        <w:t>783/2–786/8 vznikla převodem do vlastnictví čtyři společenství vlastníků jednotek, která město převzalo do správy.</w:t>
      </w:r>
    </w:p>
    <w:p w14:paraId="7D1AED23" w14:textId="787ACB45" w:rsidR="00C236D6" w:rsidRPr="000C3E8F" w:rsidRDefault="00C236D6" w:rsidP="00853D4D">
      <w:pPr>
        <w:pStyle w:val="Zkladntextodsazen3"/>
        <w:ind w:left="0"/>
        <w:rPr>
          <w:rFonts w:ascii="Arial" w:hAnsi="Arial" w:cs="Arial"/>
          <w:sz w:val="22"/>
          <w:szCs w:val="22"/>
          <w:lang w:val="cs-CZ"/>
        </w:rPr>
      </w:pPr>
      <w:r w:rsidRPr="00BB0169">
        <w:rPr>
          <w:rFonts w:ascii="Arial" w:hAnsi="Arial" w:cs="Arial"/>
          <w:sz w:val="22"/>
          <w:szCs w:val="22"/>
        </w:rPr>
        <w:t xml:space="preserve">Za účelem </w:t>
      </w:r>
      <w:r w:rsidR="00857582" w:rsidRPr="00BB0169">
        <w:rPr>
          <w:rFonts w:ascii="Arial" w:hAnsi="Arial" w:cs="Arial"/>
          <w:sz w:val="22"/>
          <w:szCs w:val="22"/>
        </w:rPr>
        <w:t xml:space="preserve">další výstavby </w:t>
      </w:r>
      <w:r w:rsidR="00857582">
        <w:rPr>
          <w:rFonts w:ascii="Arial" w:hAnsi="Arial" w:cs="Arial"/>
          <w:sz w:val="22"/>
          <w:szCs w:val="22"/>
          <w:lang w:val="cs-CZ"/>
        </w:rPr>
        <w:t xml:space="preserve">se v souladu s dotačním titulem </w:t>
      </w:r>
      <w:r w:rsidRPr="00BB0169">
        <w:rPr>
          <w:rFonts w:ascii="Arial" w:hAnsi="Arial" w:cs="Arial"/>
          <w:sz w:val="22"/>
          <w:szCs w:val="22"/>
        </w:rPr>
        <w:t xml:space="preserve">město sdružilo s bytovými družstvy (Bytové družstvo Svitavy, Bytové družstvo občanů Domov Svitavy, Bytové družstvo Dubina II. Pardubice). Město se výstavby účastnilo poskytnutím státní dotace, případně zajištěním hypotečního úvěru </w:t>
      </w:r>
      <w:r w:rsidR="00E073BD" w:rsidRPr="00BB016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 xml:space="preserve">bytové družstvo finančním vkladem, jež byl tvořen členskými vklady budoucích nájemců. </w:t>
      </w:r>
      <w:r w:rsidR="009949F4">
        <w:rPr>
          <w:rFonts w:ascii="Arial" w:hAnsi="Arial" w:cs="Arial"/>
          <w:sz w:val="22"/>
          <w:szCs w:val="22"/>
        </w:rPr>
        <w:t>Tyto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9949F4">
        <w:rPr>
          <w:rFonts w:ascii="Arial" w:hAnsi="Arial" w:cs="Arial"/>
          <w:sz w:val="22"/>
          <w:szCs w:val="22"/>
        </w:rPr>
        <w:t>domy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9949F4">
        <w:rPr>
          <w:rFonts w:ascii="Arial" w:hAnsi="Arial" w:cs="Arial"/>
          <w:sz w:val="22"/>
          <w:szCs w:val="22"/>
        </w:rPr>
        <w:t>byly</w:t>
      </w:r>
      <w:r w:rsidRPr="00BB0169">
        <w:rPr>
          <w:rFonts w:ascii="Arial" w:hAnsi="Arial" w:cs="Arial"/>
          <w:sz w:val="22"/>
          <w:szCs w:val="22"/>
        </w:rPr>
        <w:t xml:space="preserve"> po dobu 20 let společným majetkem města </w:t>
      </w:r>
      <w:r w:rsidR="00E073BD" w:rsidRPr="00BB016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 xml:space="preserve">bytového družstva </w:t>
      </w:r>
      <w:r w:rsidR="00E073BD" w:rsidRPr="00BB0169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 xml:space="preserve">po uplynutí této doby </w:t>
      </w:r>
      <w:r w:rsidR="000602E8">
        <w:rPr>
          <w:rFonts w:ascii="Arial" w:hAnsi="Arial" w:cs="Arial"/>
          <w:sz w:val="22"/>
          <w:szCs w:val="22"/>
        </w:rPr>
        <w:t>je</w:t>
      </w:r>
      <w:r w:rsidR="005229D8">
        <w:rPr>
          <w:rFonts w:ascii="Arial" w:hAnsi="Arial" w:cs="Arial"/>
          <w:sz w:val="22"/>
          <w:szCs w:val="22"/>
        </w:rPr>
        <w:t xml:space="preserve"> postupně</w:t>
      </w:r>
      <w:r w:rsidR="000C3E8F">
        <w:rPr>
          <w:rFonts w:ascii="Arial" w:hAnsi="Arial" w:cs="Arial"/>
          <w:sz w:val="22"/>
          <w:szCs w:val="22"/>
          <w:lang w:val="cs-CZ"/>
        </w:rPr>
        <w:t xml:space="preserve"> spoluvlastnický podíl města přev</w:t>
      </w:r>
      <w:r w:rsidR="005229D8">
        <w:rPr>
          <w:rFonts w:ascii="Arial" w:hAnsi="Arial" w:cs="Arial"/>
          <w:sz w:val="22"/>
          <w:szCs w:val="22"/>
          <w:lang w:val="cs-CZ"/>
        </w:rPr>
        <w:t>áděn</w:t>
      </w:r>
      <w:r w:rsidR="000C3E8F">
        <w:rPr>
          <w:rFonts w:ascii="Arial" w:hAnsi="Arial" w:cs="Arial"/>
          <w:sz w:val="22"/>
          <w:szCs w:val="22"/>
          <w:lang w:val="cs-CZ"/>
        </w:rPr>
        <w:t xml:space="preserve"> do vlastnictví družstva. </w:t>
      </w:r>
    </w:p>
    <w:p w14:paraId="0D085539" w14:textId="41507B4D" w:rsidR="007B6C7F" w:rsidRPr="00C575B7" w:rsidRDefault="00C236D6" w:rsidP="001811E3">
      <w:pPr>
        <w:pStyle w:val="Zkladntextodsazen3"/>
        <w:numPr>
          <w:ilvl w:val="0"/>
          <w:numId w:val="38"/>
        </w:numPr>
        <w:ind w:left="426"/>
        <w:rPr>
          <w:rFonts w:ascii="Arial" w:hAnsi="Arial" w:cs="Arial"/>
          <w:sz w:val="22"/>
          <w:szCs w:val="22"/>
        </w:rPr>
      </w:pPr>
      <w:r w:rsidRPr="00C575B7">
        <w:rPr>
          <w:rFonts w:ascii="Arial" w:hAnsi="Arial" w:cs="Arial"/>
          <w:b/>
          <w:bCs/>
          <w:sz w:val="22"/>
          <w:szCs w:val="22"/>
        </w:rPr>
        <w:t>r. 1999:</w:t>
      </w:r>
      <w:r w:rsidRPr="00C575B7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C575B7">
        <w:rPr>
          <w:rFonts w:ascii="Arial" w:hAnsi="Arial" w:cs="Arial"/>
          <w:sz w:val="22"/>
          <w:szCs w:val="22"/>
        </w:rPr>
        <w:t xml:space="preserve">10 </w:t>
      </w:r>
      <w:proofErr w:type="spellStart"/>
      <w:r w:rsidR="00857582" w:rsidRPr="00C575B7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857582" w:rsidRPr="00C575B7">
        <w:rPr>
          <w:rFonts w:ascii="Arial" w:hAnsi="Arial" w:cs="Arial"/>
          <w:sz w:val="22"/>
          <w:szCs w:val="22"/>
          <w:lang w:val="cs-CZ"/>
        </w:rPr>
        <w:t>.</w:t>
      </w:r>
      <w:r w:rsidRPr="00C575B7">
        <w:rPr>
          <w:rFonts w:ascii="Arial" w:hAnsi="Arial" w:cs="Arial"/>
          <w:sz w:val="22"/>
          <w:szCs w:val="22"/>
        </w:rPr>
        <w:t xml:space="preserve"> </w:t>
      </w:r>
      <w:r w:rsidR="00857582" w:rsidRPr="00C575B7">
        <w:rPr>
          <w:rFonts w:ascii="Arial" w:hAnsi="Arial" w:cs="Arial"/>
          <w:sz w:val="22"/>
          <w:szCs w:val="22"/>
          <w:lang w:val="cs-CZ"/>
        </w:rPr>
        <w:t xml:space="preserve"> v bytovém domě </w:t>
      </w:r>
      <w:r w:rsidRPr="00C575B7">
        <w:rPr>
          <w:rFonts w:ascii="Arial" w:hAnsi="Arial" w:cs="Arial"/>
          <w:sz w:val="22"/>
          <w:szCs w:val="22"/>
        </w:rPr>
        <w:t xml:space="preserve">na ulici Jana Wericha </w:t>
      </w:r>
      <w:r w:rsidR="00857582" w:rsidRPr="00C575B7">
        <w:rPr>
          <w:rFonts w:ascii="Arial" w:hAnsi="Arial" w:cs="Arial"/>
          <w:sz w:val="22"/>
          <w:szCs w:val="22"/>
          <w:lang w:val="cs-CZ"/>
        </w:rPr>
        <w:t>795/</w:t>
      </w:r>
      <w:r w:rsidR="00E073BD" w:rsidRPr="00C575B7">
        <w:rPr>
          <w:rFonts w:ascii="Arial" w:hAnsi="Arial" w:cs="Arial"/>
          <w:sz w:val="22"/>
          <w:szCs w:val="22"/>
        </w:rPr>
        <w:t>2</w:t>
      </w:r>
      <w:r w:rsidR="00E073BD">
        <w:rPr>
          <w:rFonts w:ascii="Arial" w:hAnsi="Arial" w:cs="Arial"/>
          <w:sz w:val="22"/>
          <w:szCs w:val="22"/>
        </w:rPr>
        <w:t> </w:t>
      </w:r>
      <w:r w:rsidRPr="00C575B7">
        <w:rPr>
          <w:rFonts w:ascii="Arial" w:hAnsi="Arial" w:cs="Arial"/>
          <w:sz w:val="22"/>
          <w:szCs w:val="22"/>
        </w:rPr>
        <w:t xml:space="preserve">- městská vila č. </w:t>
      </w:r>
      <w:r w:rsidR="00E073BD" w:rsidRPr="00C575B7">
        <w:rPr>
          <w:rFonts w:ascii="Arial" w:hAnsi="Arial" w:cs="Arial"/>
          <w:sz w:val="22"/>
          <w:szCs w:val="22"/>
        </w:rPr>
        <w:t>1</w:t>
      </w:r>
      <w:r w:rsidR="00E073BD">
        <w:rPr>
          <w:rFonts w:ascii="Arial" w:hAnsi="Arial" w:cs="Arial"/>
          <w:sz w:val="22"/>
          <w:szCs w:val="22"/>
        </w:rPr>
        <w:t> </w:t>
      </w:r>
      <w:r w:rsidR="007B6C7F" w:rsidRPr="00C575B7">
        <w:rPr>
          <w:rFonts w:ascii="Arial" w:hAnsi="Arial" w:cs="Arial"/>
          <w:sz w:val="22"/>
          <w:szCs w:val="22"/>
          <w:lang w:val="cs-CZ"/>
        </w:rPr>
        <w:t>(</w:t>
      </w:r>
      <w:r w:rsidR="007B6C7F" w:rsidRPr="00C575B7">
        <w:rPr>
          <w:rFonts w:ascii="Arial" w:hAnsi="Arial" w:cs="Arial"/>
          <w:sz w:val="22"/>
          <w:szCs w:val="22"/>
        </w:rPr>
        <w:t>sdružení s BD občanů Domov Svitavy)</w:t>
      </w:r>
      <w:r w:rsidR="007B6C7F" w:rsidRPr="00C575B7">
        <w:rPr>
          <w:rFonts w:ascii="Arial" w:hAnsi="Arial" w:cs="Arial"/>
          <w:sz w:val="22"/>
          <w:szCs w:val="22"/>
          <w:lang w:val="cs-CZ"/>
        </w:rPr>
        <w:t xml:space="preserve">. </w:t>
      </w:r>
      <w:r w:rsidR="005229D8">
        <w:rPr>
          <w:rFonts w:ascii="Arial" w:hAnsi="Arial" w:cs="Arial"/>
          <w:sz w:val="22"/>
          <w:szCs w:val="22"/>
          <w:lang w:val="cs-CZ"/>
        </w:rPr>
        <w:t>P</w:t>
      </w:r>
      <w:r w:rsidR="007B6C7F" w:rsidRPr="00C575B7">
        <w:rPr>
          <w:rFonts w:ascii="Arial" w:hAnsi="Arial" w:cs="Arial"/>
          <w:sz w:val="22"/>
          <w:szCs w:val="22"/>
          <w:lang w:val="cs-CZ"/>
        </w:rPr>
        <w:t xml:space="preserve">říslušná </w:t>
      </w:r>
      <w:r w:rsidR="00C575B7" w:rsidRPr="00C575B7">
        <w:rPr>
          <w:rFonts w:ascii="Arial" w:hAnsi="Arial" w:cs="Arial"/>
          <w:sz w:val="22"/>
          <w:szCs w:val="22"/>
          <w:lang w:val="cs-CZ"/>
        </w:rPr>
        <w:t>s</w:t>
      </w:r>
      <w:r w:rsidR="007B6C7F" w:rsidRPr="00C575B7">
        <w:rPr>
          <w:rFonts w:ascii="Arial" w:hAnsi="Arial" w:cs="Arial"/>
          <w:sz w:val="22"/>
          <w:szCs w:val="22"/>
          <w:lang w:val="cs-CZ"/>
        </w:rPr>
        <w:t xml:space="preserve">mlouva </w:t>
      </w:r>
      <w:r w:rsidR="00E073BD" w:rsidRPr="00C575B7">
        <w:rPr>
          <w:rFonts w:ascii="Arial" w:hAnsi="Arial" w:cs="Arial"/>
          <w:sz w:val="22"/>
          <w:szCs w:val="22"/>
          <w:lang w:val="cs-CZ"/>
        </w:rPr>
        <w:t>o</w:t>
      </w:r>
      <w:r w:rsidR="00E073BD">
        <w:rPr>
          <w:rFonts w:ascii="Arial" w:hAnsi="Arial" w:cs="Arial"/>
          <w:sz w:val="22"/>
          <w:szCs w:val="22"/>
          <w:lang w:val="cs-CZ"/>
        </w:rPr>
        <w:t> </w:t>
      </w:r>
      <w:r w:rsidR="007B6C7F" w:rsidRPr="00C575B7">
        <w:rPr>
          <w:rFonts w:ascii="Arial" w:hAnsi="Arial" w:cs="Arial"/>
          <w:sz w:val="22"/>
          <w:szCs w:val="22"/>
          <w:lang w:val="cs-CZ"/>
        </w:rPr>
        <w:t>převodu podílu města na společném majetku uzavřena v měsíci březnu 2022.</w:t>
      </w:r>
    </w:p>
    <w:p w14:paraId="13BA28C7" w14:textId="4779CD89" w:rsidR="007B6C7F" w:rsidRPr="00C575B7" w:rsidRDefault="00C236D6" w:rsidP="001811E3">
      <w:pPr>
        <w:pStyle w:val="Zkladntextodsazen3"/>
        <w:numPr>
          <w:ilvl w:val="0"/>
          <w:numId w:val="38"/>
        </w:numPr>
        <w:ind w:left="426"/>
        <w:rPr>
          <w:rFonts w:ascii="Arial" w:hAnsi="Arial" w:cs="Arial"/>
          <w:sz w:val="22"/>
          <w:szCs w:val="22"/>
          <w:lang w:val="cs-CZ"/>
        </w:rPr>
      </w:pPr>
      <w:r w:rsidRPr="00C575B7">
        <w:rPr>
          <w:rFonts w:ascii="Arial" w:hAnsi="Arial" w:cs="Arial"/>
          <w:b/>
          <w:bCs/>
          <w:sz w:val="22"/>
          <w:szCs w:val="22"/>
        </w:rPr>
        <w:t>r. 2001:</w:t>
      </w:r>
      <w:r w:rsidRPr="00C575B7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C575B7">
        <w:rPr>
          <w:rFonts w:ascii="Arial" w:hAnsi="Arial" w:cs="Arial"/>
          <w:sz w:val="22"/>
          <w:szCs w:val="22"/>
        </w:rPr>
        <w:t xml:space="preserve">42 </w:t>
      </w:r>
      <w:proofErr w:type="spellStart"/>
      <w:r w:rsidR="00857582" w:rsidRPr="00C575B7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857582" w:rsidRPr="00C575B7">
        <w:rPr>
          <w:rFonts w:ascii="Arial" w:hAnsi="Arial" w:cs="Arial"/>
          <w:sz w:val="22"/>
          <w:szCs w:val="22"/>
          <w:lang w:val="cs-CZ"/>
        </w:rPr>
        <w:t>.</w:t>
      </w:r>
      <w:r w:rsidRPr="00C575B7">
        <w:rPr>
          <w:rFonts w:ascii="Arial" w:hAnsi="Arial" w:cs="Arial"/>
          <w:sz w:val="22"/>
          <w:szCs w:val="22"/>
        </w:rPr>
        <w:t xml:space="preserve"> </w:t>
      </w:r>
      <w:r w:rsidR="00857582" w:rsidRPr="00C575B7">
        <w:rPr>
          <w:rFonts w:ascii="Arial" w:hAnsi="Arial" w:cs="Arial"/>
          <w:sz w:val="22"/>
          <w:szCs w:val="22"/>
          <w:lang w:val="cs-CZ"/>
        </w:rPr>
        <w:t>v bytov</w:t>
      </w:r>
      <w:r w:rsidR="002627FB" w:rsidRPr="00C575B7">
        <w:rPr>
          <w:rFonts w:ascii="Arial" w:hAnsi="Arial" w:cs="Arial"/>
          <w:sz w:val="22"/>
          <w:szCs w:val="22"/>
          <w:lang w:val="cs-CZ"/>
        </w:rPr>
        <w:t>ých</w:t>
      </w:r>
      <w:r w:rsidR="00857582" w:rsidRPr="00C575B7">
        <w:rPr>
          <w:rFonts w:ascii="Arial" w:hAnsi="Arial" w:cs="Arial"/>
          <w:sz w:val="22"/>
          <w:szCs w:val="22"/>
          <w:lang w:val="cs-CZ"/>
        </w:rPr>
        <w:t xml:space="preserve"> dom</w:t>
      </w:r>
      <w:r w:rsidR="002627FB" w:rsidRPr="00C575B7">
        <w:rPr>
          <w:rFonts w:ascii="Arial" w:hAnsi="Arial" w:cs="Arial"/>
          <w:sz w:val="22"/>
          <w:szCs w:val="22"/>
          <w:lang w:val="cs-CZ"/>
        </w:rPr>
        <w:t>ech</w:t>
      </w:r>
      <w:r w:rsidR="00857582" w:rsidRPr="00C575B7">
        <w:rPr>
          <w:rFonts w:ascii="Arial" w:hAnsi="Arial" w:cs="Arial"/>
          <w:sz w:val="22"/>
          <w:szCs w:val="22"/>
          <w:lang w:val="cs-CZ"/>
        </w:rPr>
        <w:t xml:space="preserve"> </w:t>
      </w:r>
      <w:r w:rsidRPr="00C575B7">
        <w:rPr>
          <w:rFonts w:ascii="Arial" w:hAnsi="Arial" w:cs="Arial"/>
          <w:sz w:val="22"/>
          <w:szCs w:val="22"/>
        </w:rPr>
        <w:t xml:space="preserve">na ulici Na Vějíři </w:t>
      </w:r>
      <w:r w:rsidR="00857582" w:rsidRPr="00C575B7">
        <w:rPr>
          <w:rFonts w:ascii="Arial" w:hAnsi="Arial" w:cs="Arial"/>
          <w:sz w:val="22"/>
          <w:szCs w:val="22"/>
          <w:lang w:val="cs-CZ"/>
        </w:rPr>
        <w:t>826/</w:t>
      </w:r>
      <w:r w:rsidRPr="00C575B7">
        <w:rPr>
          <w:rFonts w:ascii="Arial" w:hAnsi="Arial" w:cs="Arial"/>
          <w:sz w:val="22"/>
          <w:szCs w:val="22"/>
        </w:rPr>
        <w:t xml:space="preserve">10, </w:t>
      </w:r>
      <w:r w:rsidR="00857582" w:rsidRPr="00C575B7">
        <w:rPr>
          <w:rFonts w:ascii="Arial" w:hAnsi="Arial" w:cs="Arial"/>
          <w:sz w:val="22"/>
          <w:szCs w:val="22"/>
          <w:lang w:val="cs-CZ"/>
        </w:rPr>
        <w:t>827/</w:t>
      </w:r>
      <w:r w:rsidRPr="00C575B7">
        <w:rPr>
          <w:rFonts w:ascii="Arial" w:hAnsi="Arial" w:cs="Arial"/>
          <w:sz w:val="22"/>
          <w:szCs w:val="22"/>
        </w:rPr>
        <w:t xml:space="preserve">12, </w:t>
      </w:r>
      <w:r w:rsidR="00857582" w:rsidRPr="00C575B7">
        <w:rPr>
          <w:rFonts w:ascii="Arial" w:hAnsi="Arial" w:cs="Arial"/>
          <w:sz w:val="22"/>
          <w:szCs w:val="22"/>
          <w:lang w:val="cs-CZ"/>
        </w:rPr>
        <w:t>828/</w:t>
      </w:r>
      <w:r w:rsidRPr="00C575B7">
        <w:rPr>
          <w:rFonts w:ascii="Arial" w:hAnsi="Arial" w:cs="Arial"/>
          <w:sz w:val="22"/>
          <w:szCs w:val="22"/>
        </w:rPr>
        <w:t xml:space="preserve">14 (sdružení </w:t>
      </w:r>
      <w:r w:rsidR="00E073BD" w:rsidRPr="00C575B7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="007B6C7F" w:rsidRPr="00C575B7">
        <w:rPr>
          <w:rFonts w:ascii="Arial" w:hAnsi="Arial" w:cs="Arial"/>
          <w:sz w:val="22"/>
          <w:szCs w:val="22"/>
        </w:rPr>
        <w:t>BD Svitavy</w:t>
      </w:r>
      <w:r w:rsidR="005229D8">
        <w:rPr>
          <w:rFonts w:ascii="Arial" w:hAnsi="Arial" w:cs="Arial"/>
          <w:sz w:val="22"/>
          <w:szCs w:val="22"/>
        </w:rPr>
        <w:t>.</w:t>
      </w:r>
      <w:r w:rsidR="007B6C7F" w:rsidRPr="00C575B7">
        <w:rPr>
          <w:rFonts w:ascii="Arial" w:hAnsi="Arial" w:cs="Arial"/>
          <w:sz w:val="22"/>
          <w:szCs w:val="22"/>
          <w:lang w:val="cs-CZ"/>
        </w:rPr>
        <w:t xml:space="preserve"> </w:t>
      </w:r>
      <w:r w:rsidR="005229D8">
        <w:rPr>
          <w:rFonts w:ascii="Arial" w:hAnsi="Arial" w:cs="Arial"/>
          <w:sz w:val="22"/>
          <w:szCs w:val="22"/>
          <w:lang w:val="cs-CZ"/>
        </w:rPr>
        <w:t>S</w:t>
      </w:r>
      <w:r w:rsidR="007B6C7F" w:rsidRPr="00C575B7">
        <w:rPr>
          <w:rFonts w:ascii="Arial" w:hAnsi="Arial" w:cs="Arial"/>
          <w:sz w:val="22"/>
          <w:szCs w:val="22"/>
          <w:lang w:val="cs-CZ"/>
        </w:rPr>
        <w:t>poluvlastnický podíl města převeden Bytovému družstvu Svitavy kupní smlouvou uzavřenou v měsíci červenci 2022.</w:t>
      </w:r>
    </w:p>
    <w:p w14:paraId="67BB0F31" w14:textId="58DC49BD" w:rsidR="00C236D6" w:rsidRPr="00BB0169" w:rsidRDefault="00C236D6" w:rsidP="001811E3">
      <w:pPr>
        <w:pStyle w:val="Zkladntextodsazen3"/>
        <w:numPr>
          <w:ilvl w:val="0"/>
          <w:numId w:val="38"/>
        </w:numPr>
        <w:ind w:left="426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r. 2002: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BB0169">
        <w:rPr>
          <w:rFonts w:ascii="Arial" w:hAnsi="Arial" w:cs="Arial"/>
          <w:sz w:val="22"/>
          <w:szCs w:val="22"/>
        </w:rPr>
        <w:t xml:space="preserve">28 </w:t>
      </w:r>
      <w:proofErr w:type="spellStart"/>
      <w:r w:rsidR="00857582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857582">
        <w:rPr>
          <w:rFonts w:ascii="Arial" w:hAnsi="Arial" w:cs="Arial"/>
          <w:sz w:val="22"/>
          <w:szCs w:val="22"/>
          <w:lang w:val="cs-CZ"/>
        </w:rPr>
        <w:t>.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55BB6">
        <w:rPr>
          <w:rFonts w:ascii="Arial" w:hAnsi="Arial" w:cs="Arial"/>
          <w:sz w:val="22"/>
          <w:szCs w:val="22"/>
          <w:lang w:val="cs-CZ"/>
        </w:rPr>
        <w:t xml:space="preserve">v bytovém </w:t>
      </w:r>
      <w:r w:rsidRPr="00BB0169">
        <w:rPr>
          <w:rFonts w:ascii="Arial" w:hAnsi="Arial" w:cs="Arial"/>
          <w:sz w:val="22"/>
          <w:szCs w:val="22"/>
        </w:rPr>
        <w:t xml:space="preserve">na ulici Na Vějíři </w:t>
      </w:r>
      <w:r w:rsidR="00155BB6">
        <w:rPr>
          <w:rFonts w:ascii="Arial" w:hAnsi="Arial" w:cs="Arial"/>
          <w:sz w:val="22"/>
          <w:szCs w:val="22"/>
          <w:lang w:val="cs-CZ"/>
        </w:rPr>
        <w:t>829/</w:t>
      </w:r>
      <w:r w:rsidRPr="00BB0169">
        <w:rPr>
          <w:rFonts w:ascii="Arial" w:hAnsi="Arial" w:cs="Arial"/>
          <w:sz w:val="22"/>
          <w:szCs w:val="22"/>
        </w:rPr>
        <w:t xml:space="preserve">16, </w:t>
      </w:r>
      <w:r w:rsidR="00155BB6">
        <w:rPr>
          <w:rFonts w:ascii="Arial" w:hAnsi="Arial" w:cs="Arial"/>
          <w:sz w:val="22"/>
          <w:szCs w:val="22"/>
          <w:lang w:val="cs-CZ"/>
        </w:rPr>
        <w:t>830/</w:t>
      </w:r>
      <w:r w:rsidRPr="00BB0169">
        <w:rPr>
          <w:rFonts w:ascii="Arial" w:hAnsi="Arial" w:cs="Arial"/>
          <w:sz w:val="22"/>
          <w:szCs w:val="22"/>
        </w:rPr>
        <w:t xml:space="preserve">18 (sdružení </w:t>
      </w:r>
      <w:r w:rsidR="00E073BD" w:rsidRPr="00BB0169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>BD Svitavy)</w:t>
      </w:r>
      <w:r w:rsidR="005229D8">
        <w:rPr>
          <w:rFonts w:ascii="Arial" w:hAnsi="Arial" w:cs="Arial"/>
          <w:sz w:val="22"/>
          <w:szCs w:val="22"/>
        </w:rPr>
        <w:t>.</w:t>
      </w:r>
      <w:r w:rsidR="009949F4">
        <w:rPr>
          <w:rFonts w:ascii="Arial" w:hAnsi="Arial" w:cs="Arial"/>
          <w:sz w:val="22"/>
          <w:szCs w:val="22"/>
        </w:rPr>
        <w:t xml:space="preserve"> </w:t>
      </w:r>
      <w:r w:rsidR="005229D8">
        <w:rPr>
          <w:rFonts w:ascii="Arial" w:hAnsi="Arial" w:cs="Arial"/>
          <w:sz w:val="22"/>
          <w:szCs w:val="22"/>
        </w:rPr>
        <w:t xml:space="preserve">Převod podílu města se uskutečnil uzavřením kupní smlouvy v </w:t>
      </w:r>
      <w:r w:rsidR="009949F4">
        <w:rPr>
          <w:rFonts w:ascii="Arial" w:hAnsi="Arial" w:cs="Arial"/>
          <w:sz w:val="22"/>
          <w:szCs w:val="22"/>
        </w:rPr>
        <w:t>břez</w:t>
      </w:r>
      <w:r w:rsidR="005229D8">
        <w:rPr>
          <w:rFonts w:ascii="Arial" w:hAnsi="Arial" w:cs="Arial"/>
          <w:sz w:val="22"/>
          <w:szCs w:val="22"/>
        </w:rPr>
        <w:t>nu</w:t>
      </w:r>
      <w:r w:rsidR="009949F4">
        <w:rPr>
          <w:rFonts w:ascii="Arial" w:hAnsi="Arial" w:cs="Arial"/>
          <w:sz w:val="22"/>
          <w:szCs w:val="22"/>
        </w:rPr>
        <w:t xml:space="preserve"> 2023</w:t>
      </w:r>
      <w:r w:rsidR="005229D8">
        <w:rPr>
          <w:rFonts w:ascii="Arial" w:hAnsi="Arial" w:cs="Arial"/>
          <w:sz w:val="22"/>
          <w:szCs w:val="22"/>
        </w:rPr>
        <w:t>.</w:t>
      </w:r>
    </w:p>
    <w:p w14:paraId="0E42ADC9" w14:textId="3EAE1BBA" w:rsidR="00C236D6" w:rsidRPr="00BB0169" w:rsidRDefault="00C236D6" w:rsidP="001811E3">
      <w:pPr>
        <w:pStyle w:val="Zkladntextodsazen3"/>
        <w:numPr>
          <w:ilvl w:val="0"/>
          <w:numId w:val="38"/>
        </w:numPr>
        <w:ind w:left="426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r. 2003: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BB0169">
        <w:rPr>
          <w:rFonts w:ascii="Arial" w:hAnsi="Arial" w:cs="Arial"/>
          <w:sz w:val="22"/>
          <w:szCs w:val="22"/>
        </w:rPr>
        <w:t xml:space="preserve">10 </w:t>
      </w:r>
      <w:proofErr w:type="spellStart"/>
      <w:r w:rsidR="00155BB6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155BB6">
        <w:rPr>
          <w:rFonts w:ascii="Arial" w:hAnsi="Arial" w:cs="Arial"/>
          <w:sz w:val="22"/>
          <w:szCs w:val="22"/>
          <w:lang w:val="cs-CZ"/>
        </w:rPr>
        <w:t>. v bytové</w:t>
      </w:r>
      <w:r w:rsidR="005963B9">
        <w:rPr>
          <w:rFonts w:ascii="Arial" w:hAnsi="Arial" w:cs="Arial"/>
          <w:sz w:val="22"/>
          <w:szCs w:val="22"/>
          <w:lang w:val="cs-CZ"/>
        </w:rPr>
        <w:t>m</w:t>
      </w:r>
      <w:r w:rsidR="00155BB6">
        <w:rPr>
          <w:rFonts w:ascii="Arial" w:hAnsi="Arial" w:cs="Arial"/>
          <w:sz w:val="22"/>
          <w:szCs w:val="22"/>
          <w:lang w:val="cs-CZ"/>
        </w:rPr>
        <w:t xml:space="preserve"> domě</w:t>
      </w:r>
      <w:r w:rsidRPr="00BB0169">
        <w:rPr>
          <w:rFonts w:ascii="Arial" w:hAnsi="Arial" w:cs="Arial"/>
          <w:sz w:val="22"/>
          <w:szCs w:val="22"/>
        </w:rPr>
        <w:t xml:space="preserve"> na ulici </w:t>
      </w:r>
      <w:bookmarkStart w:id="12" w:name="_Hlk161830461"/>
      <w:r w:rsidRPr="00BB0169">
        <w:rPr>
          <w:rFonts w:ascii="Arial" w:hAnsi="Arial" w:cs="Arial"/>
          <w:sz w:val="22"/>
          <w:szCs w:val="22"/>
        </w:rPr>
        <w:t xml:space="preserve">Jana Wericha </w:t>
      </w:r>
      <w:r w:rsidR="00155BB6">
        <w:rPr>
          <w:rFonts w:ascii="Arial" w:hAnsi="Arial" w:cs="Arial"/>
          <w:sz w:val="22"/>
          <w:szCs w:val="22"/>
          <w:lang w:val="cs-CZ"/>
        </w:rPr>
        <w:t>843/</w:t>
      </w:r>
      <w:r w:rsidR="00E073BD" w:rsidRPr="00BB0169">
        <w:rPr>
          <w:rFonts w:ascii="Arial" w:hAnsi="Arial" w:cs="Arial"/>
          <w:sz w:val="22"/>
          <w:szCs w:val="22"/>
        </w:rPr>
        <w:t>6</w:t>
      </w:r>
      <w:r w:rsidR="00E073BD">
        <w:rPr>
          <w:rFonts w:ascii="Arial" w:hAnsi="Arial" w:cs="Arial"/>
          <w:sz w:val="22"/>
          <w:szCs w:val="22"/>
        </w:rPr>
        <w:t> </w:t>
      </w:r>
      <w:bookmarkEnd w:id="12"/>
      <w:r w:rsidRPr="00BB0169">
        <w:rPr>
          <w:rFonts w:ascii="Arial" w:hAnsi="Arial" w:cs="Arial"/>
          <w:sz w:val="22"/>
          <w:szCs w:val="22"/>
        </w:rPr>
        <w:t xml:space="preserve">- městská vila č. </w:t>
      </w:r>
      <w:r w:rsidR="00E073BD" w:rsidRPr="00BB0169">
        <w:rPr>
          <w:rFonts w:ascii="Arial" w:hAnsi="Arial" w:cs="Arial"/>
          <w:sz w:val="22"/>
          <w:szCs w:val="22"/>
        </w:rPr>
        <w:t>2</w:t>
      </w:r>
      <w:r w:rsidR="00E073BD">
        <w:rPr>
          <w:rFonts w:ascii="Arial" w:hAnsi="Arial" w:cs="Arial"/>
          <w:sz w:val="22"/>
          <w:szCs w:val="22"/>
        </w:rPr>
        <w:t> </w:t>
      </w:r>
    </w:p>
    <w:p w14:paraId="2F11A979" w14:textId="53713B5D" w:rsidR="006D3D8E" w:rsidRDefault="00C236D6" w:rsidP="001811E3">
      <w:pPr>
        <w:pStyle w:val="Zkladntextodsazen3"/>
        <w:ind w:left="1418" w:hanging="2"/>
        <w:rPr>
          <w:rFonts w:ascii="Arial" w:hAnsi="Arial" w:cs="Arial"/>
          <w:sz w:val="22"/>
          <w:szCs w:val="22"/>
        </w:rPr>
      </w:pPr>
      <w:r w:rsidRPr="00BB0169">
        <w:rPr>
          <w:rFonts w:ascii="Arial" w:hAnsi="Arial" w:cs="Arial"/>
          <w:sz w:val="22"/>
          <w:szCs w:val="22"/>
        </w:rPr>
        <w:t xml:space="preserve">10 </w:t>
      </w:r>
      <w:proofErr w:type="spellStart"/>
      <w:r w:rsidR="00155BB6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155BB6">
        <w:rPr>
          <w:rFonts w:ascii="Arial" w:hAnsi="Arial" w:cs="Arial"/>
          <w:sz w:val="22"/>
          <w:szCs w:val="22"/>
          <w:lang w:val="cs-CZ"/>
        </w:rPr>
        <w:t>. v bytovém domě</w:t>
      </w:r>
      <w:r w:rsidRPr="00BB0169">
        <w:rPr>
          <w:rFonts w:ascii="Arial" w:hAnsi="Arial" w:cs="Arial"/>
          <w:sz w:val="22"/>
          <w:szCs w:val="22"/>
        </w:rPr>
        <w:t xml:space="preserve"> na ulici </w:t>
      </w:r>
      <w:bookmarkStart w:id="13" w:name="_Hlk161830510"/>
      <w:r w:rsidRPr="00BB0169">
        <w:rPr>
          <w:rFonts w:ascii="Arial" w:hAnsi="Arial" w:cs="Arial"/>
          <w:sz w:val="22"/>
          <w:szCs w:val="22"/>
        </w:rPr>
        <w:t xml:space="preserve">Jaroslava Ježka </w:t>
      </w:r>
      <w:r w:rsidR="00155BB6">
        <w:rPr>
          <w:rFonts w:ascii="Arial" w:hAnsi="Arial" w:cs="Arial"/>
          <w:sz w:val="22"/>
          <w:szCs w:val="22"/>
          <w:lang w:val="cs-CZ"/>
        </w:rPr>
        <w:t>845/</w:t>
      </w:r>
      <w:r w:rsidR="00155BB6" w:rsidRPr="00BB0169">
        <w:rPr>
          <w:rFonts w:ascii="Arial" w:hAnsi="Arial" w:cs="Arial"/>
          <w:sz w:val="22"/>
          <w:szCs w:val="22"/>
        </w:rPr>
        <w:t>2a</w:t>
      </w:r>
      <w:bookmarkEnd w:id="13"/>
      <w:r w:rsidR="00155BB6" w:rsidRPr="00BB0169">
        <w:rPr>
          <w:rFonts w:ascii="Arial" w:hAnsi="Arial" w:cs="Arial"/>
          <w:sz w:val="22"/>
          <w:szCs w:val="22"/>
        </w:rPr>
        <w:t xml:space="preserve"> – městská</w:t>
      </w:r>
      <w:r w:rsidRPr="00BB0169">
        <w:rPr>
          <w:rFonts w:ascii="Arial" w:hAnsi="Arial" w:cs="Arial"/>
          <w:sz w:val="22"/>
          <w:szCs w:val="22"/>
        </w:rPr>
        <w:t xml:space="preserve"> vila č. </w:t>
      </w:r>
      <w:r w:rsidR="00E073BD" w:rsidRPr="00BB0169">
        <w:rPr>
          <w:rFonts w:ascii="Arial" w:hAnsi="Arial" w:cs="Arial"/>
          <w:sz w:val="22"/>
          <w:szCs w:val="22"/>
        </w:rPr>
        <w:t>3</w:t>
      </w:r>
      <w:r w:rsidR="00E073BD">
        <w:rPr>
          <w:rFonts w:ascii="Arial" w:hAnsi="Arial" w:cs="Arial"/>
          <w:sz w:val="22"/>
          <w:szCs w:val="22"/>
        </w:rPr>
        <w:t> </w:t>
      </w:r>
      <w:r w:rsidR="00155BB6">
        <w:rPr>
          <w:rFonts w:ascii="Arial" w:hAnsi="Arial" w:cs="Arial"/>
          <w:sz w:val="22"/>
          <w:szCs w:val="22"/>
          <w:lang w:val="cs-CZ"/>
        </w:rPr>
        <w:t>(</w:t>
      </w:r>
      <w:r w:rsidR="00155BB6" w:rsidRPr="00BB0169">
        <w:rPr>
          <w:rFonts w:ascii="Arial" w:hAnsi="Arial" w:cs="Arial"/>
          <w:sz w:val="22"/>
          <w:szCs w:val="22"/>
        </w:rPr>
        <w:t xml:space="preserve">sdružení </w:t>
      </w:r>
      <w:r w:rsidR="00E073BD" w:rsidRPr="00BB0169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="00155BB6" w:rsidRPr="00BB0169">
        <w:rPr>
          <w:rFonts w:ascii="Arial" w:hAnsi="Arial" w:cs="Arial"/>
          <w:sz w:val="22"/>
          <w:szCs w:val="22"/>
        </w:rPr>
        <w:t>BD Svitavy)</w:t>
      </w:r>
    </w:p>
    <w:p w14:paraId="746BA22D" w14:textId="08B82968" w:rsidR="005229D8" w:rsidRPr="00BB0169" w:rsidRDefault="005229D8" w:rsidP="005229D8">
      <w:pPr>
        <w:pStyle w:val="Zkladntextodsazen3"/>
        <w:ind w:left="42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Převod těchto dvou domů je aktuálně řešen, kupní smlouvy by měly být schváleny zastupitelstvem města a uzavřeny v polovině letošního roku.</w:t>
      </w:r>
    </w:p>
    <w:p w14:paraId="539F5C4D" w14:textId="16B6A7D8" w:rsidR="006D3D8E" w:rsidRPr="005229D8" w:rsidRDefault="00C236D6" w:rsidP="005229D8">
      <w:pPr>
        <w:pStyle w:val="Zkladntextodsazen3"/>
        <w:numPr>
          <w:ilvl w:val="0"/>
          <w:numId w:val="38"/>
        </w:numPr>
        <w:ind w:left="426"/>
        <w:rPr>
          <w:rFonts w:ascii="Arial" w:hAnsi="Arial" w:cs="Arial"/>
          <w:sz w:val="22"/>
          <w:szCs w:val="22"/>
          <w:lang w:val="cs-CZ"/>
        </w:rPr>
      </w:pPr>
      <w:r w:rsidRPr="00C575B7">
        <w:rPr>
          <w:rFonts w:ascii="Arial" w:hAnsi="Arial" w:cs="Arial"/>
          <w:b/>
          <w:bCs/>
          <w:sz w:val="22"/>
          <w:szCs w:val="22"/>
        </w:rPr>
        <w:t>r. 2004:</w:t>
      </w:r>
      <w:r w:rsidRPr="00C575B7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C575B7">
        <w:rPr>
          <w:rFonts w:ascii="Arial" w:hAnsi="Arial" w:cs="Arial"/>
          <w:sz w:val="22"/>
          <w:szCs w:val="22"/>
        </w:rPr>
        <w:t xml:space="preserve">33 </w:t>
      </w:r>
      <w:proofErr w:type="spellStart"/>
      <w:r w:rsidR="00155BB6" w:rsidRPr="00C575B7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155BB6" w:rsidRPr="00C575B7">
        <w:rPr>
          <w:rFonts w:ascii="Arial" w:hAnsi="Arial" w:cs="Arial"/>
          <w:sz w:val="22"/>
          <w:szCs w:val="22"/>
          <w:lang w:val="cs-CZ"/>
        </w:rPr>
        <w:t>.</w:t>
      </w:r>
      <w:r w:rsidR="006D3D8E" w:rsidRPr="00C575B7">
        <w:rPr>
          <w:rFonts w:ascii="Arial" w:hAnsi="Arial" w:cs="Arial"/>
          <w:sz w:val="22"/>
          <w:szCs w:val="22"/>
          <w:lang w:val="cs-CZ"/>
        </w:rPr>
        <w:t xml:space="preserve"> v bytovém domě</w:t>
      </w:r>
      <w:r w:rsidRPr="00C575B7">
        <w:rPr>
          <w:rFonts w:ascii="Arial" w:hAnsi="Arial" w:cs="Arial"/>
          <w:sz w:val="22"/>
          <w:szCs w:val="22"/>
        </w:rPr>
        <w:t xml:space="preserve"> na ulici </w:t>
      </w:r>
      <w:bookmarkStart w:id="14" w:name="_Hlk161830634"/>
      <w:r w:rsidRPr="00C575B7">
        <w:rPr>
          <w:rFonts w:ascii="Arial" w:hAnsi="Arial" w:cs="Arial"/>
          <w:sz w:val="22"/>
          <w:szCs w:val="22"/>
        </w:rPr>
        <w:t xml:space="preserve">Větrná </w:t>
      </w:r>
      <w:r w:rsidR="006D3D8E" w:rsidRPr="00C575B7">
        <w:rPr>
          <w:rFonts w:ascii="Arial" w:hAnsi="Arial" w:cs="Arial"/>
          <w:sz w:val="22"/>
          <w:szCs w:val="22"/>
          <w:lang w:val="cs-CZ"/>
        </w:rPr>
        <w:t>859/</w:t>
      </w:r>
      <w:r w:rsidRPr="00C575B7">
        <w:rPr>
          <w:rFonts w:ascii="Arial" w:hAnsi="Arial" w:cs="Arial"/>
          <w:sz w:val="22"/>
          <w:szCs w:val="22"/>
        </w:rPr>
        <w:t xml:space="preserve">16, </w:t>
      </w:r>
      <w:r w:rsidR="006D3D8E" w:rsidRPr="00C575B7">
        <w:rPr>
          <w:rFonts w:ascii="Arial" w:hAnsi="Arial" w:cs="Arial"/>
          <w:sz w:val="22"/>
          <w:szCs w:val="22"/>
          <w:lang w:val="cs-CZ"/>
        </w:rPr>
        <w:t>860/</w:t>
      </w:r>
      <w:r w:rsidRPr="00C575B7">
        <w:rPr>
          <w:rFonts w:ascii="Arial" w:hAnsi="Arial" w:cs="Arial"/>
          <w:sz w:val="22"/>
          <w:szCs w:val="22"/>
        </w:rPr>
        <w:t xml:space="preserve">18 </w:t>
      </w:r>
      <w:r w:rsidR="00E073BD" w:rsidRPr="00C575B7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6D3D8E" w:rsidRPr="00C575B7">
        <w:rPr>
          <w:rFonts w:ascii="Arial" w:hAnsi="Arial" w:cs="Arial"/>
          <w:sz w:val="22"/>
          <w:szCs w:val="22"/>
          <w:lang w:val="cs-CZ"/>
        </w:rPr>
        <w:t>861/</w:t>
      </w:r>
      <w:r w:rsidRPr="00C575B7">
        <w:rPr>
          <w:rFonts w:ascii="Arial" w:hAnsi="Arial" w:cs="Arial"/>
          <w:sz w:val="22"/>
          <w:szCs w:val="22"/>
        </w:rPr>
        <w:t xml:space="preserve">20 </w:t>
      </w:r>
      <w:bookmarkEnd w:id="14"/>
      <w:r w:rsidR="006D3D8E" w:rsidRPr="00C575B7">
        <w:rPr>
          <w:rFonts w:ascii="Arial" w:hAnsi="Arial" w:cs="Arial"/>
          <w:sz w:val="22"/>
          <w:szCs w:val="22"/>
        </w:rPr>
        <w:t xml:space="preserve">(sdružení </w:t>
      </w:r>
      <w:r w:rsidR="00E073BD" w:rsidRPr="00C575B7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="006D3D8E" w:rsidRPr="00C575B7">
        <w:rPr>
          <w:rFonts w:ascii="Arial" w:hAnsi="Arial" w:cs="Arial"/>
          <w:sz w:val="22"/>
          <w:szCs w:val="22"/>
        </w:rPr>
        <w:t>BD Dubina II. Pardubice)</w:t>
      </w:r>
      <w:r w:rsidR="005229D8">
        <w:rPr>
          <w:rFonts w:ascii="Arial" w:hAnsi="Arial" w:cs="Arial"/>
          <w:sz w:val="22"/>
          <w:szCs w:val="22"/>
        </w:rPr>
        <w:t xml:space="preserve">. </w:t>
      </w:r>
      <w:r w:rsidR="000602E8">
        <w:rPr>
          <w:rFonts w:ascii="Arial" w:hAnsi="Arial" w:cs="Arial"/>
          <w:sz w:val="22"/>
          <w:szCs w:val="22"/>
        </w:rPr>
        <w:t xml:space="preserve"> </w:t>
      </w:r>
      <w:r w:rsidR="005229D8">
        <w:rPr>
          <w:rFonts w:ascii="Arial" w:hAnsi="Arial" w:cs="Arial"/>
          <w:sz w:val="22"/>
          <w:szCs w:val="22"/>
          <w:lang w:val="cs-CZ"/>
        </w:rPr>
        <w:t>S</w:t>
      </w:r>
      <w:r w:rsidR="005229D8" w:rsidRPr="00C575B7">
        <w:rPr>
          <w:rFonts w:ascii="Arial" w:hAnsi="Arial" w:cs="Arial"/>
          <w:sz w:val="22"/>
          <w:szCs w:val="22"/>
          <w:lang w:val="cs-CZ"/>
        </w:rPr>
        <w:t xml:space="preserve">poluvlastnický podíl města </w:t>
      </w:r>
      <w:r w:rsidR="005229D8">
        <w:rPr>
          <w:rFonts w:ascii="Arial" w:hAnsi="Arial" w:cs="Arial"/>
          <w:sz w:val="22"/>
          <w:szCs w:val="22"/>
          <w:lang w:val="cs-CZ"/>
        </w:rPr>
        <w:t xml:space="preserve">bude </w:t>
      </w:r>
      <w:r w:rsidR="005229D8" w:rsidRPr="00C575B7">
        <w:rPr>
          <w:rFonts w:ascii="Arial" w:hAnsi="Arial" w:cs="Arial"/>
          <w:sz w:val="22"/>
          <w:szCs w:val="22"/>
          <w:lang w:val="cs-CZ"/>
        </w:rPr>
        <w:t xml:space="preserve">převeden </w:t>
      </w:r>
      <w:r w:rsidR="005229D8">
        <w:rPr>
          <w:rFonts w:ascii="Arial" w:hAnsi="Arial" w:cs="Arial"/>
          <w:sz w:val="22"/>
          <w:szCs w:val="22"/>
          <w:lang w:val="cs-CZ"/>
        </w:rPr>
        <w:t>b</w:t>
      </w:r>
      <w:r w:rsidR="005229D8" w:rsidRPr="00C575B7">
        <w:rPr>
          <w:rFonts w:ascii="Arial" w:hAnsi="Arial" w:cs="Arial"/>
          <w:sz w:val="22"/>
          <w:szCs w:val="22"/>
          <w:lang w:val="cs-CZ"/>
        </w:rPr>
        <w:t xml:space="preserve">ytovému družstvu </w:t>
      </w:r>
      <w:r w:rsidR="005229D8">
        <w:rPr>
          <w:rFonts w:ascii="Arial" w:hAnsi="Arial" w:cs="Arial"/>
          <w:sz w:val="22"/>
          <w:szCs w:val="22"/>
          <w:lang w:val="cs-CZ"/>
        </w:rPr>
        <w:t>v první polovině roku 2025</w:t>
      </w:r>
      <w:r w:rsidR="005229D8" w:rsidRPr="00C575B7">
        <w:rPr>
          <w:rFonts w:ascii="Arial" w:hAnsi="Arial" w:cs="Arial"/>
          <w:sz w:val="22"/>
          <w:szCs w:val="22"/>
          <w:lang w:val="cs-CZ"/>
        </w:rPr>
        <w:t>.</w:t>
      </w:r>
    </w:p>
    <w:p w14:paraId="23A4CB8B" w14:textId="39FF47E9" w:rsidR="00C236D6" w:rsidRPr="00BB0169" w:rsidRDefault="00C236D6" w:rsidP="00D1691E">
      <w:pPr>
        <w:pStyle w:val="Zkladntextodsazen3"/>
        <w:ind w:left="0"/>
        <w:rPr>
          <w:rFonts w:ascii="Arial" w:hAnsi="Arial" w:cs="Arial"/>
          <w:sz w:val="22"/>
          <w:szCs w:val="22"/>
        </w:rPr>
      </w:pPr>
      <w:r w:rsidRPr="00BB0169">
        <w:rPr>
          <w:rFonts w:ascii="Arial" w:hAnsi="Arial" w:cs="Arial"/>
          <w:sz w:val="22"/>
          <w:szCs w:val="22"/>
        </w:rPr>
        <w:t xml:space="preserve">Pro další výstavbu </w:t>
      </w:r>
      <w:r w:rsidR="00FD0D45">
        <w:rPr>
          <w:rFonts w:ascii="Arial" w:hAnsi="Arial" w:cs="Arial"/>
          <w:sz w:val="22"/>
          <w:szCs w:val="22"/>
          <w:lang w:val="cs-CZ"/>
        </w:rPr>
        <w:t>město využilo</w:t>
      </w:r>
      <w:r w:rsidRPr="00BB0169">
        <w:rPr>
          <w:rFonts w:ascii="Arial" w:hAnsi="Arial" w:cs="Arial"/>
          <w:sz w:val="22"/>
          <w:szCs w:val="22"/>
        </w:rPr>
        <w:t xml:space="preserve"> dotačního titulu pro příjmově vymezené osoby, kdy příspěvek na jednu byt. jednotku činil 630 tis. Kč. </w:t>
      </w:r>
      <w:r w:rsidR="00925C30">
        <w:rPr>
          <w:rFonts w:ascii="Arial" w:hAnsi="Arial" w:cs="Arial"/>
          <w:sz w:val="22"/>
          <w:szCs w:val="22"/>
        </w:rPr>
        <w:t>Zájemci o uzavření nájemní smlouvy v těchto domech musí prokázat, že jsou příjmově vymezenou osobo</w:t>
      </w:r>
      <w:r w:rsidR="005963B9">
        <w:rPr>
          <w:rFonts w:ascii="Arial" w:hAnsi="Arial" w:cs="Arial"/>
          <w:sz w:val="22"/>
          <w:szCs w:val="22"/>
        </w:rPr>
        <w:t>u</w:t>
      </w:r>
      <w:r w:rsidR="00925C30">
        <w:rPr>
          <w:rFonts w:ascii="Arial" w:hAnsi="Arial" w:cs="Arial"/>
          <w:sz w:val="22"/>
          <w:szCs w:val="22"/>
        </w:rPr>
        <w:t xml:space="preserve">, tedy že jejich </w:t>
      </w:r>
      <w:r w:rsidR="00925C30" w:rsidRPr="002903F3">
        <w:rPr>
          <w:rFonts w:ascii="Arial" w:hAnsi="Arial" w:cs="Arial"/>
          <w:sz w:val="22"/>
          <w:szCs w:val="22"/>
        </w:rPr>
        <w:t>průměrný měsíční příjem v období 12 kalendářních měsíců před uzavřením nájemní smlouvy nepřesáhl</w:t>
      </w:r>
      <w:r w:rsidR="00925C30">
        <w:rPr>
          <w:rFonts w:ascii="Arial" w:hAnsi="Arial" w:cs="Arial"/>
          <w:sz w:val="22"/>
          <w:szCs w:val="22"/>
        </w:rPr>
        <w:t xml:space="preserve"> limit stanovený každoročně Ministerstvem pro místní rozvoj na základě </w:t>
      </w:r>
      <w:r w:rsidR="00925C30" w:rsidRPr="002903F3">
        <w:rPr>
          <w:rFonts w:ascii="Arial" w:hAnsi="Arial" w:cs="Arial"/>
          <w:sz w:val="22"/>
          <w:szCs w:val="22"/>
        </w:rPr>
        <w:t>průměrné měsíční mzdy za národní hospodářství zveřejněné Českým statistickým</w:t>
      </w:r>
      <w:r w:rsidR="007361C4">
        <w:rPr>
          <w:rFonts w:ascii="Arial" w:hAnsi="Arial" w:cs="Arial"/>
          <w:sz w:val="22"/>
          <w:szCs w:val="22"/>
        </w:rPr>
        <w:t xml:space="preserve"> úřadem. </w:t>
      </w:r>
      <w:r w:rsidRPr="00BB0169">
        <w:rPr>
          <w:rFonts w:ascii="Arial" w:hAnsi="Arial" w:cs="Arial"/>
          <w:sz w:val="22"/>
          <w:szCs w:val="22"/>
        </w:rPr>
        <w:t>Tyto byty jsou trvale určeny k nájemnímu bydlení.</w:t>
      </w:r>
    </w:p>
    <w:p w14:paraId="0421579C" w14:textId="77777777" w:rsidR="00C236D6" w:rsidRPr="00BB0169" w:rsidRDefault="00C236D6" w:rsidP="007361C4">
      <w:pPr>
        <w:pStyle w:val="Zkladntextodsazen3"/>
        <w:numPr>
          <w:ilvl w:val="0"/>
          <w:numId w:val="39"/>
        </w:numPr>
        <w:ind w:left="426" w:hanging="426"/>
        <w:jc w:val="left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r. 2005: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BB0169">
        <w:rPr>
          <w:rFonts w:ascii="Arial" w:hAnsi="Arial" w:cs="Arial"/>
          <w:sz w:val="22"/>
          <w:szCs w:val="22"/>
        </w:rPr>
        <w:t xml:space="preserve">18 </w:t>
      </w:r>
      <w:proofErr w:type="spellStart"/>
      <w:r w:rsidR="000B00A6">
        <w:rPr>
          <w:rFonts w:ascii="Arial" w:hAnsi="Arial" w:cs="Arial"/>
          <w:sz w:val="22"/>
          <w:szCs w:val="22"/>
          <w:lang w:val="cs-CZ"/>
        </w:rPr>
        <w:t>bj</w:t>
      </w:r>
      <w:proofErr w:type="spellEnd"/>
      <w:r w:rsidR="000B00A6">
        <w:rPr>
          <w:rFonts w:ascii="Arial" w:hAnsi="Arial" w:cs="Arial"/>
          <w:sz w:val="22"/>
          <w:szCs w:val="22"/>
          <w:lang w:val="cs-CZ"/>
        </w:rPr>
        <w:t xml:space="preserve">. v bytovém domě </w:t>
      </w:r>
      <w:r w:rsidRPr="00BB0169">
        <w:rPr>
          <w:rFonts w:ascii="Arial" w:hAnsi="Arial" w:cs="Arial"/>
          <w:sz w:val="22"/>
          <w:szCs w:val="22"/>
        </w:rPr>
        <w:t xml:space="preserve">na ulici Větrná </w:t>
      </w:r>
      <w:r w:rsidR="000B00A6">
        <w:rPr>
          <w:rFonts w:ascii="Arial" w:hAnsi="Arial" w:cs="Arial"/>
          <w:sz w:val="22"/>
          <w:szCs w:val="22"/>
          <w:lang w:val="cs-CZ"/>
        </w:rPr>
        <w:t>879/</w:t>
      </w:r>
      <w:r w:rsidRPr="00BB0169">
        <w:rPr>
          <w:rFonts w:ascii="Arial" w:hAnsi="Arial" w:cs="Arial"/>
          <w:sz w:val="22"/>
          <w:szCs w:val="22"/>
        </w:rPr>
        <w:t xml:space="preserve">22 </w:t>
      </w:r>
    </w:p>
    <w:p w14:paraId="0E2AB36C" w14:textId="77777777" w:rsidR="00C236D6" w:rsidRPr="00BB0169" w:rsidRDefault="00C236D6" w:rsidP="007361C4">
      <w:pPr>
        <w:pStyle w:val="Zkladntextodsazen3"/>
        <w:numPr>
          <w:ilvl w:val="0"/>
          <w:numId w:val="39"/>
        </w:numPr>
        <w:ind w:left="426" w:hanging="426"/>
        <w:jc w:val="left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r. 2006: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BB0169">
        <w:rPr>
          <w:rFonts w:ascii="Arial" w:hAnsi="Arial" w:cs="Arial"/>
          <w:sz w:val="22"/>
          <w:szCs w:val="22"/>
        </w:rPr>
        <w:t xml:space="preserve">26 </w:t>
      </w:r>
      <w:proofErr w:type="spellStart"/>
      <w:r w:rsidRPr="00BB0169">
        <w:rPr>
          <w:rFonts w:ascii="Arial" w:hAnsi="Arial" w:cs="Arial"/>
          <w:sz w:val="22"/>
          <w:szCs w:val="22"/>
        </w:rPr>
        <w:t>bj</w:t>
      </w:r>
      <w:proofErr w:type="spellEnd"/>
      <w:r w:rsidRPr="00BB0169">
        <w:rPr>
          <w:rFonts w:ascii="Arial" w:hAnsi="Arial" w:cs="Arial"/>
          <w:sz w:val="22"/>
          <w:szCs w:val="22"/>
        </w:rPr>
        <w:t xml:space="preserve">. </w:t>
      </w:r>
      <w:r w:rsidR="000B00A6">
        <w:rPr>
          <w:rFonts w:ascii="Arial" w:hAnsi="Arial" w:cs="Arial"/>
          <w:sz w:val="22"/>
          <w:szCs w:val="22"/>
          <w:lang w:val="cs-CZ"/>
        </w:rPr>
        <w:t xml:space="preserve">v bytovém domě </w:t>
      </w:r>
      <w:r w:rsidRPr="00BB0169">
        <w:rPr>
          <w:rFonts w:ascii="Arial" w:hAnsi="Arial" w:cs="Arial"/>
          <w:sz w:val="22"/>
          <w:szCs w:val="22"/>
        </w:rPr>
        <w:t xml:space="preserve">na ulici Větrná </w:t>
      </w:r>
      <w:r w:rsidR="000B00A6">
        <w:rPr>
          <w:rFonts w:ascii="Arial" w:hAnsi="Arial" w:cs="Arial"/>
          <w:sz w:val="22"/>
          <w:szCs w:val="22"/>
          <w:lang w:val="cs-CZ"/>
        </w:rPr>
        <w:t>893/</w:t>
      </w:r>
      <w:r w:rsidRPr="00BB0169">
        <w:rPr>
          <w:rFonts w:ascii="Arial" w:hAnsi="Arial" w:cs="Arial"/>
          <w:sz w:val="22"/>
          <w:szCs w:val="22"/>
        </w:rPr>
        <w:t xml:space="preserve">24 </w:t>
      </w:r>
    </w:p>
    <w:p w14:paraId="1731EF1C" w14:textId="77777777" w:rsidR="00C236D6" w:rsidRPr="00BB0169" w:rsidRDefault="00C236D6" w:rsidP="007361C4">
      <w:pPr>
        <w:pStyle w:val="Zkladntextodsazen3"/>
        <w:numPr>
          <w:ilvl w:val="0"/>
          <w:numId w:val="39"/>
        </w:numPr>
        <w:ind w:left="426" w:hanging="426"/>
        <w:jc w:val="left"/>
        <w:rPr>
          <w:rFonts w:ascii="Arial" w:hAnsi="Arial" w:cs="Arial"/>
          <w:sz w:val="22"/>
          <w:szCs w:val="22"/>
        </w:rPr>
      </w:pPr>
      <w:r w:rsidRPr="007B6C7F">
        <w:rPr>
          <w:rFonts w:ascii="Arial" w:hAnsi="Arial" w:cs="Arial"/>
          <w:b/>
          <w:bCs/>
          <w:sz w:val="22"/>
          <w:szCs w:val="22"/>
        </w:rPr>
        <w:t>r. 2007:</w:t>
      </w:r>
      <w:r w:rsidRPr="00BB0169">
        <w:rPr>
          <w:rFonts w:ascii="Arial" w:hAnsi="Arial" w:cs="Arial"/>
          <w:sz w:val="22"/>
          <w:szCs w:val="22"/>
        </w:rPr>
        <w:t xml:space="preserve"> </w:t>
      </w:r>
      <w:r w:rsidR="001811E3">
        <w:rPr>
          <w:rFonts w:ascii="Arial" w:hAnsi="Arial" w:cs="Arial"/>
          <w:sz w:val="22"/>
          <w:szCs w:val="22"/>
        </w:rPr>
        <w:tab/>
      </w:r>
      <w:r w:rsidRPr="00BB0169">
        <w:rPr>
          <w:rFonts w:ascii="Arial" w:hAnsi="Arial" w:cs="Arial"/>
          <w:sz w:val="22"/>
          <w:szCs w:val="22"/>
        </w:rPr>
        <w:t xml:space="preserve">25 </w:t>
      </w:r>
      <w:proofErr w:type="spellStart"/>
      <w:r w:rsidRPr="00BB0169">
        <w:rPr>
          <w:rFonts w:ascii="Arial" w:hAnsi="Arial" w:cs="Arial"/>
          <w:sz w:val="22"/>
          <w:szCs w:val="22"/>
        </w:rPr>
        <w:t>bj</w:t>
      </w:r>
      <w:proofErr w:type="spellEnd"/>
      <w:r w:rsidRPr="00BB0169">
        <w:rPr>
          <w:rFonts w:ascii="Arial" w:hAnsi="Arial" w:cs="Arial"/>
          <w:sz w:val="22"/>
          <w:szCs w:val="22"/>
        </w:rPr>
        <w:t xml:space="preserve">. </w:t>
      </w:r>
      <w:r w:rsidR="000B00A6">
        <w:rPr>
          <w:rFonts w:ascii="Arial" w:hAnsi="Arial" w:cs="Arial"/>
          <w:sz w:val="22"/>
          <w:szCs w:val="22"/>
          <w:lang w:val="cs-CZ"/>
        </w:rPr>
        <w:t xml:space="preserve">v bytovém domě </w:t>
      </w:r>
      <w:r w:rsidRPr="00BB0169">
        <w:rPr>
          <w:rFonts w:ascii="Arial" w:hAnsi="Arial" w:cs="Arial"/>
          <w:sz w:val="22"/>
          <w:szCs w:val="22"/>
        </w:rPr>
        <w:t xml:space="preserve">na ulici Na Vějíři </w:t>
      </w:r>
      <w:r w:rsidR="000B00A6">
        <w:rPr>
          <w:rFonts w:ascii="Arial" w:hAnsi="Arial" w:cs="Arial"/>
          <w:sz w:val="22"/>
          <w:szCs w:val="22"/>
          <w:lang w:val="cs-CZ"/>
        </w:rPr>
        <w:t>894/</w:t>
      </w:r>
      <w:r w:rsidRPr="00BB0169">
        <w:rPr>
          <w:rFonts w:ascii="Arial" w:hAnsi="Arial" w:cs="Arial"/>
          <w:sz w:val="22"/>
          <w:szCs w:val="22"/>
        </w:rPr>
        <w:t>1</w:t>
      </w:r>
    </w:p>
    <w:p w14:paraId="71AEB37A" w14:textId="77777777" w:rsidR="00853D4D" w:rsidRDefault="00C236D6" w:rsidP="007361C4">
      <w:pPr>
        <w:pStyle w:val="Zkladntextodsazen3"/>
        <w:ind w:left="1135" w:firstLine="283"/>
        <w:jc w:val="left"/>
        <w:rPr>
          <w:rFonts w:ascii="Arial" w:hAnsi="Arial" w:cs="Arial"/>
          <w:sz w:val="22"/>
          <w:szCs w:val="22"/>
        </w:rPr>
      </w:pPr>
      <w:r w:rsidRPr="00BB0169">
        <w:rPr>
          <w:rFonts w:ascii="Arial" w:hAnsi="Arial" w:cs="Arial"/>
          <w:sz w:val="22"/>
          <w:szCs w:val="22"/>
        </w:rPr>
        <w:t xml:space="preserve">32 </w:t>
      </w:r>
      <w:proofErr w:type="spellStart"/>
      <w:r w:rsidRPr="00BB0169">
        <w:rPr>
          <w:rFonts w:ascii="Arial" w:hAnsi="Arial" w:cs="Arial"/>
          <w:sz w:val="22"/>
          <w:szCs w:val="22"/>
        </w:rPr>
        <w:t>bj</w:t>
      </w:r>
      <w:proofErr w:type="spellEnd"/>
      <w:r w:rsidRPr="00BB0169">
        <w:rPr>
          <w:rFonts w:ascii="Arial" w:hAnsi="Arial" w:cs="Arial"/>
          <w:sz w:val="22"/>
          <w:szCs w:val="22"/>
        </w:rPr>
        <w:t xml:space="preserve">. </w:t>
      </w:r>
      <w:r w:rsidR="000B00A6">
        <w:rPr>
          <w:rFonts w:ascii="Arial" w:hAnsi="Arial" w:cs="Arial"/>
          <w:sz w:val="22"/>
          <w:szCs w:val="22"/>
          <w:lang w:val="cs-CZ"/>
        </w:rPr>
        <w:t xml:space="preserve">v bytovém domě </w:t>
      </w:r>
      <w:r w:rsidRPr="00BB0169">
        <w:rPr>
          <w:rFonts w:ascii="Arial" w:hAnsi="Arial" w:cs="Arial"/>
          <w:sz w:val="22"/>
          <w:szCs w:val="22"/>
        </w:rPr>
        <w:t xml:space="preserve">na ulici V Zahrádkách </w:t>
      </w:r>
      <w:r w:rsidR="00E073BD" w:rsidRPr="00BB0169">
        <w:rPr>
          <w:rFonts w:ascii="Arial" w:hAnsi="Arial" w:cs="Arial"/>
          <w:sz w:val="22"/>
          <w:szCs w:val="22"/>
        </w:rPr>
        <w:t>2</w:t>
      </w:r>
      <w:r w:rsidR="00E073BD">
        <w:rPr>
          <w:rFonts w:ascii="Arial" w:hAnsi="Arial" w:cs="Arial"/>
          <w:sz w:val="22"/>
          <w:szCs w:val="22"/>
        </w:rPr>
        <w:t> </w:t>
      </w:r>
      <w:r w:rsidRPr="00BB0169">
        <w:rPr>
          <w:rFonts w:ascii="Arial" w:hAnsi="Arial" w:cs="Arial"/>
          <w:sz w:val="22"/>
          <w:szCs w:val="22"/>
        </w:rPr>
        <w:t>(rekonstrukce)</w:t>
      </w:r>
    </w:p>
    <w:p w14:paraId="562832E6" w14:textId="67964C70" w:rsidR="00CD1069" w:rsidRPr="001811E3" w:rsidRDefault="0049262F" w:rsidP="007361C4">
      <w:pPr>
        <w:pStyle w:val="Zhlav"/>
        <w:numPr>
          <w:ilvl w:val="0"/>
          <w:numId w:val="39"/>
        </w:numPr>
        <w:ind w:left="426" w:hanging="426"/>
        <w:jc w:val="both"/>
        <w:rPr>
          <w:rFonts w:ascii="Arial" w:hAnsi="Arial" w:cs="Arial"/>
          <w:b w:val="0"/>
          <w:sz w:val="22"/>
          <w:szCs w:val="22"/>
        </w:rPr>
      </w:pPr>
      <w:r w:rsidRPr="001811E3">
        <w:rPr>
          <w:rFonts w:ascii="Arial" w:hAnsi="Arial" w:cs="Arial"/>
          <w:bCs w:val="0"/>
          <w:sz w:val="22"/>
          <w:szCs w:val="22"/>
        </w:rPr>
        <w:t>r. 2013</w:t>
      </w:r>
      <w:r w:rsidR="00B11287" w:rsidRPr="001811E3">
        <w:rPr>
          <w:rFonts w:ascii="Arial" w:hAnsi="Arial" w:cs="Arial"/>
          <w:bCs w:val="0"/>
          <w:sz w:val="22"/>
          <w:szCs w:val="22"/>
          <w:lang w:val="cs-CZ"/>
        </w:rPr>
        <w:t>:</w:t>
      </w:r>
      <w:r w:rsidRPr="001811E3">
        <w:rPr>
          <w:rFonts w:ascii="Arial" w:hAnsi="Arial" w:cs="Arial"/>
          <w:b w:val="0"/>
          <w:sz w:val="22"/>
          <w:szCs w:val="22"/>
        </w:rPr>
        <w:t xml:space="preserve"> </w:t>
      </w:r>
      <w:r w:rsidR="001811E3">
        <w:rPr>
          <w:rFonts w:ascii="Arial" w:hAnsi="Arial" w:cs="Arial"/>
          <w:b w:val="0"/>
          <w:sz w:val="22"/>
          <w:szCs w:val="22"/>
        </w:rPr>
        <w:tab/>
      </w:r>
      <w:r w:rsidR="00E073BD" w:rsidRPr="001811E3">
        <w:rPr>
          <w:rFonts w:ascii="Arial" w:hAnsi="Arial" w:cs="Arial"/>
          <w:b w:val="0"/>
          <w:sz w:val="22"/>
          <w:szCs w:val="22"/>
        </w:rPr>
        <w:t>6</w:t>
      </w:r>
      <w:r w:rsidR="00E073BD">
        <w:rPr>
          <w:rFonts w:ascii="Arial" w:hAnsi="Arial" w:cs="Arial"/>
          <w:b w:val="0"/>
          <w:sz w:val="22"/>
          <w:szCs w:val="22"/>
        </w:rPr>
        <w:t> </w:t>
      </w:r>
      <w:proofErr w:type="spellStart"/>
      <w:r w:rsidR="00B11287" w:rsidRPr="001811E3">
        <w:rPr>
          <w:rFonts w:ascii="Arial" w:hAnsi="Arial" w:cs="Arial"/>
          <w:b w:val="0"/>
          <w:sz w:val="22"/>
          <w:szCs w:val="22"/>
          <w:lang w:val="cs-CZ"/>
        </w:rPr>
        <w:t>bj</w:t>
      </w:r>
      <w:proofErr w:type="spellEnd"/>
      <w:r w:rsidR="00B11287" w:rsidRPr="001811E3">
        <w:rPr>
          <w:rFonts w:ascii="Arial" w:hAnsi="Arial" w:cs="Arial"/>
          <w:b w:val="0"/>
          <w:sz w:val="22"/>
          <w:szCs w:val="22"/>
          <w:lang w:val="cs-CZ"/>
        </w:rPr>
        <w:t>.</w:t>
      </w:r>
      <w:r w:rsidRPr="001811E3">
        <w:rPr>
          <w:rFonts w:ascii="Arial" w:hAnsi="Arial" w:cs="Arial"/>
          <w:b w:val="0"/>
          <w:sz w:val="22"/>
          <w:szCs w:val="22"/>
        </w:rPr>
        <w:t xml:space="preserve"> </w:t>
      </w:r>
      <w:r w:rsidR="00F95D41" w:rsidRPr="001811E3">
        <w:rPr>
          <w:rFonts w:ascii="Arial" w:hAnsi="Arial" w:cs="Arial"/>
          <w:b w:val="0"/>
          <w:sz w:val="22"/>
          <w:szCs w:val="22"/>
          <w:lang w:val="cs-CZ"/>
        </w:rPr>
        <w:t>na ulici</w:t>
      </w:r>
      <w:r w:rsidRPr="001811E3">
        <w:rPr>
          <w:rFonts w:ascii="Arial" w:hAnsi="Arial" w:cs="Arial"/>
          <w:b w:val="0"/>
          <w:sz w:val="22"/>
          <w:szCs w:val="22"/>
        </w:rPr>
        <w:t xml:space="preserve"> Milady Horákové </w:t>
      </w:r>
      <w:r w:rsidRPr="001811E3">
        <w:rPr>
          <w:rFonts w:ascii="Arial" w:hAnsi="Arial" w:cs="Arial"/>
          <w:b w:val="0"/>
          <w:sz w:val="22"/>
          <w:szCs w:val="22"/>
          <w:lang w:val="cs-CZ"/>
        </w:rPr>
        <w:t>494/</w:t>
      </w:r>
      <w:r w:rsidRPr="001811E3">
        <w:rPr>
          <w:rFonts w:ascii="Arial" w:hAnsi="Arial" w:cs="Arial"/>
          <w:b w:val="0"/>
          <w:sz w:val="22"/>
          <w:szCs w:val="22"/>
        </w:rPr>
        <w:t xml:space="preserve">52. </w:t>
      </w:r>
      <w:r w:rsidR="00F95D41" w:rsidRPr="001811E3">
        <w:rPr>
          <w:rFonts w:ascii="Arial" w:hAnsi="Arial" w:cs="Arial"/>
          <w:b w:val="0"/>
          <w:sz w:val="22"/>
          <w:szCs w:val="22"/>
          <w:lang w:val="cs-CZ"/>
        </w:rPr>
        <w:t>Využito bylo</w:t>
      </w:r>
      <w:r w:rsidRPr="001811E3">
        <w:rPr>
          <w:rFonts w:ascii="Arial" w:hAnsi="Arial" w:cs="Arial"/>
          <w:b w:val="0"/>
          <w:sz w:val="22"/>
          <w:szCs w:val="22"/>
        </w:rPr>
        <w:t xml:space="preserve"> dotačního titulu podpora </w:t>
      </w:r>
      <w:r w:rsidR="00B11287" w:rsidRPr="001811E3">
        <w:rPr>
          <w:rFonts w:ascii="Arial" w:hAnsi="Arial" w:cs="Arial"/>
          <w:b w:val="0"/>
          <w:sz w:val="22"/>
          <w:szCs w:val="22"/>
        </w:rPr>
        <w:t xml:space="preserve">výstavby podporovaných bytů. </w:t>
      </w:r>
      <w:r w:rsidR="00B11287" w:rsidRPr="001811E3">
        <w:rPr>
          <w:rFonts w:ascii="Arial" w:hAnsi="Arial" w:cs="Arial"/>
          <w:b w:val="0"/>
          <w:sz w:val="22"/>
          <w:szCs w:val="22"/>
          <w:lang w:val="cs-CZ"/>
        </w:rPr>
        <w:t>Tyto</w:t>
      </w:r>
      <w:r w:rsidR="00B11287" w:rsidRPr="001811E3">
        <w:rPr>
          <w:rFonts w:ascii="Arial" w:hAnsi="Arial" w:cs="Arial"/>
          <w:b w:val="0"/>
          <w:sz w:val="22"/>
          <w:szCs w:val="22"/>
        </w:rPr>
        <w:t xml:space="preserve"> byty jsou ve vlastnictví </w:t>
      </w:r>
      <w:proofErr w:type="spellStart"/>
      <w:r w:rsidR="00B11287" w:rsidRPr="001811E3">
        <w:rPr>
          <w:rFonts w:ascii="Arial" w:hAnsi="Arial" w:cs="Arial"/>
          <w:b w:val="0"/>
          <w:sz w:val="22"/>
          <w:szCs w:val="22"/>
          <w:lang w:val="cs-CZ"/>
        </w:rPr>
        <w:t>Seniorcentra</w:t>
      </w:r>
      <w:proofErr w:type="spellEnd"/>
      <w:r w:rsidR="00B11287" w:rsidRPr="001811E3">
        <w:rPr>
          <w:rFonts w:ascii="Arial" w:hAnsi="Arial" w:cs="Arial"/>
          <w:b w:val="0"/>
          <w:sz w:val="22"/>
          <w:szCs w:val="22"/>
        </w:rPr>
        <w:t xml:space="preserve"> města Svitavy</w:t>
      </w:r>
      <w:r w:rsidR="007361C4">
        <w:rPr>
          <w:rFonts w:ascii="Arial" w:hAnsi="Arial" w:cs="Arial"/>
          <w:b w:val="0"/>
          <w:sz w:val="22"/>
          <w:szCs w:val="22"/>
        </w:rPr>
        <w:t xml:space="preserve">   </w:t>
      </w:r>
      <w:r w:rsidR="00B11287" w:rsidRPr="001811E3">
        <w:rPr>
          <w:rFonts w:ascii="Arial" w:hAnsi="Arial" w:cs="Arial"/>
          <w:b w:val="0"/>
          <w:sz w:val="22"/>
          <w:szCs w:val="22"/>
          <w:lang w:val="cs-CZ"/>
        </w:rPr>
        <w:t xml:space="preserve"> s. r. o.</w:t>
      </w:r>
      <w:r w:rsidR="00B11287" w:rsidRPr="001811E3">
        <w:rPr>
          <w:rFonts w:ascii="Arial" w:hAnsi="Arial" w:cs="Arial"/>
          <w:b w:val="0"/>
          <w:sz w:val="22"/>
          <w:szCs w:val="22"/>
        </w:rPr>
        <w:t xml:space="preserve"> </w:t>
      </w:r>
      <w:r w:rsidR="00E073BD" w:rsidRPr="001811E3">
        <w:rPr>
          <w:rFonts w:ascii="Arial" w:hAnsi="Arial" w:cs="Arial"/>
          <w:b w:val="0"/>
          <w:sz w:val="22"/>
          <w:szCs w:val="22"/>
        </w:rPr>
        <w:t>a</w:t>
      </w:r>
      <w:r w:rsidR="00E073BD">
        <w:rPr>
          <w:rFonts w:ascii="Arial" w:hAnsi="Arial" w:cs="Arial"/>
          <w:b w:val="0"/>
          <w:sz w:val="22"/>
          <w:szCs w:val="22"/>
        </w:rPr>
        <w:t> </w:t>
      </w:r>
      <w:r w:rsidR="00B11287" w:rsidRPr="001811E3">
        <w:rPr>
          <w:rFonts w:ascii="Arial" w:hAnsi="Arial" w:cs="Arial"/>
          <w:b w:val="0"/>
          <w:sz w:val="22"/>
          <w:szCs w:val="22"/>
        </w:rPr>
        <w:t xml:space="preserve">na základě smlouvy byly předány do </w:t>
      </w:r>
      <w:r w:rsidR="00CD1069" w:rsidRPr="001811E3">
        <w:rPr>
          <w:rFonts w:ascii="Arial" w:hAnsi="Arial" w:cs="Arial"/>
          <w:b w:val="0"/>
          <w:sz w:val="22"/>
          <w:szCs w:val="22"/>
        </w:rPr>
        <w:t xml:space="preserve">správy </w:t>
      </w:r>
      <w:r w:rsidR="00CD1069" w:rsidRPr="001811E3">
        <w:rPr>
          <w:rFonts w:ascii="Arial" w:hAnsi="Arial" w:cs="Arial"/>
          <w:b w:val="0"/>
          <w:sz w:val="22"/>
          <w:szCs w:val="22"/>
          <w:lang w:val="cs-CZ"/>
        </w:rPr>
        <w:t>městu</w:t>
      </w:r>
      <w:r w:rsidR="00CD1069" w:rsidRPr="001811E3">
        <w:rPr>
          <w:rFonts w:ascii="Arial" w:hAnsi="Arial" w:cs="Arial"/>
          <w:b w:val="0"/>
          <w:sz w:val="22"/>
          <w:szCs w:val="22"/>
        </w:rPr>
        <w:t>.</w:t>
      </w:r>
    </w:p>
    <w:p w14:paraId="5F358AD4" w14:textId="0E946E27" w:rsidR="00C353BD" w:rsidRPr="001811E3" w:rsidRDefault="00C353BD" w:rsidP="007361C4">
      <w:pPr>
        <w:pStyle w:val="Zhlav"/>
        <w:numPr>
          <w:ilvl w:val="0"/>
          <w:numId w:val="39"/>
        </w:numPr>
        <w:ind w:left="426" w:hanging="426"/>
        <w:jc w:val="both"/>
        <w:rPr>
          <w:rFonts w:ascii="Arial" w:hAnsi="Arial" w:cs="Arial"/>
          <w:b w:val="0"/>
          <w:bCs w:val="0"/>
          <w:sz w:val="22"/>
          <w:szCs w:val="22"/>
          <w:lang w:val="cs-CZ"/>
        </w:rPr>
      </w:pPr>
      <w:r w:rsidRPr="001811E3">
        <w:rPr>
          <w:rFonts w:ascii="Arial" w:hAnsi="Arial" w:cs="Arial"/>
          <w:bCs w:val="0"/>
          <w:sz w:val="22"/>
          <w:szCs w:val="22"/>
          <w:lang w:val="cs-CZ"/>
        </w:rPr>
        <w:t xml:space="preserve">r. 2018: </w:t>
      </w:r>
      <w:r w:rsidRPr="001811E3">
        <w:rPr>
          <w:rFonts w:ascii="Arial" w:hAnsi="Arial" w:cs="Arial"/>
          <w:b w:val="0"/>
          <w:bCs w:val="0"/>
          <w:sz w:val="22"/>
          <w:szCs w:val="22"/>
        </w:rPr>
        <w:t>objekt centra sociálních služeb Šance</w:t>
      </w:r>
      <w:r w:rsidRPr="001811E3">
        <w:rPr>
          <w:rFonts w:ascii="Arial" w:hAnsi="Arial" w:cs="Arial"/>
          <w:sz w:val="22"/>
          <w:szCs w:val="22"/>
        </w:rPr>
        <w:t xml:space="preserve"> </w:t>
      </w:r>
      <w:r w:rsidRPr="001811E3">
        <w:rPr>
          <w:rFonts w:ascii="Arial" w:hAnsi="Arial" w:cs="Arial"/>
          <w:b w:val="0"/>
          <w:bCs w:val="0"/>
          <w:sz w:val="22"/>
          <w:szCs w:val="22"/>
          <w:lang w:val="cs-CZ"/>
        </w:rPr>
        <w:t>– poskytování</w:t>
      </w:r>
      <w:r w:rsidRPr="001811E3">
        <w:rPr>
          <w:rFonts w:ascii="Arial" w:hAnsi="Arial" w:cs="Arial"/>
          <w:b w:val="0"/>
          <w:bCs w:val="0"/>
          <w:sz w:val="22"/>
          <w:szCs w:val="22"/>
        </w:rPr>
        <w:t xml:space="preserve"> služeb nízkoprahového denního centra, noclehárny, azylového domu pro bezdomovce </w:t>
      </w:r>
      <w:r w:rsidR="00E073BD" w:rsidRPr="001811E3">
        <w:rPr>
          <w:rFonts w:ascii="Arial" w:hAnsi="Arial" w:cs="Arial"/>
          <w:b w:val="0"/>
          <w:bCs w:val="0"/>
          <w:sz w:val="22"/>
          <w:szCs w:val="22"/>
        </w:rPr>
        <w:t>a</w:t>
      </w:r>
      <w:r w:rsidR="00E073BD">
        <w:rPr>
          <w:rFonts w:ascii="Arial" w:hAnsi="Arial" w:cs="Arial"/>
          <w:b w:val="0"/>
          <w:bCs w:val="0"/>
          <w:sz w:val="22"/>
          <w:szCs w:val="22"/>
        </w:rPr>
        <w:t> </w:t>
      </w:r>
      <w:r w:rsidRPr="001811E3">
        <w:rPr>
          <w:rFonts w:ascii="Arial" w:hAnsi="Arial" w:cs="Arial"/>
          <w:b w:val="0"/>
          <w:bCs w:val="0"/>
          <w:sz w:val="22"/>
          <w:szCs w:val="22"/>
        </w:rPr>
        <w:t xml:space="preserve">centra </w:t>
      </w:r>
      <w:r w:rsidR="000D1640" w:rsidRPr="001811E3">
        <w:rPr>
          <w:rFonts w:ascii="Arial" w:hAnsi="Arial" w:cs="Arial"/>
          <w:b w:val="0"/>
          <w:bCs w:val="0"/>
          <w:sz w:val="22"/>
          <w:szCs w:val="22"/>
        </w:rPr>
        <w:t>sociálně rehabilitačních služeb</w:t>
      </w:r>
      <w:r w:rsidR="00116A05">
        <w:rPr>
          <w:rFonts w:ascii="Arial" w:hAnsi="Arial" w:cs="Arial"/>
          <w:b w:val="0"/>
          <w:bCs w:val="0"/>
          <w:sz w:val="22"/>
          <w:szCs w:val="22"/>
        </w:rPr>
        <w:t>.</w:t>
      </w:r>
    </w:p>
    <w:p w14:paraId="241BC8B9" w14:textId="0B19FFDB" w:rsidR="00C71BE1" w:rsidRPr="001811E3" w:rsidRDefault="00F95D41" w:rsidP="007361C4">
      <w:pPr>
        <w:numPr>
          <w:ilvl w:val="0"/>
          <w:numId w:val="39"/>
        </w:numPr>
        <w:autoSpaceDE w:val="0"/>
        <w:autoSpaceDN w:val="0"/>
        <w:adjustRightInd w:val="0"/>
        <w:ind w:left="426" w:hanging="426"/>
        <w:jc w:val="both"/>
        <w:rPr>
          <w:rFonts w:ascii="Arial" w:hAnsi="Arial" w:cs="Arial"/>
          <w:bCs/>
          <w:sz w:val="22"/>
          <w:szCs w:val="22"/>
          <w:lang w:eastAsia="x-none"/>
        </w:rPr>
      </w:pPr>
      <w:bookmarkStart w:id="15" w:name="_Hlk161387955"/>
      <w:r w:rsidRPr="001811E3">
        <w:rPr>
          <w:rFonts w:ascii="Arial" w:hAnsi="Arial" w:cs="Arial"/>
          <w:b/>
          <w:sz w:val="22"/>
          <w:szCs w:val="22"/>
          <w:lang w:eastAsia="x-none"/>
        </w:rPr>
        <w:t>r. 2020</w:t>
      </w:r>
      <w:r w:rsidR="00B11287" w:rsidRPr="001811E3">
        <w:rPr>
          <w:rFonts w:ascii="Arial" w:hAnsi="Arial" w:cs="Arial"/>
          <w:b/>
          <w:sz w:val="22"/>
          <w:szCs w:val="22"/>
          <w:lang w:eastAsia="x-none"/>
        </w:rPr>
        <w:t>:</w:t>
      </w:r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 xml:space="preserve"> </w:t>
      </w:r>
      <w:bookmarkEnd w:id="15"/>
      <w:r w:rsidR="001811E3">
        <w:rPr>
          <w:rFonts w:ascii="Arial" w:hAnsi="Arial" w:cs="Arial"/>
          <w:bCs/>
          <w:sz w:val="22"/>
          <w:szCs w:val="22"/>
          <w:lang w:eastAsia="x-none"/>
        </w:rPr>
        <w:tab/>
      </w:r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 xml:space="preserve">15 </w:t>
      </w:r>
      <w:proofErr w:type="spellStart"/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>bj</w:t>
      </w:r>
      <w:proofErr w:type="spellEnd"/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 xml:space="preserve">. </w:t>
      </w:r>
      <w:r w:rsidR="00C71BE1" w:rsidRPr="001811E3">
        <w:rPr>
          <w:rFonts w:ascii="Arial" w:hAnsi="Arial" w:cs="Arial"/>
          <w:bCs/>
          <w:sz w:val="22"/>
          <w:szCs w:val="22"/>
          <w:lang w:eastAsia="x-none"/>
        </w:rPr>
        <w:t>na ulici T. G. Masaryka 11/31 -</w:t>
      </w:r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 xml:space="preserve"> Komunitní d</w:t>
      </w:r>
      <w:r w:rsidR="00C71BE1" w:rsidRPr="001811E3">
        <w:rPr>
          <w:rFonts w:ascii="Arial" w:hAnsi="Arial" w:cs="Arial"/>
          <w:bCs/>
          <w:sz w:val="22"/>
          <w:szCs w:val="22"/>
          <w:lang w:eastAsia="x-none"/>
        </w:rPr>
        <w:t>ům</w:t>
      </w:r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 xml:space="preserve"> seniorů (</w:t>
      </w:r>
      <w:proofErr w:type="spellStart"/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>KoDuS</w:t>
      </w:r>
      <w:proofErr w:type="spellEnd"/>
      <w:r w:rsidR="00B11287" w:rsidRPr="001811E3">
        <w:rPr>
          <w:rFonts w:ascii="Arial" w:hAnsi="Arial" w:cs="Arial"/>
          <w:bCs/>
          <w:sz w:val="22"/>
          <w:szCs w:val="22"/>
          <w:lang w:eastAsia="x-none"/>
        </w:rPr>
        <w:t>)</w:t>
      </w:r>
      <w:r w:rsidR="00C71BE1" w:rsidRPr="001811E3">
        <w:rPr>
          <w:rFonts w:ascii="Arial" w:hAnsi="Arial" w:cs="Arial"/>
          <w:bCs/>
          <w:sz w:val="22"/>
          <w:szCs w:val="22"/>
          <w:lang w:eastAsia="x-none"/>
        </w:rPr>
        <w:t>. Pro účely financování výstavby (rekonstrukce části</w:t>
      </w:r>
      <w:r w:rsidR="00C71BE1" w:rsidRPr="001811E3">
        <w:rPr>
          <w:rFonts w:ascii="Arial" w:hAnsi="Arial" w:cs="Arial"/>
          <w:bCs/>
          <w:sz w:val="22"/>
          <w:szCs w:val="22"/>
          <w:lang w:val="x-none" w:eastAsia="x-none"/>
        </w:rPr>
        <w:t xml:space="preserve"> objektu stávajícího Domova na rozcestí</w:t>
      </w:r>
      <w:r w:rsidR="00C71BE1" w:rsidRPr="001811E3">
        <w:rPr>
          <w:rFonts w:ascii="Arial" w:hAnsi="Arial" w:cs="Arial"/>
          <w:bCs/>
          <w:sz w:val="22"/>
          <w:szCs w:val="22"/>
          <w:lang w:eastAsia="x-none"/>
        </w:rPr>
        <w:t xml:space="preserve">) bylo využito dotace </w:t>
      </w:r>
      <w:r w:rsidR="00E073BD" w:rsidRPr="001811E3">
        <w:rPr>
          <w:rFonts w:ascii="Arial" w:hAnsi="Arial" w:cs="Arial"/>
          <w:bCs/>
          <w:sz w:val="22"/>
          <w:szCs w:val="22"/>
          <w:lang w:eastAsia="x-none"/>
        </w:rPr>
        <w:t>z</w:t>
      </w:r>
      <w:r w:rsidR="00E073BD">
        <w:rPr>
          <w:rFonts w:ascii="Arial" w:hAnsi="Arial" w:cs="Arial"/>
          <w:bCs/>
          <w:sz w:val="22"/>
          <w:szCs w:val="22"/>
          <w:lang w:eastAsia="x-none"/>
        </w:rPr>
        <w:t> </w:t>
      </w:r>
      <w:r w:rsidR="00C71BE1" w:rsidRPr="001811E3">
        <w:rPr>
          <w:rFonts w:ascii="Arial" w:hAnsi="Arial" w:cs="Arial"/>
          <w:bCs/>
          <w:sz w:val="22"/>
          <w:szCs w:val="22"/>
          <w:lang w:eastAsia="x-none"/>
        </w:rPr>
        <w:t>podprogramu „Podporované byty“.</w:t>
      </w:r>
      <w:r w:rsidR="007361C4">
        <w:rPr>
          <w:rFonts w:ascii="Arial" w:hAnsi="Arial" w:cs="Arial"/>
          <w:bCs/>
          <w:sz w:val="22"/>
          <w:szCs w:val="22"/>
          <w:lang w:eastAsia="x-none"/>
        </w:rPr>
        <w:t xml:space="preserve"> Jednou z podmínek uzavření nájemní smlouvy v tomto domě je, že </w:t>
      </w:r>
      <w:r w:rsidR="007361C4">
        <w:rPr>
          <w:rFonts w:ascii="Arial" w:hAnsi="Arial" w:cs="Arial"/>
          <w:bCs/>
          <w:sz w:val="22"/>
          <w:szCs w:val="22"/>
        </w:rPr>
        <w:t>ž</w:t>
      </w:r>
      <w:r w:rsidR="007361C4" w:rsidRPr="00C16D60">
        <w:rPr>
          <w:rFonts w:ascii="Arial" w:hAnsi="Arial" w:cs="Arial"/>
          <w:bCs/>
          <w:sz w:val="22"/>
          <w:szCs w:val="22"/>
        </w:rPr>
        <w:t>adatel</w:t>
      </w:r>
      <w:r w:rsidR="007361C4">
        <w:rPr>
          <w:rFonts w:ascii="Arial" w:hAnsi="Arial" w:cs="Arial"/>
          <w:bCs/>
          <w:sz w:val="22"/>
          <w:szCs w:val="22"/>
        </w:rPr>
        <w:t>em</w:t>
      </w:r>
      <w:r w:rsidR="007361C4" w:rsidRPr="00C16D60">
        <w:rPr>
          <w:rFonts w:ascii="Arial" w:hAnsi="Arial" w:cs="Arial"/>
          <w:bCs/>
          <w:sz w:val="22"/>
          <w:szCs w:val="22"/>
        </w:rPr>
        <w:t xml:space="preserve"> </w:t>
      </w:r>
      <w:r w:rsidR="007361C4">
        <w:rPr>
          <w:rFonts w:ascii="Arial" w:hAnsi="Arial" w:cs="Arial"/>
          <w:bCs/>
          <w:sz w:val="22"/>
          <w:szCs w:val="22"/>
        </w:rPr>
        <w:t xml:space="preserve">o nájem bytu může být osoba ve věku 60 let a více (60+), která prokáže, že její průměrný čistý měsíční příjem v období 12 kalendářních měsíců před uzavřením nájemní smlouvy nepřesáhl </w:t>
      </w:r>
      <w:r w:rsidR="00861094">
        <w:rPr>
          <w:rFonts w:ascii="Arial" w:hAnsi="Arial" w:cs="Arial"/>
          <w:bCs/>
          <w:sz w:val="22"/>
          <w:szCs w:val="22"/>
        </w:rPr>
        <w:t xml:space="preserve">v případě 1členné domácnosti </w:t>
      </w:r>
      <w:r w:rsidR="007361C4">
        <w:rPr>
          <w:rFonts w:ascii="Arial" w:hAnsi="Arial" w:cs="Arial"/>
          <w:bCs/>
          <w:sz w:val="22"/>
          <w:szCs w:val="22"/>
        </w:rPr>
        <w:t>1násobek průměrné měsíční mzdy</w:t>
      </w:r>
      <w:r w:rsidR="00861094">
        <w:rPr>
          <w:rFonts w:ascii="Arial" w:hAnsi="Arial" w:cs="Arial"/>
          <w:bCs/>
          <w:sz w:val="22"/>
          <w:szCs w:val="22"/>
        </w:rPr>
        <w:t>.</w:t>
      </w:r>
    </w:p>
    <w:p w14:paraId="58F035A6" w14:textId="6F5294BF" w:rsidR="00F77497" w:rsidRDefault="007361C4" w:rsidP="007361C4">
      <w:pPr>
        <w:pStyle w:val="Odstavecseseznamem"/>
        <w:numPr>
          <w:ilvl w:val="0"/>
          <w:numId w:val="39"/>
        </w:numPr>
        <w:autoSpaceDE w:val="0"/>
        <w:autoSpaceDN w:val="0"/>
        <w:adjustRightInd w:val="0"/>
        <w:ind w:left="426" w:hanging="426"/>
        <w:jc w:val="both"/>
        <w:rPr>
          <w:rFonts w:ascii="Arial" w:hAnsi="Arial" w:cs="Arial"/>
          <w:color w:val="000000"/>
          <w:sz w:val="22"/>
          <w:szCs w:val="22"/>
        </w:rPr>
      </w:pPr>
      <w:r w:rsidRPr="007361C4">
        <w:rPr>
          <w:rFonts w:ascii="Arial" w:hAnsi="Arial" w:cs="Arial"/>
          <w:b/>
          <w:sz w:val="22"/>
          <w:szCs w:val="22"/>
        </w:rPr>
        <w:t>r. 2020:</w:t>
      </w:r>
      <w:r w:rsidRPr="007361C4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t>výstavba ubytovacího zařízení na ulici</w:t>
      </w:r>
      <w:r w:rsidRPr="007361C4">
        <w:rPr>
          <w:rFonts w:ascii="Arial" w:hAnsi="Arial" w:cs="Arial"/>
          <w:color w:val="000000"/>
          <w:sz w:val="22"/>
          <w:szCs w:val="22"/>
        </w:rPr>
        <w:t xml:space="preserve"> U Mlýnského potoka 2243/14</w:t>
      </w:r>
      <w:r>
        <w:rPr>
          <w:rFonts w:ascii="Arial" w:hAnsi="Arial" w:cs="Arial"/>
          <w:color w:val="000000"/>
          <w:sz w:val="22"/>
          <w:szCs w:val="22"/>
        </w:rPr>
        <w:t xml:space="preserve"> (developerský projekt) s </w:t>
      </w:r>
      <w:r w:rsidR="00F77497" w:rsidRPr="007361C4">
        <w:rPr>
          <w:rFonts w:ascii="Arial" w:hAnsi="Arial" w:cs="Arial"/>
          <w:color w:val="000000"/>
          <w:sz w:val="22"/>
          <w:szCs w:val="22"/>
        </w:rPr>
        <w:t>12 ubytovací</w:t>
      </w:r>
      <w:r>
        <w:rPr>
          <w:rFonts w:ascii="Arial" w:hAnsi="Arial" w:cs="Arial"/>
          <w:color w:val="000000"/>
          <w:sz w:val="22"/>
          <w:szCs w:val="22"/>
        </w:rPr>
        <w:t>mi</w:t>
      </w:r>
      <w:r w:rsidR="00F77497" w:rsidRPr="007361C4">
        <w:rPr>
          <w:rFonts w:ascii="Arial" w:hAnsi="Arial" w:cs="Arial"/>
          <w:color w:val="000000"/>
          <w:sz w:val="22"/>
          <w:szCs w:val="22"/>
        </w:rPr>
        <w:t xml:space="preserve"> jednot</w:t>
      </w:r>
      <w:r>
        <w:rPr>
          <w:rFonts w:ascii="Arial" w:hAnsi="Arial" w:cs="Arial"/>
          <w:color w:val="000000"/>
          <w:sz w:val="22"/>
          <w:szCs w:val="22"/>
        </w:rPr>
        <w:t>kami</w:t>
      </w:r>
      <w:r w:rsidR="00F77497" w:rsidRPr="007361C4">
        <w:rPr>
          <w:rFonts w:ascii="Arial" w:hAnsi="Arial" w:cs="Arial"/>
          <w:color w:val="000000"/>
          <w:sz w:val="22"/>
          <w:szCs w:val="22"/>
        </w:rPr>
        <w:t xml:space="preserve"> pro 18 osob</w:t>
      </w:r>
      <w:r>
        <w:rPr>
          <w:rFonts w:ascii="Arial" w:hAnsi="Arial" w:cs="Arial"/>
          <w:color w:val="000000"/>
          <w:sz w:val="22"/>
          <w:szCs w:val="22"/>
        </w:rPr>
        <w:t>. U</w:t>
      </w:r>
      <w:r w:rsidR="00F77497" w:rsidRPr="007361C4">
        <w:rPr>
          <w:rFonts w:ascii="Arial" w:hAnsi="Arial" w:cs="Arial"/>
          <w:color w:val="000000"/>
          <w:sz w:val="22"/>
          <w:szCs w:val="22"/>
        </w:rPr>
        <w:t>bytovna předána na základě nájemní smlouvy do správy města Svitavy</w:t>
      </w:r>
      <w:r w:rsidR="00116A05">
        <w:rPr>
          <w:rFonts w:ascii="Arial" w:hAnsi="Arial" w:cs="Arial"/>
          <w:color w:val="000000"/>
          <w:sz w:val="22"/>
          <w:szCs w:val="22"/>
        </w:rPr>
        <w:t>.</w:t>
      </w:r>
    </w:p>
    <w:p w14:paraId="68EFF12F" w14:textId="77777777" w:rsidR="00861094" w:rsidRDefault="00861094" w:rsidP="00861094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2"/>
          <w:szCs w:val="22"/>
        </w:rPr>
      </w:pPr>
    </w:p>
    <w:p w14:paraId="76565E26" w14:textId="77777777" w:rsidR="00861094" w:rsidRDefault="00861094" w:rsidP="00861094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2"/>
          <w:szCs w:val="22"/>
        </w:rPr>
      </w:pPr>
    </w:p>
    <w:p w14:paraId="45C707AA" w14:textId="77777777" w:rsidR="00861094" w:rsidRPr="00861094" w:rsidRDefault="00861094" w:rsidP="00861094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2"/>
          <w:szCs w:val="22"/>
        </w:rPr>
      </w:pPr>
    </w:p>
    <w:p w14:paraId="12471659" w14:textId="77777777" w:rsidR="00C236D6" w:rsidRPr="00F3229B" w:rsidRDefault="003865DE" w:rsidP="0011062B">
      <w:pPr>
        <w:pStyle w:val="Nadpis2"/>
        <w:spacing w:before="0"/>
      </w:pPr>
      <w:bookmarkStart w:id="16" w:name="_Toc133144365"/>
      <w:r w:rsidRPr="00F3229B">
        <w:lastRenderedPageBreak/>
        <w:t xml:space="preserve">SOUČASNOST </w:t>
      </w:r>
      <w:r w:rsidR="00E073BD" w:rsidRPr="00F3229B">
        <w:t>A</w:t>
      </w:r>
      <w:r w:rsidR="00E073BD">
        <w:t> </w:t>
      </w:r>
      <w:r w:rsidRPr="00F3229B">
        <w:t>VÝHLED</w:t>
      </w:r>
      <w:bookmarkEnd w:id="16"/>
    </w:p>
    <w:p w14:paraId="4C30FD2B" w14:textId="55A58899" w:rsidR="00FA466B" w:rsidRDefault="00455D59" w:rsidP="007E1230">
      <w:pPr>
        <w:autoSpaceDE w:val="0"/>
        <w:autoSpaceDN w:val="0"/>
        <w:adjustRightInd w:val="0"/>
        <w:jc w:val="both"/>
        <w:rPr>
          <w:rFonts w:ascii="Arial" w:hAnsi="Arial" w:cs="Arial"/>
          <w:bCs/>
          <w:color w:val="000000"/>
          <w:sz w:val="22"/>
          <w:szCs w:val="22"/>
        </w:rPr>
      </w:pPr>
      <w:r w:rsidRPr="007E1230">
        <w:rPr>
          <w:rFonts w:ascii="Arial" w:hAnsi="Arial" w:cs="Arial"/>
          <w:bCs/>
          <w:sz w:val="22"/>
          <w:szCs w:val="22"/>
        </w:rPr>
        <w:t>V</w:t>
      </w:r>
      <w:r w:rsidR="000D7EAA">
        <w:rPr>
          <w:rFonts w:ascii="Arial" w:hAnsi="Arial" w:cs="Arial"/>
          <w:bCs/>
          <w:sz w:val="22"/>
          <w:szCs w:val="22"/>
        </w:rPr>
        <w:t xml:space="preserve"> měsíci </w:t>
      </w:r>
      <w:r w:rsidRPr="007E1230">
        <w:rPr>
          <w:rFonts w:ascii="Arial" w:hAnsi="Arial" w:cs="Arial"/>
          <w:bCs/>
          <w:sz w:val="22"/>
          <w:szCs w:val="22"/>
        </w:rPr>
        <w:t xml:space="preserve">březnu </w:t>
      </w:r>
      <w:r w:rsidR="00763D04">
        <w:rPr>
          <w:rFonts w:ascii="Arial" w:hAnsi="Arial" w:cs="Arial"/>
          <w:bCs/>
          <w:sz w:val="22"/>
          <w:szCs w:val="22"/>
        </w:rPr>
        <w:t xml:space="preserve">r. </w:t>
      </w:r>
      <w:r w:rsidR="00763D04" w:rsidRPr="007E1230">
        <w:rPr>
          <w:rFonts w:ascii="Arial" w:hAnsi="Arial" w:cs="Arial"/>
          <w:bCs/>
          <w:sz w:val="22"/>
          <w:szCs w:val="22"/>
        </w:rPr>
        <w:t xml:space="preserve">2021 </w:t>
      </w:r>
      <w:r w:rsidR="005963B9">
        <w:rPr>
          <w:rFonts w:ascii="Arial" w:hAnsi="Arial" w:cs="Arial"/>
          <w:bCs/>
          <w:sz w:val="22"/>
          <w:szCs w:val="22"/>
        </w:rPr>
        <w:t xml:space="preserve">byl </w:t>
      </w:r>
      <w:r w:rsidR="00763D04" w:rsidRPr="007E1230">
        <w:rPr>
          <w:rFonts w:ascii="Arial" w:hAnsi="Arial" w:cs="Arial"/>
          <w:bCs/>
          <w:sz w:val="22"/>
          <w:szCs w:val="22"/>
        </w:rPr>
        <w:t>zahájen</w:t>
      </w:r>
      <w:r w:rsidR="00C87328">
        <w:rPr>
          <w:rFonts w:ascii="Arial" w:hAnsi="Arial" w:cs="Arial"/>
          <w:bCs/>
          <w:sz w:val="22"/>
          <w:szCs w:val="22"/>
        </w:rPr>
        <w:t xml:space="preserve"> developerský projekt</w:t>
      </w:r>
      <w:r w:rsidRPr="007E1230">
        <w:rPr>
          <w:rFonts w:ascii="Arial" w:hAnsi="Arial" w:cs="Arial"/>
          <w:bCs/>
          <w:sz w:val="22"/>
          <w:szCs w:val="22"/>
        </w:rPr>
        <w:t xml:space="preserve"> </w:t>
      </w:r>
      <w:r w:rsidR="00E678BB">
        <w:rPr>
          <w:rFonts w:ascii="Arial" w:hAnsi="Arial" w:cs="Arial"/>
          <w:bCs/>
          <w:color w:val="000000"/>
          <w:sz w:val="22"/>
          <w:szCs w:val="22"/>
        </w:rPr>
        <w:t>výstavb</w:t>
      </w:r>
      <w:r w:rsidR="00C87328">
        <w:rPr>
          <w:rFonts w:ascii="Arial" w:hAnsi="Arial" w:cs="Arial"/>
          <w:bCs/>
          <w:color w:val="000000"/>
          <w:sz w:val="22"/>
          <w:szCs w:val="22"/>
        </w:rPr>
        <w:t>y</w:t>
      </w:r>
      <w:r w:rsidRPr="007E1230">
        <w:rPr>
          <w:rFonts w:ascii="Arial" w:hAnsi="Arial" w:cs="Arial"/>
          <w:bCs/>
          <w:color w:val="000000"/>
          <w:sz w:val="22"/>
          <w:szCs w:val="22"/>
        </w:rPr>
        <w:t xml:space="preserve"> tří bytových domů</w:t>
      </w:r>
      <w:r w:rsidR="00E678BB">
        <w:rPr>
          <w:rFonts w:ascii="Arial" w:hAnsi="Arial" w:cs="Arial"/>
          <w:bCs/>
          <w:color w:val="000000"/>
          <w:sz w:val="22"/>
          <w:szCs w:val="22"/>
        </w:rPr>
        <w:t xml:space="preserve">, každý </w:t>
      </w:r>
      <w:r w:rsidR="00E073BD" w:rsidRPr="007E1230">
        <w:rPr>
          <w:rFonts w:ascii="Arial" w:hAnsi="Arial" w:cs="Arial"/>
          <w:bCs/>
          <w:color w:val="000000"/>
          <w:sz w:val="22"/>
          <w:szCs w:val="22"/>
        </w:rPr>
        <w:t>s</w:t>
      </w:r>
      <w:r w:rsidR="00E073BD">
        <w:rPr>
          <w:rFonts w:ascii="Arial" w:hAnsi="Arial" w:cs="Arial"/>
          <w:bCs/>
          <w:color w:val="000000"/>
          <w:sz w:val="22"/>
          <w:szCs w:val="22"/>
        </w:rPr>
        <w:t> </w:t>
      </w:r>
      <w:r w:rsidR="00E678BB">
        <w:rPr>
          <w:rFonts w:ascii="Arial" w:hAnsi="Arial" w:cs="Arial"/>
          <w:bCs/>
          <w:color w:val="000000"/>
          <w:sz w:val="22"/>
          <w:szCs w:val="22"/>
        </w:rPr>
        <w:t>20</w:t>
      </w:r>
      <w:r w:rsidRPr="007E1230">
        <w:rPr>
          <w:rFonts w:ascii="Arial" w:hAnsi="Arial" w:cs="Arial"/>
          <w:bCs/>
          <w:color w:val="000000"/>
          <w:sz w:val="22"/>
          <w:szCs w:val="22"/>
        </w:rPr>
        <w:t xml:space="preserve"> bytovými jednotkami </w:t>
      </w:r>
      <w:r w:rsidR="00E678BB">
        <w:rPr>
          <w:rFonts w:ascii="Arial" w:hAnsi="Arial" w:cs="Arial"/>
          <w:bCs/>
          <w:color w:val="000000"/>
          <w:sz w:val="22"/>
          <w:szCs w:val="22"/>
        </w:rPr>
        <w:t xml:space="preserve">o vel. 1+kk až 3+kk </w:t>
      </w:r>
      <w:r w:rsidR="000D7EAA">
        <w:rPr>
          <w:rFonts w:ascii="Arial" w:hAnsi="Arial" w:cs="Arial"/>
          <w:bCs/>
          <w:color w:val="000000"/>
          <w:sz w:val="22"/>
          <w:szCs w:val="22"/>
        </w:rPr>
        <w:t xml:space="preserve">v nově vzniklé ulici </w:t>
      </w:r>
      <w:proofErr w:type="spellStart"/>
      <w:r w:rsidR="000D7EAA">
        <w:rPr>
          <w:rFonts w:ascii="Arial" w:hAnsi="Arial" w:cs="Arial"/>
          <w:bCs/>
          <w:color w:val="000000"/>
          <w:sz w:val="22"/>
          <w:szCs w:val="22"/>
        </w:rPr>
        <w:t>Ottendorferova</w:t>
      </w:r>
      <w:proofErr w:type="spellEnd"/>
      <w:r w:rsidR="00E678BB">
        <w:rPr>
          <w:rFonts w:ascii="Arial" w:hAnsi="Arial" w:cs="Arial"/>
          <w:bCs/>
          <w:color w:val="000000"/>
          <w:sz w:val="22"/>
          <w:szCs w:val="22"/>
        </w:rPr>
        <w:t>, která se nachází</w:t>
      </w:r>
      <w:r w:rsidR="000D7EAA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Pr="007E1230">
        <w:rPr>
          <w:rFonts w:ascii="Arial" w:hAnsi="Arial" w:cs="Arial"/>
          <w:bCs/>
          <w:color w:val="000000"/>
          <w:sz w:val="22"/>
          <w:szCs w:val="22"/>
        </w:rPr>
        <w:t xml:space="preserve">v areálu </w:t>
      </w:r>
      <w:r w:rsidR="007E1230" w:rsidRPr="007E1230">
        <w:rPr>
          <w:rFonts w:ascii="Arial" w:hAnsi="Arial" w:cs="Arial"/>
          <w:bCs/>
          <w:color w:val="000000"/>
          <w:sz w:val="22"/>
          <w:szCs w:val="22"/>
        </w:rPr>
        <w:t xml:space="preserve">bývalé </w:t>
      </w:r>
      <w:r w:rsidR="000D7EAA">
        <w:rPr>
          <w:rFonts w:ascii="Arial" w:hAnsi="Arial" w:cs="Arial"/>
          <w:bCs/>
          <w:color w:val="000000"/>
          <w:sz w:val="22"/>
          <w:szCs w:val="22"/>
        </w:rPr>
        <w:t>továrny „</w:t>
      </w:r>
      <w:proofErr w:type="spellStart"/>
      <w:r w:rsidRPr="007E1230">
        <w:rPr>
          <w:rFonts w:ascii="Arial" w:hAnsi="Arial" w:cs="Arial"/>
          <w:bCs/>
          <w:color w:val="000000"/>
          <w:sz w:val="22"/>
          <w:szCs w:val="22"/>
        </w:rPr>
        <w:t>Tabačk</w:t>
      </w:r>
      <w:r w:rsidR="000D7EAA">
        <w:rPr>
          <w:rFonts w:ascii="Arial" w:hAnsi="Arial" w:cs="Arial"/>
          <w:bCs/>
          <w:color w:val="000000"/>
          <w:sz w:val="22"/>
          <w:szCs w:val="22"/>
        </w:rPr>
        <w:t>a</w:t>
      </w:r>
      <w:proofErr w:type="spellEnd"/>
      <w:r w:rsidR="000D7EAA">
        <w:rPr>
          <w:rFonts w:ascii="Arial" w:hAnsi="Arial" w:cs="Arial"/>
          <w:bCs/>
          <w:color w:val="000000"/>
          <w:sz w:val="22"/>
          <w:szCs w:val="22"/>
        </w:rPr>
        <w:t>“</w:t>
      </w:r>
      <w:r w:rsidRPr="007E1230">
        <w:rPr>
          <w:rFonts w:ascii="Arial" w:hAnsi="Arial" w:cs="Arial"/>
          <w:bCs/>
          <w:color w:val="000000"/>
          <w:sz w:val="22"/>
          <w:szCs w:val="22"/>
        </w:rPr>
        <w:t xml:space="preserve">. </w:t>
      </w:r>
      <w:r w:rsidR="00E678BB">
        <w:rPr>
          <w:rFonts w:ascii="Arial" w:hAnsi="Arial" w:cs="Arial"/>
          <w:bCs/>
          <w:color w:val="000000"/>
          <w:sz w:val="22"/>
          <w:szCs w:val="22"/>
        </w:rPr>
        <w:t>Výstavba prvního domu byla dokončena v</w:t>
      </w:r>
      <w:r w:rsidR="000D1640">
        <w:rPr>
          <w:rFonts w:ascii="Arial" w:hAnsi="Arial" w:cs="Arial"/>
          <w:bCs/>
          <w:color w:val="000000"/>
          <w:sz w:val="22"/>
          <w:szCs w:val="22"/>
        </w:rPr>
        <w:t> r. 2022</w:t>
      </w:r>
      <w:r w:rsidR="00E678BB">
        <w:rPr>
          <w:rFonts w:ascii="Arial" w:hAnsi="Arial" w:cs="Arial"/>
          <w:bCs/>
          <w:color w:val="000000"/>
          <w:sz w:val="22"/>
          <w:szCs w:val="22"/>
        </w:rPr>
        <w:t>, výstavba druhého domu byla zahájena v srpnu r. 2023 a zahájení stavby posledního domu je plánováno na r. 2024 s tím, že termíny dokončení výstavby jsou naplánovány na r. 2025 a 2026.</w:t>
      </w:r>
      <w:r w:rsidR="007E1230" w:rsidRPr="007E1230">
        <w:rPr>
          <w:rFonts w:ascii="Arial" w:hAnsi="Arial" w:cs="Arial"/>
          <w:bCs/>
          <w:color w:val="000000"/>
          <w:sz w:val="22"/>
          <w:szCs w:val="22"/>
        </w:rPr>
        <w:t xml:space="preserve"> Celková přepokládaná investice dosáhne výše cca 200 mil. Kč.</w:t>
      </w:r>
    </w:p>
    <w:p w14:paraId="68D37228" w14:textId="3586D61C" w:rsidR="00E678BB" w:rsidRDefault="00E678BB" w:rsidP="007E1230">
      <w:pPr>
        <w:autoSpaceDE w:val="0"/>
        <w:autoSpaceDN w:val="0"/>
        <w:adjustRightInd w:val="0"/>
        <w:jc w:val="both"/>
        <w:rPr>
          <w:rFonts w:ascii="Arial" w:hAnsi="Arial" w:cs="Arial"/>
          <w:bCs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10D0C478" wp14:editId="47DB64F8">
            <wp:extent cx="5762625" cy="3241477"/>
            <wp:effectExtent l="0" t="0" r="0" b="0"/>
            <wp:docPr id="1302282912" name="obrázek 2" descr="Galer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aleri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07" cy="325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9C4EE" w14:textId="6707483A" w:rsidR="00B7480C" w:rsidRDefault="00C87328" w:rsidP="005069B0">
      <w:pPr>
        <w:pStyle w:val="Zhlav"/>
        <w:jc w:val="both"/>
        <w:rPr>
          <w:rFonts w:ascii="Arial" w:hAnsi="Arial" w:cs="Arial"/>
          <w:b w:val="0"/>
          <w:sz w:val="22"/>
          <w:szCs w:val="22"/>
          <w:lang w:val="cs-CZ"/>
        </w:rPr>
      </w:pPr>
      <w:r>
        <w:rPr>
          <w:rFonts w:ascii="Arial" w:hAnsi="Arial" w:cs="Arial"/>
          <w:b w:val="0"/>
          <w:sz w:val="22"/>
          <w:szCs w:val="22"/>
        </w:rPr>
        <w:t xml:space="preserve">Dalším z developerských projektů je tzv. “Rezidence Říční”. </w:t>
      </w:r>
      <w:r w:rsidR="00AF3CE0" w:rsidRPr="00B7480C">
        <w:rPr>
          <w:rFonts w:ascii="Arial" w:hAnsi="Arial" w:cs="Arial"/>
          <w:b w:val="0"/>
          <w:sz w:val="22"/>
          <w:szCs w:val="22"/>
        </w:rPr>
        <w:t xml:space="preserve">Částečnou demolicí </w:t>
      </w:r>
      <w:r w:rsidR="00E073BD" w:rsidRPr="00B7480C">
        <w:rPr>
          <w:rFonts w:ascii="Arial" w:hAnsi="Arial" w:cs="Arial"/>
          <w:b w:val="0"/>
          <w:sz w:val="22"/>
          <w:szCs w:val="22"/>
        </w:rPr>
        <w:t>a</w:t>
      </w:r>
      <w:r w:rsidR="00E073BD">
        <w:rPr>
          <w:rFonts w:ascii="Arial" w:hAnsi="Arial" w:cs="Arial"/>
          <w:b w:val="0"/>
          <w:sz w:val="22"/>
          <w:szCs w:val="22"/>
        </w:rPr>
        <w:t> </w:t>
      </w:r>
      <w:r w:rsidR="00AF3CE0" w:rsidRPr="00B7480C">
        <w:rPr>
          <w:rFonts w:ascii="Arial" w:hAnsi="Arial" w:cs="Arial"/>
          <w:b w:val="0"/>
          <w:sz w:val="22"/>
          <w:szCs w:val="22"/>
        </w:rPr>
        <w:t xml:space="preserve">následně celkovou rekonstrukcí tovární budovy TOS Svitavy a. s. na ulici Říční </w:t>
      </w:r>
      <w:r w:rsidR="003B528D">
        <w:rPr>
          <w:rFonts w:ascii="Arial" w:hAnsi="Arial" w:cs="Arial"/>
          <w:b w:val="0"/>
          <w:sz w:val="22"/>
          <w:szCs w:val="22"/>
        </w:rPr>
        <w:t xml:space="preserve">bylo </w:t>
      </w:r>
      <w:r w:rsidR="005963B9">
        <w:rPr>
          <w:rFonts w:ascii="Arial" w:hAnsi="Arial" w:cs="Arial"/>
          <w:b w:val="0"/>
          <w:sz w:val="22"/>
          <w:szCs w:val="22"/>
        </w:rPr>
        <w:t xml:space="preserve">jejím dokončení v </w:t>
      </w:r>
      <w:r w:rsidR="003B528D">
        <w:rPr>
          <w:rFonts w:ascii="Arial" w:hAnsi="Arial" w:cs="Arial"/>
          <w:b w:val="0"/>
          <w:sz w:val="22"/>
          <w:szCs w:val="22"/>
        </w:rPr>
        <w:t>říjnu 2022 zkolaudováno</w:t>
      </w:r>
      <w:r w:rsidR="00AF3CE0" w:rsidRPr="00B7480C">
        <w:rPr>
          <w:rFonts w:ascii="Arial" w:hAnsi="Arial" w:cs="Arial"/>
          <w:b w:val="0"/>
          <w:sz w:val="22"/>
          <w:szCs w:val="22"/>
        </w:rPr>
        <w:t xml:space="preserve"> 4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>4</w:t>
      </w:r>
      <w:r w:rsidR="00AF3CE0" w:rsidRPr="00B7480C">
        <w:rPr>
          <w:rFonts w:ascii="Arial" w:hAnsi="Arial" w:cs="Arial"/>
          <w:b w:val="0"/>
          <w:sz w:val="22"/>
          <w:szCs w:val="22"/>
        </w:rPr>
        <w:t xml:space="preserve"> bytových jednotek</w:t>
      </w:r>
      <w:r w:rsidR="003B528D">
        <w:rPr>
          <w:rFonts w:ascii="Arial" w:hAnsi="Arial" w:cs="Arial"/>
          <w:b w:val="0"/>
          <w:sz w:val="22"/>
          <w:szCs w:val="22"/>
        </w:rPr>
        <w:t xml:space="preserve"> o velikosti 1+kk a 2+kk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 xml:space="preserve">. 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 xml:space="preserve">V listopadu 2022 proběhla kolaudace novostavby 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>bytov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>ého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d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>omu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s 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>51</w:t>
      </w:r>
      <w:r w:rsidR="005F1DF6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bytovými jednotkami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>, rovněž o velikosti 1+kk a 2+kk. Zde se jedná o dům, jehož půdorys tvoří dva vzájemně pootočené obdélníky.</w:t>
      </w:r>
      <w:r w:rsidR="00AF3CE0" w:rsidRPr="00B7480C">
        <w:rPr>
          <w:rFonts w:ascii="Arial" w:hAnsi="Arial" w:cs="Arial"/>
          <w:b w:val="0"/>
          <w:sz w:val="22"/>
          <w:szCs w:val="22"/>
        </w:rPr>
        <w:t xml:space="preserve"> 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>Vznik</w:t>
      </w:r>
      <w:r w:rsidR="003B528D">
        <w:rPr>
          <w:rFonts w:ascii="Arial" w:hAnsi="Arial" w:cs="Arial"/>
          <w:b w:val="0"/>
          <w:sz w:val="22"/>
          <w:szCs w:val="22"/>
          <w:lang w:val="cs-CZ"/>
        </w:rPr>
        <w:t>l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tak </w:t>
      </w:r>
      <w:proofErr w:type="spellStart"/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>ko</w:t>
      </w:r>
      <w:r w:rsidR="00B7480C" w:rsidRPr="00B7480C">
        <w:rPr>
          <w:rFonts w:ascii="Arial" w:hAnsi="Arial" w:cs="Arial"/>
          <w:b w:val="0"/>
          <w:sz w:val="22"/>
          <w:szCs w:val="22"/>
        </w:rPr>
        <w:t>mplex</w:t>
      </w:r>
      <w:proofErr w:type="spellEnd"/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sestávající</w:t>
      </w:r>
      <w:r w:rsidR="00B7480C" w:rsidRPr="00B7480C">
        <w:rPr>
          <w:rFonts w:ascii="Arial" w:hAnsi="Arial" w:cs="Arial"/>
          <w:b w:val="0"/>
          <w:sz w:val="22"/>
          <w:szCs w:val="22"/>
        </w:rPr>
        <w:t xml:space="preserve"> </w:t>
      </w:r>
      <w:r w:rsidR="00E073BD" w:rsidRPr="00B7480C">
        <w:rPr>
          <w:rFonts w:ascii="Arial" w:hAnsi="Arial" w:cs="Arial"/>
          <w:b w:val="0"/>
          <w:sz w:val="22"/>
          <w:szCs w:val="22"/>
          <w:lang w:val="cs-CZ"/>
        </w:rPr>
        <w:t>z</w:t>
      </w:r>
      <w:r w:rsidR="00E073BD">
        <w:rPr>
          <w:rFonts w:ascii="Arial" w:hAnsi="Arial" w:cs="Arial"/>
          <w:b w:val="0"/>
          <w:sz w:val="22"/>
          <w:szCs w:val="22"/>
          <w:lang w:val="cs-CZ"/>
        </w:rPr>
        <w:t> </w:t>
      </w:r>
      <w:r w:rsidR="00B7480C" w:rsidRPr="00B7480C">
        <w:rPr>
          <w:rFonts w:ascii="Arial" w:hAnsi="Arial" w:cs="Arial"/>
          <w:b w:val="0"/>
          <w:sz w:val="22"/>
          <w:szCs w:val="22"/>
        </w:rPr>
        <w:t>čtyřpodlažní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>ho</w:t>
      </w:r>
      <w:r w:rsidR="00B7480C" w:rsidRPr="00B7480C">
        <w:rPr>
          <w:rFonts w:ascii="Arial" w:hAnsi="Arial" w:cs="Arial"/>
          <w:b w:val="0"/>
          <w:sz w:val="22"/>
          <w:szCs w:val="22"/>
        </w:rPr>
        <w:t xml:space="preserve"> bytov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>ého</w:t>
      </w:r>
      <w:r w:rsidR="00B7480C" w:rsidRPr="00B7480C">
        <w:rPr>
          <w:rFonts w:ascii="Arial" w:hAnsi="Arial" w:cs="Arial"/>
          <w:b w:val="0"/>
          <w:sz w:val="22"/>
          <w:szCs w:val="22"/>
        </w:rPr>
        <w:t xml:space="preserve"> d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>omu</w:t>
      </w:r>
      <w:r w:rsidR="00B7480C" w:rsidRPr="00B7480C">
        <w:rPr>
          <w:rFonts w:ascii="Arial" w:hAnsi="Arial" w:cs="Arial"/>
          <w:b w:val="0"/>
          <w:sz w:val="22"/>
          <w:szCs w:val="22"/>
        </w:rPr>
        <w:t xml:space="preserve"> se třemi samostatnými vstupy </w:t>
      </w:r>
      <w:r w:rsidR="00E073BD" w:rsidRPr="00B7480C">
        <w:rPr>
          <w:rFonts w:ascii="Arial" w:hAnsi="Arial" w:cs="Arial"/>
          <w:b w:val="0"/>
          <w:sz w:val="22"/>
          <w:szCs w:val="22"/>
        </w:rPr>
        <w:t>a</w:t>
      </w:r>
      <w:r w:rsidR="00E073BD">
        <w:rPr>
          <w:rFonts w:ascii="Arial" w:hAnsi="Arial" w:cs="Arial"/>
          <w:b w:val="0"/>
          <w:sz w:val="22"/>
          <w:szCs w:val="22"/>
        </w:rPr>
        <w:t> </w:t>
      </w:r>
      <w:r w:rsidR="00B7480C" w:rsidRPr="00B7480C">
        <w:rPr>
          <w:rFonts w:ascii="Arial" w:hAnsi="Arial" w:cs="Arial"/>
          <w:b w:val="0"/>
          <w:sz w:val="22"/>
          <w:szCs w:val="22"/>
        </w:rPr>
        <w:t>vnitřními schodišti</w:t>
      </w:r>
      <w:r w:rsidR="00B7480C" w:rsidRPr="00B7480C">
        <w:rPr>
          <w:rFonts w:ascii="Arial" w:hAnsi="Arial" w:cs="Arial"/>
          <w:b w:val="0"/>
          <w:sz w:val="22"/>
          <w:szCs w:val="22"/>
          <w:lang w:val="cs-CZ"/>
        </w:rPr>
        <w:t xml:space="preserve"> </w:t>
      </w:r>
      <w:r w:rsidR="00E073BD" w:rsidRPr="00B7480C">
        <w:rPr>
          <w:rFonts w:ascii="Arial" w:hAnsi="Arial" w:cs="Arial"/>
          <w:b w:val="0"/>
          <w:sz w:val="22"/>
          <w:szCs w:val="22"/>
          <w:lang w:val="cs-CZ"/>
        </w:rPr>
        <w:t>a</w:t>
      </w:r>
      <w:r w:rsidR="00E073BD">
        <w:rPr>
          <w:rFonts w:ascii="Arial" w:hAnsi="Arial" w:cs="Arial"/>
          <w:b w:val="0"/>
          <w:sz w:val="22"/>
          <w:szCs w:val="22"/>
          <w:lang w:val="cs-CZ"/>
        </w:rPr>
        <w:t> </w:t>
      </w:r>
      <w:r w:rsidR="00B7480C" w:rsidRPr="00B7480C">
        <w:rPr>
          <w:rFonts w:ascii="Arial" w:hAnsi="Arial" w:cs="Arial"/>
          <w:b w:val="0"/>
          <w:sz w:val="22"/>
          <w:szCs w:val="22"/>
        </w:rPr>
        <w:t>dva čtyřpodlažní objekty se společnou venkovní pavlačí přístupnou rovněž venkovním schodištěm</w:t>
      </w:r>
      <w:r w:rsidR="00763D04">
        <w:rPr>
          <w:rFonts w:ascii="Arial" w:hAnsi="Arial" w:cs="Arial"/>
          <w:b w:val="0"/>
          <w:sz w:val="22"/>
          <w:szCs w:val="22"/>
        </w:rPr>
        <w:t xml:space="preserve">. Jednotlivé byty byly do užívání předány v průběhu roku 2023. </w:t>
      </w:r>
    </w:p>
    <w:p w14:paraId="464DD09C" w14:textId="5DABD77D" w:rsidR="00BE1E84" w:rsidRDefault="00BE1E84" w:rsidP="005069B0">
      <w:pPr>
        <w:pStyle w:val="Zhlav"/>
        <w:jc w:val="both"/>
        <w:rPr>
          <w:rFonts w:ascii="Arial" w:hAnsi="Arial" w:cs="Arial"/>
          <w:b w:val="0"/>
          <w:sz w:val="22"/>
          <w:szCs w:val="22"/>
          <w:lang w:val="cs-CZ"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2476CE86" wp14:editId="6E41E087">
            <wp:extent cx="5758113" cy="3181350"/>
            <wp:effectExtent l="0" t="0" r="0" b="0"/>
            <wp:docPr id="825884035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32" b="12654"/>
                    <a:stretch/>
                  </pic:blipFill>
                  <pic:spPr bwMode="auto">
                    <a:xfrm>
                      <a:off x="0" y="0"/>
                      <a:ext cx="5774370" cy="319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A8814C" w14:textId="77777777" w:rsidR="003C4606" w:rsidRDefault="00F4752F" w:rsidP="0059662B">
      <w:pPr>
        <w:pStyle w:val="Zhlav"/>
        <w:jc w:val="center"/>
        <w:rPr>
          <w:rFonts w:ascii="Arial" w:hAnsi="Arial" w:cs="Arial"/>
          <w:b w:val="0"/>
          <w:sz w:val="22"/>
          <w:szCs w:val="22"/>
        </w:rPr>
      </w:pPr>
      <w:r>
        <w:rPr>
          <w:rFonts w:ascii="Tms Rmn" w:hAnsi="Tms Rmn"/>
          <w:noProof/>
          <w:lang w:val="cs-CZ" w:eastAsia="cs-CZ"/>
        </w:rPr>
        <w:drawing>
          <wp:inline distT="0" distB="0" distL="0" distR="0" wp14:anchorId="454FA942" wp14:editId="499B674A">
            <wp:extent cx="5762625" cy="2638425"/>
            <wp:effectExtent l="0" t="0" r="952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15" b="14578"/>
                    <a:stretch/>
                  </pic:blipFill>
                  <pic:spPr bwMode="auto">
                    <a:xfrm>
                      <a:off x="0" y="0"/>
                      <a:ext cx="57626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751701" w14:textId="77777777" w:rsidR="0059662B" w:rsidRDefault="00F4752F" w:rsidP="0059662B">
      <w:pPr>
        <w:pStyle w:val="Zhlav"/>
        <w:jc w:val="center"/>
        <w:rPr>
          <w:rFonts w:ascii="Arial" w:hAnsi="Arial" w:cs="Arial"/>
          <w:b w:val="0"/>
          <w:sz w:val="22"/>
          <w:szCs w:val="22"/>
        </w:rPr>
      </w:pPr>
      <w:r>
        <w:rPr>
          <w:rFonts w:ascii="Arial" w:hAnsi="Arial" w:cs="Arial"/>
          <w:b w:val="0"/>
          <w:noProof/>
          <w:sz w:val="22"/>
          <w:szCs w:val="22"/>
          <w:lang w:val="cs-CZ" w:eastAsia="cs-CZ"/>
        </w:rPr>
        <w:drawing>
          <wp:inline distT="0" distB="0" distL="0" distR="0" wp14:anchorId="2731C20E" wp14:editId="0AC9781C">
            <wp:extent cx="5756910" cy="26289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04566" w14:textId="7B0E4A36" w:rsidR="0059662B" w:rsidRDefault="005F1DF6" w:rsidP="00C236D6">
      <w:pPr>
        <w:pStyle w:val="Zhlav"/>
        <w:jc w:val="both"/>
        <w:rPr>
          <w:rFonts w:ascii="Arial" w:hAnsi="Arial" w:cs="Arial"/>
          <w:b w:val="0"/>
          <w:sz w:val="22"/>
          <w:szCs w:val="22"/>
          <w:lang w:val="cs-CZ"/>
        </w:rPr>
      </w:pPr>
      <w:r w:rsidRPr="0059662B">
        <w:rPr>
          <w:rFonts w:ascii="Arial" w:hAnsi="Arial" w:cs="Arial"/>
          <w:b w:val="0"/>
          <w:sz w:val="22"/>
          <w:szCs w:val="22"/>
          <w:lang w:val="cs-CZ"/>
        </w:rPr>
        <w:lastRenderedPageBreak/>
        <w:t>D</w:t>
      </w:r>
      <w:proofErr w:type="spellStart"/>
      <w:r w:rsidR="009251FE" w:rsidRPr="0059662B">
        <w:rPr>
          <w:rFonts w:ascii="Arial" w:hAnsi="Arial" w:cs="Arial"/>
          <w:b w:val="0"/>
          <w:sz w:val="22"/>
          <w:szCs w:val="22"/>
        </w:rPr>
        <w:t>alš</w:t>
      </w:r>
      <w:r w:rsidR="009251FE">
        <w:rPr>
          <w:rFonts w:ascii="Arial" w:hAnsi="Arial" w:cs="Arial"/>
          <w:b w:val="0"/>
          <w:sz w:val="22"/>
          <w:szCs w:val="22"/>
        </w:rPr>
        <w:t>ím</w:t>
      </w:r>
      <w:proofErr w:type="spellEnd"/>
      <w:r w:rsidRPr="0059662B">
        <w:rPr>
          <w:rFonts w:ascii="Arial" w:hAnsi="Arial" w:cs="Arial"/>
          <w:b w:val="0"/>
          <w:sz w:val="22"/>
          <w:szCs w:val="22"/>
        </w:rPr>
        <w:t xml:space="preserve"> bytov</w:t>
      </w:r>
      <w:r w:rsidR="00763D04">
        <w:rPr>
          <w:rFonts w:ascii="Arial" w:hAnsi="Arial" w:cs="Arial"/>
          <w:b w:val="0"/>
          <w:sz w:val="22"/>
          <w:szCs w:val="22"/>
        </w:rPr>
        <w:t>ým domem, jehož výstavba byla dokončena v r. 2023</w:t>
      </w:r>
      <w:r w:rsidR="005963B9">
        <w:rPr>
          <w:rFonts w:ascii="Arial" w:hAnsi="Arial" w:cs="Arial"/>
          <w:b w:val="0"/>
          <w:sz w:val="22"/>
          <w:szCs w:val="22"/>
        </w:rPr>
        <w:t>,</w:t>
      </w:r>
      <w:r w:rsidR="00763D04">
        <w:rPr>
          <w:rFonts w:ascii="Arial" w:hAnsi="Arial" w:cs="Arial"/>
          <w:b w:val="0"/>
          <w:sz w:val="22"/>
          <w:szCs w:val="22"/>
        </w:rPr>
        <w:t xml:space="preserve"> je novostavba</w:t>
      </w:r>
      <w:r w:rsidRPr="0059662B">
        <w:rPr>
          <w:rFonts w:ascii="Arial" w:hAnsi="Arial" w:cs="Arial"/>
          <w:b w:val="0"/>
          <w:sz w:val="22"/>
          <w:szCs w:val="22"/>
        </w:rPr>
        <w:t xml:space="preserve"> </w:t>
      </w:r>
      <w:r w:rsidR="009251FE">
        <w:rPr>
          <w:rFonts w:ascii="Arial" w:hAnsi="Arial" w:cs="Arial"/>
          <w:b w:val="0"/>
          <w:sz w:val="22"/>
          <w:szCs w:val="22"/>
        </w:rPr>
        <w:t xml:space="preserve">domu se šesti obytnými podlažími na ulici Svitavská. </w:t>
      </w:r>
      <w:r w:rsidR="00F47577">
        <w:rPr>
          <w:rFonts w:ascii="Arial" w:hAnsi="Arial" w:cs="Arial"/>
          <w:b w:val="0"/>
          <w:sz w:val="22"/>
          <w:szCs w:val="22"/>
        </w:rPr>
        <w:t xml:space="preserve">Do 1. nadzemního podlaží domu jsou situována garážová stání a společné prostory (zděné sklepní kóje a místnost pro kola a kočárky), ve 2. až 7. podlaží je umístěno 44 bytových jednotek o velikosti 1+kk, 2+kk a 3+kk. V současné době probíhá prodej </w:t>
      </w:r>
      <w:r w:rsidR="005963B9">
        <w:rPr>
          <w:rFonts w:ascii="Arial" w:hAnsi="Arial" w:cs="Arial"/>
          <w:b w:val="0"/>
          <w:sz w:val="22"/>
          <w:szCs w:val="22"/>
        </w:rPr>
        <w:t xml:space="preserve">těchto </w:t>
      </w:r>
      <w:r w:rsidR="00F47577">
        <w:rPr>
          <w:rFonts w:ascii="Arial" w:hAnsi="Arial" w:cs="Arial"/>
          <w:b w:val="0"/>
          <w:sz w:val="22"/>
          <w:szCs w:val="22"/>
        </w:rPr>
        <w:t xml:space="preserve">bytů do osobního vlastnictví. </w:t>
      </w:r>
    </w:p>
    <w:p w14:paraId="15733133" w14:textId="7FBE7A19" w:rsidR="0059662B" w:rsidRDefault="00F47577" w:rsidP="00593951">
      <w:pPr>
        <w:pStyle w:val="Zhlav"/>
        <w:tabs>
          <w:tab w:val="left" w:pos="0"/>
        </w:tabs>
        <w:jc w:val="center"/>
        <w:rPr>
          <w:b w:val="0"/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495EFFC0" wp14:editId="7276D986">
            <wp:extent cx="5759136" cy="3248025"/>
            <wp:effectExtent l="0" t="0" r="0" b="0"/>
            <wp:docPr id="130065684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28" b="10182"/>
                    <a:stretch/>
                  </pic:blipFill>
                  <pic:spPr bwMode="auto">
                    <a:xfrm>
                      <a:off x="0" y="0"/>
                      <a:ext cx="5760720" cy="3248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68046" w14:textId="3DCABA54" w:rsidR="005D71DA" w:rsidRPr="003D236C" w:rsidRDefault="00D04F4F" w:rsidP="003D236C">
      <w:pPr>
        <w:jc w:val="both"/>
        <w:rPr>
          <w:rFonts w:ascii="Arial" w:hAnsi="Arial" w:cs="Arial"/>
          <w:bCs/>
          <w:sz w:val="22"/>
          <w:szCs w:val="22"/>
          <w:lang w:eastAsia="x-none"/>
        </w:rPr>
      </w:pPr>
      <w:r w:rsidRPr="00D04F4F">
        <w:rPr>
          <w:rFonts w:ascii="Arial" w:hAnsi="Arial" w:cs="Arial"/>
          <w:bCs/>
          <w:sz w:val="22"/>
          <w:szCs w:val="22"/>
          <w:lang w:eastAsia="x-none"/>
        </w:rPr>
        <w:t xml:space="preserve">V jihovýchodní části obytného území Vějíř je naplánována výstavba komplexu </w:t>
      </w:r>
      <w:r w:rsidRPr="00D04F4F">
        <w:rPr>
          <w:rFonts w:ascii="Arial" w:hAnsi="Arial" w:cs="Arial"/>
          <w:bCs/>
          <w:color w:val="000000"/>
          <w:sz w:val="22"/>
          <w:szCs w:val="22"/>
          <w:lang w:eastAsia="x-none"/>
        </w:rPr>
        <w:t>5 bytových domů</w:t>
      </w:r>
      <w:r w:rsidRPr="00D04F4F">
        <w:rPr>
          <w:rFonts w:ascii="Arial" w:hAnsi="Arial" w:cs="Arial"/>
          <w:bCs/>
          <w:color w:val="000000"/>
          <w:sz w:val="22"/>
          <w:szCs w:val="22"/>
          <w:lang w:val="x-none" w:eastAsia="x-none"/>
        </w:rPr>
        <w:t xml:space="preserve"> s kapacitou 172 </w:t>
      </w:r>
      <w:r w:rsidRPr="00D04F4F">
        <w:rPr>
          <w:rFonts w:ascii="Arial" w:hAnsi="Arial" w:cs="Arial"/>
          <w:bCs/>
          <w:color w:val="000000"/>
          <w:sz w:val="22"/>
          <w:szCs w:val="22"/>
          <w:lang w:eastAsia="x-none"/>
        </w:rPr>
        <w:t>bytových jednotek včetně garážových stání umístěných v suterénu</w:t>
      </w:r>
      <w:r w:rsidRPr="00D04F4F">
        <w:rPr>
          <w:rFonts w:ascii="Arial" w:hAnsi="Arial" w:cs="Arial"/>
          <w:bCs/>
          <w:sz w:val="22"/>
          <w:szCs w:val="22"/>
          <w:lang w:eastAsia="x-none"/>
        </w:rPr>
        <w:t xml:space="preserve">. Dopravně bude tento komplex navazovat na ulice Mýtní, Větrná, Na Vějíři a Jaroslava Ježka a urbanisticky bude navržen tak, aby vytvářel přechodový prvek mezi stávající </w:t>
      </w:r>
      <w:proofErr w:type="spellStart"/>
      <w:r w:rsidRPr="00D04F4F">
        <w:rPr>
          <w:rFonts w:ascii="Arial" w:hAnsi="Arial" w:cs="Arial"/>
          <w:bCs/>
          <w:sz w:val="22"/>
          <w:szCs w:val="22"/>
          <w:lang w:eastAsia="x-none"/>
        </w:rPr>
        <w:t>vysokopodlažní</w:t>
      </w:r>
      <w:proofErr w:type="spellEnd"/>
      <w:r w:rsidRPr="00D04F4F">
        <w:rPr>
          <w:rFonts w:ascii="Arial" w:hAnsi="Arial" w:cs="Arial"/>
          <w:bCs/>
          <w:sz w:val="22"/>
          <w:szCs w:val="22"/>
          <w:lang w:eastAsia="x-none"/>
        </w:rPr>
        <w:t xml:space="preserve"> a nízkopodlažní zástavbou. 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>Výstavba, která by měla být zahájena v r. 2025, se nachází ve fázi vydaného stavebního povolení na infrastrukturu a dopravní obslužnost. Územní rozhodnutí o umístění stavby prvních dvou domů</w:t>
      </w:r>
      <w:r w:rsidR="00FF57C7">
        <w:rPr>
          <w:rFonts w:ascii="Arial" w:hAnsi="Arial" w:cs="Arial"/>
          <w:bCs/>
          <w:sz w:val="22"/>
          <w:szCs w:val="22"/>
          <w:lang w:eastAsia="x-none"/>
        </w:rPr>
        <w:t xml:space="preserve"> (na přiloženém situačním plánku </w:t>
      </w:r>
      <w:proofErr w:type="spellStart"/>
      <w:r w:rsidR="00FF57C7">
        <w:rPr>
          <w:rFonts w:ascii="Arial" w:hAnsi="Arial" w:cs="Arial"/>
          <w:bCs/>
          <w:sz w:val="22"/>
          <w:szCs w:val="22"/>
          <w:lang w:eastAsia="x-none"/>
        </w:rPr>
        <w:t>ozn</w:t>
      </w:r>
      <w:proofErr w:type="spellEnd"/>
      <w:r w:rsidR="00FF57C7">
        <w:rPr>
          <w:rFonts w:ascii="Arial" w:hAnsi="Arial" w:cs="Arial"/>
          <w:bCs/>
          <w:sz w:val="22"/>
          <w:szCs w:val="22"/>
          <w:lang w:eastAsia="x-none"/>
        </w:rPr>
        <w:t xml:space="preserve">. A </w:t>
      </w:r>
      <w:proofErr w:type="spellStart"/>
      <w:r w:rsidR="00FF57C7">
        <w:rPr>
          <w:rFonts w:ascii="Arial" w:hAnsi="Arial" w:cs="Arial"/>
          <w:bCs/>
          <w:sz w:val="22"/>
          <w:szCs w:val="22"/>
          <w:lang w:eastAsia="x-none"/>
        </w:rPr>
        <w:t>a</w:t>
      </w:r>
      <w:proofErr w:type="spellEnd"/>
      <w:r w:rsidR="00FF57C7">
        <w:rPr>
          <w:rFonts w:ascii="Arial" w:hAnsi="Arial" w:cs="Arial"/>
          <w:bCs/>
          <w:sz w:val="22"/>
          <w:szCs w:val="22"/>
          <w:lang w:eastAsia="x-none"/>
        </w:rPr>
        <w:t xml:space="preserve"> B)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 xml:space="preserve"> bylo vydáno v listopadu 2022 a stavební povolení na tyto domy bylo vydáno v únoru 2024. </w:t>
      </w:r>
      <w:r w:rsidR="00EC1AEF">
        <w:rPr>
          <w:rFonts w:ascii="Arial" w:hAnsi="Arial" w:cs="Arial"/>
          <w:bCs/>
          <w:sz w:val="22"/>
          <w:szCs w:val="22"/>
          <w:lang w:eastAsia="x-none"/>
        </w:rPr>
        <w:t>P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>rvní z těchto domů je</w:t>
      </w:r>
      <w:r w:rsidR="00EC1AEF">
        <w:rPr>
          <w:rFonts w:ascii="Arial" w:hAnsi="Arial" w:cs="Arial"/>
          <w:bCs/>
          <w:sz w:val="22"/>
          <w:szCs w:val="22"/>
          <w:lang w:eastAsia="x-none"/>
        </w:rPr>
        <w:t xml:space="preserve"> 5 podlažní, kdy do podzemního podlaží jsou umístěny technické místnosti (kolárna, kočárkárna) a parkovací stání a do 4 nadzemních podlaží je situováno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 xml:space="preserve"> 28 byt</w:t>
      </w:r>
      <w:r w:rsidR="00EC1AEF">
        <w:rPr>
          <w:rFonts w:ascii="Arial" w:hAnsi="Arial" w:cs="Arial"/>
          <w:bCs/>
          <w:sz w:val="22"/>
          <w:szCs w:val="22"/>
          <w:lang w:eastAsia="x-none"/>
        </w:rPr>
        <w:t>ů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 xml:space="preserve"> o velikosti 2+kk, 3+kk a 4+kk</w:t>
      </w:r>
      <w:r w:rsidR="00EC1AEF">
        <w:rPr>
          <w:rFonts w:ascii="Arial" w:hAnsi="Arial" w:cs="Arial"/>
          <w:bCs/>
          <w:sz w:val="22"/>
          <w:szCs w:val="22"/>
          <w:lang w:eastAsia="x-none"/>
        </w:rPr>
        <w:t xml:space="preserve"> Druhý dům je rovněž 5 podlažní, v podzemním podlaží jsou umístěny technické místnosti a parkovací stání a v nadzemních podlažích je navrženo 22 bytů </w:t>
      </w:r>
      <w:r w:rsidR="005963B9">
        <w:rPr>
          <w:rFonts w:ascii="Arial" w:hAnsi="Arial" w:cs="Arial"/>
          <w:bCs/>
          <w:sz w:val="22"/>
          <w:szCs w:val="22"/>
          <w:lang w:eastAsia="x-none"/>
        </w:rPr>
        <w:t xml:space="preserve">o </w:t>
      </w:r>
      <w:r w:rsidR="00EC1AEF">
        <w:rPr>
          <w:rFonts w:ascii="Arial" w:hAnsi="Arial" w:cs="Arial"/>
          <w:bCs/>
          <w:sz w:val="22"/>
          <w:szCs w:val="22"/>
          <w:lang w:eastAsia="x-none"/>
        </w:rPr>
        <w:t>velikosti 1+kk, 2+kk, 3+kk a 4+kk.</w:t>
      </w:r>
      <w:r w:rsidR="00B34604">
        <w:rPr>
          <w:rFonts w:ascii="Arial" w:hAnsi="Arial" w:cs="Arial"/>
          <w:bCs/>
          <w:sz w:val="22"/>
          <w:szCs w:val="22"/>
          <w:lang w:eastAsia="x-none"/>
        </w:rPr>
        <w:t xml:space="preserve"> </w:t>
      </w:r>
    </w:p>
    <w:p w14:paraId="1DBBB543" w14:textId="4DA6CFB6" w:rsidR="003D236C" w:rsidRPr="003D236C" w:rsidRDefault="003D236C" w:rsidP="003D236C">
      <w:pPr>
        <w:pStyle w:val="Zhlav"/>
        <w:jc w:val="both"/>
        <w:rPr>
          <w:rFonts w:ascii="Arial" w:hAnsi="Arial" w:cs="Arial"/>
          <w:b w:val="0"/>
          <w:sz w:val="22"/>
          <w:szCs w:val="22"/>
          <w:lang w:val="cs-CZ"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3C65C03A" wp14:editId="3BEE0F0A">
            <wp:extent cx="5760720" cy="4464685"/>
            <wp:effectExtent l="0" t="0" r="0" b="0"/>
            <wp:docPr id="791779093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6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 w:val="0"/>
          <w:sz w:val="22"/>
          <w:szCs w:val="22"/>
          <w:lang w:val="cs-CZ"/>
        </w:rPr>
        <w:br/>
      </w:r>
    </w:p>
    <w:p w14:paraId="13845CA1" w14:textId="3E3A3D3D" w:rsidR="00116A05" w:rsidRDefault="00F4752F" w:rsidP="003706C4">
      <w:pPr>
        <w:pStyle w:val="Zhlav"/>
        <w:jc w:val="center"/>
        <w:rPr>
          <w:rFonts w:ascii="Arial" w:hAnsi="Arial" w:cs="Arial"/>
          <w:b w:val="0"/>
          <w:sz w:val="22"/>
          <w:szCs w:val="22"/>
          <w:lang w:val="cs-CZ"/>
        </w:rPr>
      </w:pPr>
      <w:r>
        <w:rPr>
          <w:rFonts w:ascii="Arial" w:hAnsi="Arial" w:cs="Arial"/>
          <w:b w:val="0"/>
          <w:noProof/>
          <w:sz w:val="22"/>
          <w:szCs w:val="22"/>
          <w:lang w:val="cs-CZ" w:eastAsia="cs-CZ"/>
        </w:rPr>
        <w:drawing>
          <wp:inline distT="0" distB="0" distL="0" distR="0" wp14:anchorId="26C53723" wp14:editId="76E10B3C">
            <wp:extent cx="5756910" cy="327787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53" b="20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27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C2BCB" w14:textId="77777777" w:rsidR="00116A05" w:rsidRDefault="00116A05">
      <w:pPr>
        <w:spacing w:after="0" w:line="240" w:lineRule="auto"/>
        <w:rPr>
          <w:rFonts w:ascii="Arial" w:hAnsi="Arial" w:cs="Arial"/>
          <w:bCs/>
          <w:sz w:val="22"/>
          <w:szCs w:val="22"/>
          <w:lang w:eastAsia="x-none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14:paraId="0C80E0B4" w14:textId="17856F7C" w:rsidR="004A199B" w:rsidRDefault="00C236D6" w:rsidP="007B119B">
      <w:pPr>
        <w:pStyle w:val="Zhlav"/>
        <w:jc w:val="both"/>
        <w:rPr>
          <w:rFonts w:ascii="Arial" w:hAnsi="Arial" w:cs="Arial"/>
          <w:b w:val="0"/>
          <w:sz w:val="22"/>
          <w:szCs w:val="22"/>
        </w:rPr>
      </w:pPr>
      <w:r w:rsidRPr="00FA79A5">
        <w:rPr>
          <w:rFonts w:ascii="Arial" w:hAnsi="Arial" w:cs="Arial"/>
          <w:b w:val="0"/>
          <w:sz w:val="22"/>
          <w:szCs w:val="22"/>
        </w:rPr>
        <w:lastRenderedPageBreak/>
        <w:t xml:space="preserve">Kromě těchto projektů jsou připravena území pro </w:t>
      </w:r>
      <w:r w:rsidR="00116A05">
        <w:rPr>
          <w:rFonts w:ascii="Arial" w:hAnsi="Arial" w:cs="Arial"/>
          <w:b w:val="0"/>
          <w:sz w:val="22"/>
          <w:szCs w:val="22"/>
        </w:rPr>
        <w:t>další</w:t>
      </w:r>
      <w:r w:rsidRPr="00FA79A5">
        <w:rPr>
          <w:rFonts w:ascii="Arial" w:hAnsi="Arial" w:cs="Arial"/>
          <w:b w:val="0"/>
          <w:sz w:val="22"/>
          <w:szCs w:val="22"/>
        </w:rPr>
        <w:t xml:space="preserve"> investor</w:t>
      </w:r>
      <w:r w:rsidR="00FA79A5" w:rsidRPr="00FA79A5">
        <w:rPr>
          <w:rFonts w:ascii="Arial" w:hAnsi="Arial" w:cs="Arial"/>
          <w:b w:val="0"/>
          <w:sz w:val="22"/>
          <w:szCs w:val="22"/>
          <w:lang w:val="cs-CZ"/>
        </w:rPr>
        <w:t>y</w:t>
      </w:r>
      <w:r w:rsidR="00116A05">
        <w:rPr>
          <w:rFonts w:ascii="Arial" w:hAnsi="Arial" w:cs="Arial"/>
          <w:b w:val="0"/>
          <w:sz w:val="22"/>
          <w:szCs w:val="22"/>
        </w:rPr>
        <w:t xml:space="preserve">. </w:t>
      </w:r>
      <w:r w:rsidR="00F422E8">
        <w:rPr>
          <w:rFonts w:ascii="Arial" w:hAnsi="Arial" w:cs="Arial"/>
          <w:b w:val="0"/>
          <w:sz w:val="22"/>
          <w:szCs w:val="22"/>
        </w:rPr>
        <w:t>Jedná se např. lokalitu ulice Hálkova, kde bylo v dubnu 2023 vydáno územní rozhodnutí  na dopravní a technickou infrastrukturu a současně na umístění stavby 24 rodinných domů.</w:t>
      </w:r>
      <w:r w:rsidRPr="00FA79A5">
        <w:rPr>
          <w:rFonts w:ascii="Arial" w:hAnsi="Arial" w:cs="Arial"/>
          <w:b w:val="0"/>
          <w:sz w:val="22"/>
          <w:szCs w:val="22"/>
        </w:rPr>
        <w:t xml:space="preserve"> </w:t>
      </w:r>
      <w:r w:rsidR="00F422E8">
        <w:rPr>
          <w:rFonts w:ascii="Arial" w:hAnsi="Arial" w:cs="Arial"/>
          <w:b w:val="0"/>
          <w:sz w:val="22"/>
          <w:szCs w:val="22"/>
        </w:rPr>
        <w:t>Další bytová výstavba je plánována v lokalitě Stará kolonie, kde by mělo v budoucnu stát 13 bytových domů o třech nadzemních podlažích a 46 domů rodinných. V souvislosti s touto výstavbou bylo v listopadu 2021 vydáno územní rozhodnutí na dopravní a technickou infrastrukturu</w:t>
      </w:r>
      <w:r w:rsidR="004A199B">
        <w:rPr>
          <w:rFonts w:ascii="Arial" w:hAnsi="Arial" w:cs="Arial"/>
          <w:b w:val="0"/>
          <w:sz w:val="22"/>
          <w:szCs w:val="22"/>
        </w:rPr>
        <w:t xml:space="preserve"> a</w:t>
      </w:r>
      <w:r w:rsidR="00D444E9">
        <w:rPr>
          <w:rFonts w:ascii="Arial" w:hAnsi="Arial" w:cs="Arial"/>
          <w:b w:val="0"/>
          <w:sz w:val="22"/>
          <w:szCs w:val="22"/>
        </w:rPr>
        <w:t xml:space="preserve"> v současné době je zpracovávána projektová dokumentace pro výběr zhotovitele s tím, že výstavba by měla být zahájena v r. 2025. Vlastníkem </w:t>
      </w:r>
      <w:r w:rsidR="003C087C">
        <w:rPr>
          <w:rFonts w:ascii="Arial" w:hAnsi="Arial" w:cs="Arial"/>
          <w:b w:val="0"/>
          <w:sz w:val="22"/>
          <w:szCs w:val="22"/>
        </w:rPr>
        <w:t>7</w:t>
      </w:r>
      <w:r w:rsidR="00D444E9">
        <w:rPr>
          <w:rFonts w:ascii="Arial" w:hAnsi="Arial" w:cs="Arial"/>
          <w:b w:val="0"/>
          <w:sz w:val="22"/>
          <w:szCs w:val="22"/>
        </w:rPr>
        <w:t xml:space="preserve"> ze 13 výše uvedených bytových domů bude město.</w:t>
      </w:r>
    </w:p>
    <w:p w14:paraId="0C265F70" w14:textId="5FDCE3D3" w:rsidR="009B70E8" w:rsidRDefault="000E4D00" w:rsidP="000E4D00">
      <w:pPr>
        <w:pStyle w:val="Zhlav"/>
        <w:jc w:val="center"/>
        <w:rPr>
          <w:rFonts w:ascii="Arial" w:hAnsi="Arial" w:cs="Arial"/>
          <w:b w:val="0"/>
          <w:sz w:val="22"/>
          <w:szCs w:val="22"/>
        </w:rPr>
      </w:pPr>
      <w:r w:rsidRPr="000E4D00">
        <w:rPr>
          <w:rFonts w:ascii="Arial" w:hAnsi="Arial" w:cs="Arial"/>
          <w:b w:val="0"/>
          <w:noProof/>
          <w:sz w:val="22"/>
          <w:szCs w:val="22"/>
          <w:lang w:val="cs-CZ" w:eastAsia="cs-CZ"/>
        </w:rPr>
        <w:drawing>
          <wp:inline distT="0" distB="0" distL="0" distR="0" wp14:anchorId="625E126B" wp14:editId="5D55FF25">
            <wp:extent cx="5382001" cy="3062378"/>
            <wp:effectExtent l="0" t="0" r="0" b="5080"/>
            <wp:docPr id="741663412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795" cy="306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F8E8C" w14:textId="2B62232A" w:rsidR="000E4D00" w:rsidRDefault="000E4D00" w:rsidP="000E4D00">
      <w:pPr>
        <w:pStyle w:val="Zhlav"/>
        <w:jc w:val="center"/>
        <w:rPr>
          <w:rFonts w:ascii="Arial" w:hAnsi="Arial" w:cs="Arial"/>
          <w:b w:val="0"/>
          <w:sz w:val="22"/>
          <w:szCs w:val="22"/>
        </w:rPr>
      </w:pPr>
      <w:r w:rsidRPr="000E4D00">
        <w:rPr>
          <w:rFonts w:ascii="Arial" w:hAnsi="Arial" w:cs="Arial"/>
          <w:b w:val="0"/>
          <w:noProof/>
          <w:sz w:val="22"/>
          <w:szCs w:val="22"/>
          <w:lang w:val="cs-CZ" w:eastAsia="cs-CZ"/>
        </w:rPr>
        <w:drawing>
          <wp:inline distT="0" distB="0" distL="0" distR="0" wp14:anchorId="63305881" wp14:editId="06BA9AE4">
            <wp:extent cx="5396616" cy="2941608"/>
            <wp:effectExtent l="0" t="0" r="0" b="0"/>
            <wp:docPr id="1188559605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157" cy="294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2931A" w14:textId="5E241CE9" w:rsidR="00624734" w:rsidRDefault="004A199B" w:rsidP="007B119B">
      <w:pPr>
        <w:pStyle w:val="Zhlav"/>
        <w:jc w:val="both"/>
        <w:rPr>
          <w:rFonts w:ascii="Arial" w:hAnsi="Arial" w:cs="Arial"/>
          <w:b w:val="0"/>
          <w:sz w:val="22"/>
          <w:szCs w:val="22"/>
          <w:lang w:val="cs-CZ"/>
        </w:rPr>
      </w:pPr>
      <w:r>
        <w:rPr>
          <w:rFonts w:ascii="Arial" w:hAnsi="Arial" w:cs="Arial"/>
          <w:b w:val="0"/>
          <w:sz w:val="22"/>
          <w:szCs w:val="22"/>
        </w:rPr>
        <w:t xml:space="preserve">I nadále vedle této výstavby realizované developerskými firmami pokračuje v různých částech města </w:t>
      </w:r>
      <w:r w:rsidR="00CC2E98">
        <w:rPr>
          <w:rFonts w:ascii="Arial" w:hAnsi="Arial" w:cs="Arial"/>
          <w:b w:val="0"/>
          <w:sz w:val="22"/>
          <w:szCs w:val="22"/>
          <w:lang w:val="cs-CZ"/>
        </w:rPr>
        <w:t>výstavba rodinných domů soukromými investory.</w:t>
      </w:r>
    </w:p>
    <w:p w14:paraId="235F4BBD" w14:textId="77777777" w:rsidR="00DB01BF" w:rsidRPr="009E0F05" w:rsidRDefault="00DB01BF" w:rsidP="00593951">
      <w:pPr>
        <w:pStyle w:val="Nadpis1"/>
      </w:pPr>
      <w:bookmarkStart w:id="17" w:name="_Toc133144366"/>
      <w:r w:rsidRPr="009E0F05">
        <w:lastRenderedPageBreak/>
        <w:t xml:space="preserve">SPRÁVA DOMŮ </w:t>
      </w:r>
      <w:r w:rsidR="00E073BD" w:rsidRPr="009E0F05">
        <w:t>A</w:t>
      </w:r>
      <w:r w:rsidR="00E073BD">
        <w:t> </w:t>
      </w:r>
      <w:r w:rsidRPr="009E0F05">
        <w:t>BYTŮ VE VLASTNICTVÍ MĚSTA</w:t>
      </w:r>
      <w:bookmarkEnd w:id="17"/>
      <w:r w:rsidRPr="009E0F05">
        <w:t xml:space="preserve"> </w:t>
      </w:r>
    </w:p>
    <w:p w14:paraId="19E9667B" w14:textId="4FD2837B" w:rsidR="00A55D07" w:rsidRPr="00AB72ED" w:rsidRDefault="00B14033" w:rsidP="00593951">
      <w:pPr>
        <w:pStyle w:val="Nadpis2"/>
      </w:pPr>
      <w:bookmarkStart w:id="18" w:name="_Toc133144367"/>
      <w:r w:rsidRPr="00AB72ED">
        <w:t>VLASTNICTVÍ</w:t>
      </w:r>
      <w:r w:rsidR="00DB01BF" w:rsidRPr="00AB72ED">
        <w:t xml:space="preserve"> BYT</w:t>
      </w:r>
      <w:bookmarkEnd w:id="18"/>
      <w:r w:rsidRPr="00AB72ED">
        <w:t>Ů</w:t>
      </w:r>
    </w:p>
    <w:p w14:paraId="2A0D47D7" w14:textId="3B06D647" w:rsidR="001811E3" w:rsidRPr="00421C35" w:rsidRDefault="00787A38" w:rsidP="00787A38">
      <w:pPr>
        <w:rPr>
          <w:rFonts w:ascii="Arial" w:hAnsi="Arial" w:cs="Arial"/>
          <w:sz w:val="22"/>
          <w:szCs w:val="22"/>
        </w:rPr>
      </w:pPr>
      <w:r w:rsidRPr="007B119B">
        <w:rPr>
          <w:rFonts w:ascii="Arial" w:hAnsi="Arial" w:cs="Arial"/>
          <w:sz w:val="22"/>
          <w:szCs w:val="22"/>
        </w:rPr>
        <w:t>K 31. 12. 202</w:t>
      </w:r>
      <w:r w:rsidR="000B25B0">
        <w:rPr>
          <w:rFonts w:ascii="Arial" w:hAnsi="Arial" w:cs="Arial"/>
          <w:sz w:val="22"/>
          <w:szCs w:val="22"/>
        </w:rPr>
        <w:t>3</w:t>
      </w:r>
      <w:r w:rsidRPr="007B119B">
        <w:rPr>
          <w:rFonts w:ascii="Arial" w:hAnsi="Arial" w:cs="Arial"/>
          <w:sz w:val="22"/>
          <w:szCs w:val="22"/>
        </w:rPr>
        <w:t xml:space="preserve"> </w:t>
      </w:r>
      <w:r w:rsidR="000B25B0" w:rsidRPr="00421C35">
        <w:rPr>
          <w:rFonts w:ascii="Arial" w:hAnsi="Arial" w:cs="Arial"/>
          <w:sz w:val="22"/>
          <w:szCs w:val="22"/>
        </w:rPr>
        <w:t>vlastnilo/spoluvlastnilo město Svitavy celkem 5</w:t>
      </w:r>
      <w:r w:rsidR="00807C47" w:rsidRPr="00421C35">
        <w:rPr>
          <w:rFonts w:ascii="Arial" w:hAnsi="Arial" w:cs="Arial"/>
          <w:sz w:val="22"/>
          <w:szCs w:val="22"/>
        </w:rPr>
        <w:t>35</w:t>
      </w:r>
      <w:r w:rsidR="000B25B0" w:rsidRPr="00421C35">
        <w:rPr>
          <w:rFonts w:ascii="Arial" w:hAnsi="Arial" w:cs="Arial"/>
          <w:sz w:val="22"/>
          <w:szCs w:val="22"/>
        </w:rPr>
        <w:t xml:space="preserve"> bytů:</w:t>
      </w:r>
    </w:p>
    <w:p w14:paraId="7A87C26B" w14:textId="77777777" w:rsidR="00807C47" w:rsidRPr="00421C35" w:rsidRDefault="00807C47" w:rsidP="00807C47">
      <w:pPr>
        <w:numPr>
          <w:ilvl w:val="0"/>
          <w:numId w:val="39"/>
        </w:numPr>
        <w:jc w:val="both"/>
        <w:rPr>
          <w:rFonts w:ascii="Arial" w:hAnsi="Arial" w:cs="Arial"/>
          <w:sz w:val="22"/>
          <w:szCs w:val="22"/>
        </w:rPr>
      </w:pPr>
      <w:r w:rsidRPr="00421C35">
        <w:rPr>
          <w:rFonts w:ascii="Arial" w:hAnsi="Arial" w:cs="Arial"/>
          <w:sz w:val="22"/>
          <w:szCs w:val="22"/>
        </w:rPr>
        <w:t>482 bytů ve výhradním vlastnictví, přičemž 113 bytů je v domě zvláštního určení pro  ubytování seniorů, resp. osob s tělesným postižením, 15 bytů v komunitním domě seniorů (</w:t>
      </w:r>
      <w:proofErr w:type="spellStart"/>
      <w:r w:rsidRPr="00421C35">
        <w:rPr>
          <w:rFonts w:ascii="Arial" w:hAnsi="Arial" w:cs="Arial"/>
          <w:sz w:val="22"/>
          <w:szCs w:val="22"/>
        </w:rPr>
        <w:t>KoDuS</w:t>
      </w:r>
      <w:proofErr w:type="spellEnd"/>
      <w:r w:rsidRPr="00421C35">
        <w:rPr>
          <w:rFonts w:ascii="Arial" w:hAnsi="Arial" w:cs="Arial"/>
          <w:sz w:val="22"/>
          <w:szCs w:val="22"/>
        </w:rPr>
        <w:t xml:space="preserve">)  pro ubytování osob v ekonomicky neaktivním věku – seniory a pro osoby, které mají ztížený přístup k bydlení v důsledku zvláštních potřeb vyplývajících z jejich nepříznivé sociální situace a ve zbývajících 354 bytech bydlí osoby, které splnily podmínky směrnice Rady města Svitavy o hospodaření s byty ve vlastnictví města Svitavy </w:t>
      </w:r>
    </w:p>
    <w:p w14:paraId="1741B4B4" w14:textId="4BA97104" w:rsidR="00481E22" w:rsidRPr="00B14033" w:rsidRDefault="000B25B0" w:rsidP="00B14033">
      <w:pPr>
        <w:numPr>
          <w:ilvl w:val="0"/>
          <w:numId w:val="39"/>
        </w:numPr>
        <w:jc w:val="both"/>
        <w:rPr>
          <w:rFonts w:ascii="Arial" w:hAnsi="Arial" w:cs="Arial"/>
          <w:sz w:val="22"/>
          <w:szCs w:val="22"/>
        </w:rPr>
      </w:pPr>
      <w:r w:rsidRPr="00421C35">
        <w:rPr>
          <w:rFonts w:ascii="Arial" w:hAnsi="Arial" w:cs="Arial"/>
          <w:sz w:val="22"/>
          <w:szCs w:val="22"/>
        </w:rPr>
        <w:t>53</w:t>
      </w:r>
      <w:r w:rsidR="00787A38" w:rsidRPr="00421C35">
        <w:rPr>
          <w:rFonts w:ascii="Arial" w:hAnsi="Arial" w:cs="Arial"/>
          <w:sz w:val="22"/>
          <w:szCs w:val="22"/>
        </w:rPr>
        <w:t xml:space="preserve"> bytů ve spoluvlastnictví s bytovými družstvy</w:t>
      </w:r>
      <w:r w:rsidR="00807C47" w:rsidRPr="00421C35">
        <w:rPr>
          <w:rFonts w:ascii="Arial" w:hAnsi="Arial" w:cs="Arial"/>
          <w:sz w:val="22"/>
          <w:szCs w:val="22"/>
        </w:rPr>
        <w:t xml:space="preserve">, z toho 20 bytů v městských vilách č.2 a </w:t>
      </w:r>
      <w:proofErr w:type="gramStart"/>
      <w:r w:rsidR="00807C47" w:rsidRPr="00421C35">
        <w:rPr>
          <w:rFonts w:ascii="Arial" w:hAnsi="Arial" w:cs="Arial"/>
          <w:sz w:val="22"/>
          <w:szCs w:val="22"/>
        </w:rPr>
        <w:t>č.3 na</w:t>
      </w:r>
      <w:proofErr w:type="gramEnd"/>
      <w:r w:rsidR="00807C47" w:rsidRPr="00421C35">
        <w:rPr>
          <w:rFonts w:ascii="Arial" w:hAnsi="Arial" w:cs="Arial"/>
          <w:sz w:val="22"/>
          <w:szCs w:val="22"/>
        </w:rPr>
        <w:t xml:space="preserve"> ulici Jana Wericha 843/6 a Jaroslava Ježka 845/2a ve spoluvlastnictvím s </w:t>
      </w:r>
      <w:r w:rsidR="00787A38" w:rsidRPr="00421C35">
        <w:rPr>
          <w:rFonts w:ascii="Arial" w:hAnsi="Arial" w:cs="Arial"/>
          <w:sz w:val="22"/>
          <w:szCs w:val="22"/>
        </w:rPr>
        <w:t>Bytov</w:t>
      </w:r>
      <w:r w:rsidR="00807C47" w:rsidRPr="00421C35">
        <w:rPr>
          <w:rFonts w:ascii="Arial" w:hAnsi="Arial" w:cs="Arial"/>
          <w:sz w:val="22"/>
          <w:szCs w:val="22"/>
        </w:rPr>
        <w:t>ým</w:t>
      </w:r>
      <w:r w:rsidR="00787A38" w:rsidRPr="00421C35">
        <w:rPr>
          <w:rFonts w:ascii="Arial" w:hAnsi="Arial" w:cs="Arial"/>
          <w:sz w:val="22"/>
          <w:szCs w:val="22"/>
        </w:rPr>
        <w:t xml:space="preserve"> družstv</w:t>
      </w:r>
      <w:r w:rsidR="00807C47" w:rsidRPr="00421C35">
        <w:rPr>
          <w:rFonts w:ascii="Arial" w:hAnsi="Arial" w:cs="Arial"/>
          <w:sz w:val="22"/>
          <w:szCs w:val="22"/>
        </w:rPr>
        <w:t>em</w:t>
      </w:r>
      <w:r w:rsidR="00787A38" w:rsidRPr="00421C35">
        <w:rPr>
          <w:rFonts w:ascii="Arial" w:hAnsi="Arial" w:cs="Arial"/>
          <w:sz w:val="22"/>
          <w:szCs w:val="22"/>
        </w:rPr>
        <w:t xml:space="preserve"> Svitavy</w:t>
      </w:r>
      <w:r w:rsidR="00807C47" w:rsidRPr="00421C35">
        <w:rPr>
          <w:rFonts w:ascii="Arial" w:hAnsi="Arial" w:cs="Arial"/>
          <w:sz w:val="22"/>
          <w:szCs w:val="22"/>
        </w:rPr>
        <w:t xml:space="preserve"> a 33 bytů v domě na ulici Větrná 859/16, 860/18 a 861/20 ve spoluvlastnictví s </w:t>
      </w:r>
      <w:r w:rsidR="00787A38" w:rsidRPr="00421C35">
        <w:rPr>
          <w:rFonts w:ascii="Arial" w:hAnsi="Arial" w:cs="Arial"/>
          <w:sz w:val="22"/>
          <w:szCs w:val="22"/>
        </w:rPr>
        <w:t>Bytov</w:t>
      </w:r>
      <w:r w:rsidR="00807C47" w:rsidRPr="00421C35">
        <w:rPr>
          <w:rFonts w:ascii="Arial" w:hAnsi="Arial" w:cs="Arial"/>
          <w:sz w:val="22"/>
          <w:szCs w:val="22"/>
        </w:rPr>
        <w:t>ým</w:t>
      </w:r>
      <w:r w:rsidR="00787A38" w:rsidRPr="00421C35">
        <w:rPr>
          <w:rFonts w:ascii="Arial" w:hAnsi="Arial" w:cs="Arial"/>
          <w:sz w:val="22"/>
          <w:szCs w:val="22"/>
        </w:rPr>
        <w:t xml:space="preserve"> družstv</w:t>
      </w:r>
      <w:r w:rsidR="00807C47" w:rsidRPr="00421C35">
        <w:rPr>
          <w:rFonts w:ascii="Arial" w:hAnsi="Arial" w:cs="Arial"/>
          <w:sz w:val="22"/>
          <w:szCs w:val="22"/>
        </w:rPr>
        <w:t>em</w:t>
      </w:r>
      <w:r w:rsidR="00787A38" w:rsidRPr="00421C35">
        <w:rPr>
          <w:rFonts w:ascii="Arial" w:hAnsi="Arial" w:cs="Arial"/>
          <w:sz w:val="22"/>
          <w:szCs w:val="22"/>
        </w:rPr>
        <w:t xml:space="preserve"> Dubina II.  Pardubice</w:t>
      </w:r>
    </w:p>
    <w:p w14:paraId="4EBE2253" w14:textId="77777777" w:rsidR="00633803" w:rsidRPr="004B5435" w:rsidRDefault="00633803" w:rsidP="00593951">
      <w:pPr>
        <w:pStyle w:val="Nadpis2"/>
      </w:pPr>
      <w:bookmarkStart w:id="19" w:name="_Toc133144369"/>
      <w:r>
        <w:t xml:space="preserve">HOSPODAŘENÍ </w:t>
      </w:r>
      <w:r w:rsidR="00E073BD">
        <w:t>S </w:t>
      </w:r>
      <w:r>
        <w:t>BYTY</w:t>
      </w:r>
      <w:bookmarkEnd w:id="19"/>
    </w:p>
    <w:p w14:paraId="6F37A82F" w14:textId="77777777" w:rsidR="00AD098D" w:rsidRPr="004E6298" w:rsidRDefault="00BC01EA" w:rsidP="00833BAB">
      <w:pPr>
        <w:pStyle w:val="Nadpis3"/>
      </w:pPr>
      <w:r w:rsidRPr="002F359A">
        <w:t>Přidělování bytů</w:t>
      </w:r>
    </w:p>
    <w:p w14:paraId="1F8C95F6" w14:textId="77777777" w:rsidR="00735180" w:rsidRPr="00B14033" w:rsidRDefault="00583D25" w:rsidP="00735180">
      <w:pPr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Město Svitavy se při poskytování nájmu uvolněných bytů řídí směrnicí rady města č. 4/2002 </w:t>
      </w:r>
      <w:r w:rsidR="00E073BD" w:rsidRPr="00B14033">
        <w:rPr>
          <w:rFonts w:ascii="Arial" w:hAnsi="Arial" w:cs="Arial"/>
          <w:sz w:val="22"/>
          <w:szCs w:val="22"/>
        </w:rPr>
        <w:t>o </w:t>
      </w:r>
      <w:r w:rsidRPr="00B14033">
        <w:rPr>
          <w:rFonts w:ascii="Arial" w:hAnsi="Arial" w:cs="Arial"/>
          <w:sz w:val="22"/>
          <w:szCs w:val="22"/>
        </w:rPr>
        <w:t xml:space="preserve">hospodaření s byty ve vlastnictví města Svitavy. Ze směrnice je vyjmuto obsazování </w:t>
      </w:r>
      <w:r w:rsidR="00735180" w:rsidRPr="00B14033">
        <w:rPr>
          <w:rFonts w:ascii="Arial" w:hAnsi="Arial" w:cs="Arial"/>
          <w:sz w:val="22"/>
          <w:szCs w:val="22"/>
        </w:rPr>
        <w:t>služebních bytů, bytů zvláštního určení a bytů v domech zvláštního určení. Doporučení na konkrétní přidělení těchto bytů v případě jejich uvolnění vydává odbor sociálních věcí a zdravotnictví Městského úřadu Svitavy.</w:t>
      </w:r>
    </w:p>
    <w:p w14:paraId="6F61B92F" w14:textId="77777777" w:rsidR="00735180" w:rsidRPr="00B14033" w:rsidRDefault="00735180" w:rsidP="00735180">
      <w:pPr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V roce 2023 bylo uzavřeno celkem 21 nájemních smluv na byty v majetku města Svitavy, z toho:   </w:t>
      </w:r>
    </w:p>
    <w:p w14:paraId="130A3078" w14:textId="3D3377D6" w:rsidR="00735180" w:rsidRPr="00B14033" w:rsidRDefault="00735180" w:rsidP="00735180">
      <w:pPr>
        <w:numPr>
          <w:ilvl w:val="0"/>
          <w:numId w:val="31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3 smlouvy na byt se žadateli zařazenými do bytového pořadníku, kteří nebyli schopni zajistit si bydlení vlastními silami z finančních důvodů, jedná se o byty ze starší výstavby, na které je veden seznam žadatelů  </w:t>
      </w:r>
    </w:p>
    <w:p w14:paraId="08F230C2" w14:textId="77777777" w:rsidR="00735180" w:rsidRPr="00B14033" w:rsidRDefault="00735180" w:rsidP="00735180">
      <w:pPr>
        <w:numPr>
          <w:ilvl w:val="0"/>
          <w:numId w:val="31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6 smluv na byty se žadateli na základě výsledku výběrového řízení  </w:t>
      </w:r>
    </w:p>
    <w:p w14:paraId="4E4528B0" w14:textId="77777777" w:rsidR="00735180" w:rsidRPr="00B14033" w:rsidRDefault="00735180" w:rsidP="00735180">
      <w:pPr>
        <w:numPr>
          <w:ilvl w:val="0"/>
          <w:numId w:val="31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11 smluv se žadateli o byty v Domě zvláštního určení s pečovatelskou službou v domě Felberova 715/31 ve Svitavách na základě doporučení odboru sociálních věcí a zdravotnictví Městského úřadu Svitavy    </w:t>
      </w:r>
    </w:p>
    <w:p w14:paraId="4E36DA34" w14:textId="264CB02E" w:rsidR="00735180" w:rsidRPr="00B14033" w:rsidRDefault="00735180" w:rsidP="00735180">
      <w:pPr>
        <w:numPr>
          <w:ilvl w:val="0"/>
          <w:numId w:val="31"/>
        </w:numPr>
        <w:ind w:hanging="295"/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>1 smlouva se žadatelem o byt mimo bytový pořadník, konkrétně s Nemocnicí Pardubického kraje, a.s., pro ubytování manželského páru ukrajinských lékařů, pracujících ve Svitavské nemocnici</w:t>
      </w:r>
    </w:p>
    <w:p w14:paraId="295DD6CE" w14:textId="77777777" w:rsidR="00735180" w:rsidRPr="00B14033" w:rsidRDefault="00735180" w:rsidP="00735180">
      <w:pPr>
        <w:jc w:val="both"/>
        <w:rPr>
          <w:rFonts w:ascii="Arial" w:hAnsi="Arial" w:cs="Arial"/>
          <w:sz w:val="22"/>
          <w:szCs w:val="22"/>
        </w:rPr>
      </w:pPr>
      <w:r w:rsidRPr="00B14033">
        <w:rPr>
          <w:rFonts w:ascii="Arial" w:hAnsi="Arial" w:cs="Arial"/>
          <w:sz w:val="22"/>
          <w:szCs w:val="22"/>
        </w:rPr>
        <w:t xml:space="preserve">Dále bylo uzavřeno 113 dodatků k nájemním smlouvám ve věci prodloužení sjednané doby nájmu bytu a 1 dodatek ve věci poskytnutí náhradního bydlení po dobu provádění oprav v bytě. </w:t>
      </w:r>
    </w:p>
    <w:p w14:paraId="0FB8C478" w14:textId="2A8C781B" w:rsidR="00B25C53" w:rsidRDefault="00B25C53" w:rsidP="0011062B">
      <w:pPr>
        <w:pStyle w:val="Nadpis3"/>
        <w:spacing w:after="120"/>
      </w:pPr>
      <w:r>
        <w:lastRenderedPageBreak/>
        <w:t xml:space="preserve">Rekapitulace žádostí </w:t>
      </w:r>
      <w:r w:rsidR="00E073BD">
        <w:t>o </w:t>
      </w:r>
      <w:r>
        <w:t>byt v roce 202</w:t>
      </w:r>
      <w:r w:rsidR="00AB72ED">
        <w:rPr>
          <w:lang w:val="cs-CZ"/>
        </w:rPr>
        <w:t>3</w:t>
      </w:r>
    </w:p>
    <w:tbl>
      <w:tblPr>
        <w:tblStyle w:val="Prosttabulka2"/>
        <w:tblW w:w="5000" w:type="pct"/>
        <w:tblLook w:val="01E0" w:firstRow="1" w:lastRow="1" w:firstColumn="1" w:lastColumn="1" w:noHBand="0" w:noVBand="0"/>
      </w:tblPr>
      <w:tblGrid>
        <w:gridCol w:w="2865"/>
        <w:gridCol w:w="3104"/>
        <w:gridCol w:w="3103"/>
      </w:tblGrid>
      <w:tr w:rsidR="00B25C53" w14:paraId="09DD7E3F" w14:textId="77777777" w:rsidTr="00186B1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  <w:vMerge w:val="restart"/>
          </w:tcPr>
          <w:p w14:paraId="3E55E864" w14:textId="49A38735" w:rsidR="00B25C53" w:rsidRDefault="00AB72ED" w:rsidP="00AB72ED">
            <w:pP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p</w:t>
            </w:r>
            <w:r w:rsidR="00B25C53"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očet žádostí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3421" w:type="pct"/>
            <w:gridSpan w:val="2"/>
          </w:tcPr>
          <w:p w14:paraId="00C11208" w14:textId="4EE9B035" w:rsidR="00B25C53" w:rsidRDefault="00AB72ED">
            <w:pPr>
              <w:jc w:val="center"/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t</w:t>
            </w:r>
            <w:r w:rsidR="00B25C53"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yp seznamu žadatelů</w:t>
            </w:r>
          </w:p>
        </w:tc>
      </w:tr>
      <w:tr w:rsidR="00B25C53" w14:paraId="6EA9688B" w14:textId="77777777" w:rsidTr="00AB72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  <w:vMerge/>
          </w:tcPr>
          <w:p w14:paraId="1140F95A" w14:textId="77777777" w:rsidR="00B25C53" w:rsidRDefault="00B25C53">
            <w:pP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23F22F2D" w14:textId="3B5F323F" w:rsidR="00B25C53" w:rsidRPr="00B14033" w:rsidRDefault="00B25C53" w:rsidP="00B1403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14033">
              <w:rPr>
                <w:rFonts w:ascii="Arial" w:hAnsi="Arial" w:cs="Arial"/>
                <w:b/>
                <w:color w:val="000000"/>
                <w:sz w:val="22"/>
                <w:szCs w:val="22"/>
              </w:rPr>
              <w:t>běžný seznam</w:t>
            </w:r>
            <w:r w:rsidR="00B14033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</w:t>
            </w:r>
            <w:r w:rsidRPr="00B14033">
              <w:rPr>
                <w:rFonts w:ascii="Arial" w:hAnsi="Arial" w:cs="Arial"/>
                <w:b/>
                <w:color w:val="000000"/>
                <w:sz w:val="22"/>
                <w:szCs w:val="22"/>
              </w:rPr>
              <w:t>žadatelů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1D089E30" w14:textId="77777777" w:rsidR="00B25C53" w:rsidRDefault="00B25C53">
            <w:pPr>
              <w:jc w:val="center"/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 xml:space="preserve">seznam žadatelů </w:t>
            </w:r>
            <w:r w:rsidR="00E073BD"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o </w:t>
            </w:r>
            <w: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bytovou náhradu</w:t>
            </w:r>
          </w:p>
        </w:tc>
      </w:tr>
      <w:tr w:rsidR="00B25C53" w14:paraId="4C916CFD" w14:textId="77777777" w:rsidTr="00AB72E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</w:tcPr>
          <w:p w14:paraId="741CA187" w14:textId="596C483F" w:rsidR="00B25C53" w:rsidRDefault="00B25C5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stav k 1. 1. 202</w:t>
            </w:r>
            <w:r w:rsidR="00AB72ED">
              <w:rPr>
                <w:rFonts w:ascii="Arial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096DB866" w14:textId="1B90DAD0" w:rsidR="00B25C53" w:rsidRPr="00AB72ED" w:rsidRDefault="00B25C5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color w:val="000000"/>
                <w:sz w:val="22"/>
                <w:szCs w:val="22"/>
              </w:rPr>
              <w:t>1</w:t>
            </w:r>
            <w:r w:rsidR="00AB72ED" w:rsidRPr="00AB72ED">
              <w:rPr>
                <w:rFonts w:ascii="Arial" w:hAnsi="Arial" w:cs="Arial"/>
                <w:color w:val="000000"/>
                <w:sz w:val="22"/>
                <w:szCs w:val="22"/>
              </w:rPr>
              <w:t>32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5147DA60" w14:textId="77777777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2</w:t>
            </w:r>
          </w:p>
        </w:tc>
      </w:tr>
      <w:tr w:rsidR="00B25C53" w14:paraId="6888109D" w14:textId="77777777" w:rsidTr="00AB72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</w:tcPr>
          <w:p w14:paraId="020F1722" w14:textId="66C6690A" w:rsidR="00B25C53" w:rsidRDefault="00AB72E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</w:t>
            </w:r>
            <w:r w:rsidR="00B25C53">
              <w:rPr>
                <w:rFonts w:ascii="Arial" w:hAnsi="Arial" w:cs="Arial"/>
                <w:color w:val="000000"/>
                <w:sz w:val="22"/>
                <w:szCs w:val="22"/>
              </w:rPr>
              <w:t>řijaté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17F71213" w14:textId="3C93F277" w:rsidR="00B25C53" w:rsidRPr="00AB72ED" w:rsidRDefault="00B25C5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color w:val="000000"/>
                <w:sz w:val="22"/>
                <w:szCs w:val="22"/>
              </w:rPr>
              <w:t>2</w:t>
            </w:r>
            <w:r w:rsidR="00AB72ED" w:rsidRPr="00AB72ED">
              <w:rPr>
                <w:rFonts w:ascii="Arial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7C7D2882" w14:textId="77777777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0</w:t>
            </w:r>
          </w:p>
        </w:tc>
      </w:tr>
      <w:tr w:rsidR="00B25C53" w14:paraId="3760BEA6" w14:textId="77777777" w:rsidTr="00AB72E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</w:tcPr>
          <w:p w14:paraId="46F24DF2" w14:textId="191FE85C" w:rsidR="00B25C53" w:rsidRDefault="00AB72E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v</w:t>
            </w:r>
            <w:r w:rsidR="00B25C53">
              <w:rPr>
                <w:rFonts w:ascii="Arial" w:hAnsi="Arial" w:cs="Arial"/>
                <w:color w:val="000000"/>
                <w:sz w:val="22"/>
                <w:szCs w:val="22"/>
              </w:rPr>
              <w:t>yřazené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58A520DE" w14:textId="6340AC8B" w:rsidR="00B25C53" w:rsidRPr="00AB72ED" w:rsidRDefault="00AB72E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color w:val="000000"/>
                <w:sz w:val="22"/>
                <w:szCs w:val="22"/>
              </w:rPr>
              <w:t>11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51EACA53" w14:textId="77777777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0</w:t>
            </w:r>
          </w:p>
        </w:tc>
      </w:tr>
      <w:tr w:rsidR="00B25C53" w14:paraId="7CA565F1" w14:textId="77777777" w:rsidTr="00AB72E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</w:tcPr>
          <w:p w14:paraId="157EC0BF" w14:textId="42E49938" w:rsidR="00B25C53" w:rsidRDefault="00AB72ED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v</w:t>
            </w:r>
            <w:r w:rsidR="00B25C53">
              <w:rPr>
                <w:rFonts w:ascii="Arial" w:hAnsi="Arial" w:cs="Arial"/>
                <w:color w:val="000000"/>
                <w:sz w:val="22"/>
                <w:szCs w:val="22"/>
              </w:rPr>
              <w:t>yřízené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3AB51C14" w14:textId="7B28A628" w:rsidR="00B25C53" w:rsidRPr="00AB72ED" w:rsidRDefault="00AB72ED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51030A0D" w14:textId="77777777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0</w:t>
            </w:r>
          </w:p>
        </w:tc>
      </w:tr>
      <w:tr w:rsidR="00B25C53" w14:paraId="00E80C97" w14:textId="77777777" w:rsidTr="00AB72ED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79" w:type="pct"/>
          </w:tcPr>
          <w:p w14:paraId="7044CADB" w14:textId="20503C69" w:rsidR="00B25C53" w:rsidRDefault="00B25C53">
            <w:pP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stav k 31. 12. 202</w:t>
            </w:r>
            <w:r w:rsidR="00AB72ED">
              <w:rPr>
                <w:rFonts w:ascii="Arial" w:hAnsi="Arial" w:cs="Arial"/>
                <w:bCs w:val="0"/>
                <w:color w:val="000000"/>
                <w:sz w:val="22"/>
                <w:szCs w:val="22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11" w:type="pct"/>
          </w:tcPr>
          <w:p w14:paraId="1A271A96" w14:textId="203BAA22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1</w:t>
            </w:r>
            <w:r w:rsidR="00AB72ED"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42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710" w:type="pct"/>
          </w:tcPr>
          <w:p w14:paraId="6933BD0A" w14:textId="77777777" w:rsidR="00B25C53" w:rsidRPr="00AB72ED" w:rsidRDefault="00B25C53">
            <w:pPr>
              <w:jc w:val="center"/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</w:pPr>
            <w:r w:rsidRPr="00AB72ED">
              <w:rPr>
                <w:rFonts w:ascii="Arial" w:hAnsi="Arial" w:cs="Arial"/>
                <w:b w:val="0"/>
                <w:bCs w:val="0"/>
                <w:color w:val="000000"/>
                <w:sz w:val="22"/>
                <w:szCs w:val="22"/>
              </w:rPr>
              <w:t>2</w:t>
            </w:r>
          </w:p>
        </w:tc>
      </w:tr>
    </w:tbl>
    <w:p w14:paraId="21562818" w14:textId="77777777" w:rsidR="00AB72ED" w:rsidRPr="00AB72ED" w:rsidRDefault="00AB72ED" w:rsidP="0011062B">
      <w:pPr>
        <w:autoSpaceDE w:val="0"/>
        <w:autoSpaceDN w:val="0"/>
        <w:adjustRightInd w:val="0"/>
        <w:spacing w:before="120"/>
        <w:jc w:val="both"/>
        <w:rPr>
          <w:rFonts w:ascii="Arial" w:hAnsi="Arial" w:cs="Arial"/>
          <w:sz w:val="22"/>
          <w:szCs w:val="22"/>
        </w:rPr>
      </w:pPr>
      <w:r w:rsidRPr="00AB72ED">
        <w:rPr>
          <w:rFonts w:ascii="Arial" w:hAnsi="Arial" w:cs="Arial"/>
          <w:sz w:val="22"/>
          <w:szCs w:val="22"/>
        </w:rPr>
        <w:t xml:space="preserve">Z výše uvedeného přehledu plyne, že v průběhu roku 2023 bylo přijato 24 nových žádostí. Jedná se zejména o žádosti občanů nebo rodin se ztíženým přístupem k získání vlastního bydlení, ať už nájemního, družstevního nebo vlastnického. Tyto osoby nejsou z finančních důvodů schopny získat hypotéku, složit členský vklad družstvu nebo kauci v několikanásobku měsíčního nájemného. Celkem 3 žádosti byly vyřízeny poskytnutím nájmu bytu a 11 žádostí bytová komise vyřadila z důvodu pominutí podmínek, za kterých byly do seznamu žadatelů zapsány nebo na základě žádostí žadatelů. Zaznamenali jsme tímto meziroční zvýšení počtu žádostí celkem o 10 žádostí. Seznam žadatelů o bytovou náhradu zůstal nezměněn. </w:t>
      </w:r>
    </w:p>
    <w:p w14:paraId="323AAA1F" w14:textId="6505FE65" w:rsidR="00F7517E" w:rsidRDefault="00F935D2" w:rsidP="002118B1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31FD5617" wp14:editId="4E1B9995">
            <wp:extent cx="5486400" cy="3200400"/>
            <wp:effectExtent l="0" t="0" r="0" b="0"/>
            <wp:docPr id="4" name="Graf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0F9D26CE" w14:textId="77777777" w:rsidR="00F7517E" w:rsidRPr="00F7517E" w:rsidRDefault="00F7517E" w:rsidP="00833BAB">
      <w:pPr>
        <w:pStyle w:val="Nadpis3"/>
      </w:pPr>
      <w:r w:rsidRPr="00F7517E">
        <w:t xml:space="preserve">Ukončení nájmu bytu výpovědí ze strany pronajímatele nebo neprodloužením platnosti nájemní smlouvy  </w:t>
      </w:r>
    </w:p>
    <w:p w14:paraId="368840D1" w14:textId="29CCE9D8" w:rsidR="00AB72ED" w:rsidRPr="00AB22B3" w:rsidRDefault="00B25C53" w:rsidP="00AB72ED">
      <w:pPr>
        <w:jc w:val="both"/>
        <w:rPr>
          <w:rFonts w:ascii="Arial" w:hAnsi="Arial" w:cs="Arial"/>
          <w:bCs/>
          <w:sz w:val="22"/>
          <w:szCs w:val="22"/>
          <w:lang w:eastAsia="x-none"/>
        </w:rPr>
      </w:pPr>
      <w:r w:rsidRPr="00AB22B3">
        <w:rPr>
          <w:rFonts w:ascii="Arial" w:hAnsi="Arial" w:cs="Arial"/>
          <w:bCs/>
          <w:sz w:val="22"/>
          <w:szCs w:val="22"/>
          <w:lang w:val="x-none" w:eastAsia="x-none"/>
        </w:rPr>
        <w:t xml:space="preserve">V roce </w:t>
      </w:r>
      <w:r w:rsidRPr="00AB22B3">
        <w:rPr>
          <w:rFonts w:ascii="Arial" w:hAnsi="Arial" w:cs="Arial"/>
          <w:bCs/>
          <w:sz w:val="22"/>
          <w:szCs w:val="22"/>
          <w:lang w:eastAsia="x-none"/>
        </w:rPr>
        <w:t>2022</w:t>
      </w:r>
      <w:r w:rsidRPr="00AB22B3">
        <w:rPr>
          <w:rFonts w:ascii="Arial" w:hAnsi="Arial" w:cs="Arial"/>
          <w:bCs/>
          <w:sz w:val="22"/>
          <w:szCs w:val="22"/>
          <w:lang w:val="x-none" w:eastAsia="x-none"/>
        </w:rPr>
        <w:t xml:space="preserve"> rada města rozhodla </w:t>
      </w:r>
      <w:r w:rsidR="00E073BD" w:rsidRPr="00AB22B3">
        <w:rPr>
          <w:rFonts w:ascii="Arial" w:hAnsi="Arial" w:cs="Arial"/>
          <w:bCs/>
          <w:sz w:val="22"/>
          <w:szCs w:val="22"/>
          <w:lang w:val="x-none" w:eastAsia="x-none"/>
        </w:rPr>
        <w:t>o </w:t>
      </w:r>
      <w:r w:rsidRPr="00AB22B3">
        <w:rPr>
          <w:rFonts w:ascii="Arial" w:hAnsi="Arial" w:cs="Arial"/>
          <w:bCs/>
          <w:sz w:val="22"/>
          <w:szCs w:val="22"/>
          <w:lang w:val="x-none" w:eastAsia="x-none"/>
        </w:rPr>
        <w:t>neprodloužení</w:t>
      </w:r>
      <w:r w:rsidRPr="00AB22B3">
        <w:rPr>
          <w:rFonts w:ascii="Arial" w:hAnsi="Arial" w:cs="Arial"/>
          <w:bCs/>
          <w:sz w:val="22"/>
          <w:szCs w:val="22"/>
          <w:lang w:eastAsia="x-none"/>
        </w:rPr>
        <w:t xml:space="preserve"> doby nájmu bytu jednomu nájemci 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t>z</w:t>
      </w:r>
      <w:r w:rsidR="00AB72ED" w:rsidRPr="00AB22B3">
        <w:rPr>
          <w:rFonts w:ascii="Arial" w:hAnsi="Arial" w:cs="Arial"/>
          <w:bCs/>
          <w:sz w:val="22"/>
          <w:szCs w:val="22"/>
          <w:lang w:val="x-none" w:eastAsia="x-none"/>
        </w:rPr>
        <w:t> důvodu porušování povinností plynoucích z uzavřené nájemní smlouvy, a to neplacením nájemného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t xml:space="preserve"> a provedením rekonstrukce bytu bez souhlasu pronajímatele. Jelikož tento bývalý 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lastRenderedPageBreak/>
        <w:t xml:space="preserve">nájemce byt dobrovolně nevyklidil a neodevzdal zpět k dispozici městu Svitavy, byla podána žaloba o vyklizení bytu. Okresní soud ve Svitavách žalobě města Svitavy vyhověl a rozhodl      o povinnosti žalovaného byt vyklidit ve lhůtě patnácti dnů od právní moci rozsudku. Ze strany žalovaného bylo podáno odvolání ke Krajskému soudu v Hradci Králové, pobočce Pardubice. </w:t>
      </w:r>
      <w:r w:rsidR="00B347EE">
        <w:rPr>
          <w:rFonts w:ascii="Arial" w:hAnsi="Arial" w:cs="Arial"/>
          <w:bCs/>
          <w:sz w:val="22"/>
          <w:szCs w:val="22"/>
          <w:lang w:eastAsia="x-none"/>
        </w:rPr>
        <w:t>Na j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t xml:space="preserve">ednání </w:t>
      </w:r>
      <w:r w:rsidR="00B347EE">
        <w:rPr>
          <w:rFonts w:ascii="Arial" w:hAnsi="Arial" w:cs="Arial"/>
          <w:bCs/>
          <w:sz w:val="22"/>
          <w:szCs w:val="22"/>
          <w:lang w:eastAsia="x-none"/>
        </w:rPr>
        <w:t>dne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t xml:space="preserve"> 26. března 2024</w:t>
      </w:r>
      <w:r w:rsidR="00B347EE">
        <w:rPr>
          <w:rFonts w:ascii="Arial" w:hAnsi="Arial" w:cs="Arial"/>
          <w:bCs/>
          <w:sz w:val="22"/>
          <w:szCs w:val="22"/>
          <w:lang w:eastAsia="x-none"/>
        </w:rPr>
        <w:t xml:space="preserve"> soud odvolání žalované zamítl</w:t>
      </w:r>
      <w:r w:rsidR="00AB72ED" w:rsidRPr="00AB22B3">
        <w:rPr>
          <w:rFonts w:ascii="Arial" w:hAnsi="Arial" w:cs="Arial"/>
          <w:bCs/>
          <w:sz w:val="22"/>
          <w:szCs w:val="22"/>
          <w:lang w:eastAsia="x-none"/>
        </w:rPr>
        <w:t xml:space="preserve">.    </w:t>
      </w:r>
    </w:p>
    <w:p w14:paraId="242B6446" w14:textId="77777777" w:rsidR="00AB72ED" w:rsidRPr="00AB22B3" w:rsidRDefault="00AB72ED" w:rsidP="00AB72ED">
      <w:pPr>
        <w:pStyle w:val="Nadpis3"/>
        <w:jc w:val="both"/>
      </w:pPr>
      <w:r w:rsidRPr="00AB22B3">
        <w:t>Přechod práva a dědění nájmu bytu</w:t>
      </w:r>
    </w:p>
    <w:p w14:paraId="65A1DBCC" w14:textId="716B0073" w:rsidR="007F0820" w:rsidRPr="00AB22B3" w:rsidRDefault="00AB72ED" w:rsidP="00AB72ED">
      <w:pPr>
        <w:pStyle w:val="Nadpis3"/>
        <w:numPr>
          <w:ilvl w:val="0"/>
          <w:numId w:val="0"/>
        </w:numPr>
        <w:spacing w:before="0"/>
        <w:jc w:val="both"/>
        <w:rPr>
          <w:b w:val="0"/>
          <w:bCs w:val="0"/>
          <w:sz w:val="22"/>
          <w:szCs w:val="22"/>
        </w:rPr>
      </w:pPr>
      <w:r w:rsidRPr="00AB22B3">
        <w:rPr>
          <w:b w:val="0"/>
          <w:bCs w:val="0"/>
          <w:sz w:val="22"/>
          <w:szCs w:val="22"/>
        </w:rPr>
        <w:t xml:space="preserve">Přechod nájmu bytu je </w:t>
      </w:r>
      <w:r w:rsidR="007F0820" w:rsidRPr="00AB22B3">
        <w:rPr>
          <w:b w:val="0"/>
          <w:bCs w:val="0"/>
          <w:sz w:val="22"/>
          <w:szCs w:val="22"/>
        </w:rPr>
        <w:t xml:space="preserve">dle zákona </w:t>
      </w:r>
      <w:r w:rsidRPr="00AB22B3">
        <w:rPr>
          <w:b w:val="0"/>
          <w:bCs w:val="0"/>
          <w:sz w:val="22"/>
          <w:szCs w:val="22"/>
        </w:rPr>
        <w:t>možný jen v případě úmrtí nájemce, například z prarodiče na spolubydlícího vnuka</w:t>
      </w:r>
      <w:r w:rsidR="007F0820" w:rsidRPr="00AB22B3">
        <w:rPr>
          <w:b w:val="0"/>
          <w:bCs w:val="0"/>
          <w:sz w:val="22"/>
          <w:szCs w:val="22"/>
        </w:rPr>
        <w:t>. Doba nájmu je</w:t>
      </w:r>
      <w:r w:rsidRPr="00AB22B3">
        <w:rPr>
          <w:b w:val="0"/>
          <w:bCs w:val="0"/>
          <w:sz w:val="22"/>
          <w:szCs w:val="22"/>
        </w:rPr>
        <w:t xml:space="preserve"> omezen</w:t>
      </w:r>
      <w:r w:rsidR="007F0820" w:rsidRPr="00AB22B3">
        <w:rPr>
          <w:b w:val="0"/>
          <w:bCs w:val="0"/>
          <w:sz w:val="22"/>
          <w:szCs w:val="22"/>
        </w:rPr>
        <w:t>a</w:t>
      </w:r>
      <w:r w:rsidRPr="00AB22B3">
        <w:rPr>
          <w:b w:val="0"/>
          <w:bCs w:val="0"/>
          <w:sz w:val="22"/>
          <w:szCs w:val="22"/>
        </w:rPr>
        <w:t xml:space="preserve"> </w:t>
      </w:r>
      <w:r w:rsidR="007F0820" w:rsidRPr="00AB22B3">
        <w:rPr>
          <w:b w:val="0"/>
          <w:bCs w:val="0"/>
          <w:sz w:val="22"/>
          <w:szCs w:val="22"/>
        </w:rPr>
        <w:t xml:space="preserve">pouze </w:t>
      </w:r>
      <w:r w:rsidRPr="00AB22B3">
        <w:rPr>
          <w:b w:val="0"/>
          <w:bCs w:val="0"/>
          <w:sz w:val="22"/>
          <w:szCs w:val="22"/>
        </w:rPr>
        <w:t>na dva roky, poté už je na</w:t>
      </w:r>
      <w:r w:rsidR="007F0820" w:rsidRPr="00AB22B3">
        <w:rPr>
          <w:b w:val="0"/>
          <w:bCs w:val="0"/>
          <w:sz w:val="22"/>
          <w:szCs w:val="22"/>
        </w:rPr>
        <w:t xml:space="preserve"> rozhodnutí</w:t>
      </w:r>
      <w:r w:rsidRPr="00AB22B3">
        <w:rPr>
          <w:b w:val="0"/>
          <w:bCs w:val="0"/>
          <w:sz w:val="22"/>
          <w:szCs w:val="22"/>
        </w:rPr>
        <w:t xml:space="preserve"> pronajímatel</w:t>
      </w:r>
      <w:r w:rsidR="007F0820" w:rsidRPr="00AB22B3">
        <w:rPr>
          <w:b w:val="0"/>
          <w:bCs w:val="0"/>
          <w:sz w:val="22"/>
          <w:szCs w:val="22"/>
        </w:rPr>
        <w:t>e</w:t>
      </w:r>
      <w:r w:rsidRPr="00AB22B3">
        <w:rPr>
          <w:b w:val="0"/>
          <w:bCs w:val="0"/>
          <w:sz w:val="22"/>
          <w:szCs w:val="22"/>
        </w:rPr>
        <w:t>, zda nájem bytu prodlouží.</w:t>
      </w:r>
      <w:r w:rsidR="007F0820" w:rsidRPr="00AB22B3">
        <w:rPr>
          <w:rFonts w:cs="Arial"/>
          <w:sz w:val="22"/>
          <w:szCs w:val="22"/>
        </w:rPr>
        <w:t xml:space="preserve"> </w:t>
      </w:r>
      <w:r w:rsidR="007F0820" w:rsidRPr="00AB22B3">
        <w:rPr>
          <w:rFonts w:cs="Arial"/>
          <w:b w:val="0"/>
          <w:bCs w:val="0"/>
          <w:sz w:val="22"/>
          <w:szCs w:val="22"/>
        </w:rPr>
        <w:t>V roce 2023 neřešilo město Svitavy žádný přechod nájmu bytu ve smyslu občanského zákoníku z důvodu úmrtí nájemce.</w:t>
      </w:r>
      <w:r w:rsidRPr="00AB22B3">
        <w:rPr>
          <w:b w:val="0"/>
          <w:bCs w:val="0"/>
          <w:sz w:val="22"/>
          <w:szCs w:val="22"/>
        </w:rPr>
        <w:t xml:space="preserve"> </w:t>
      </w:r>
    </w:p>
    <w:p w14:paraId="59E7D9F0" w14:textId="48A8E7AC" w:rsidR="00B25C53" w:rsidRPr="00AB22B3" w:rsidRDefault="00AB72ED" w:rsidP="00AB22B3">
      <w:pPr>
        <w:pStyle w:val="Nadpis3"/>
        <w:numPr>
          <w:ilvl w:val="0"/>
          <w:numId w:val="0"/>
        </w:numPr>
        <w:spacing w:before="0"/>
        <w:jc w:val="both"/>
        <w:rPr>
          <w:rFonts w:cs="Arial"/>
          <w:sz w:val="22"/>
          <w:szCs w:val="22"/>
        </w:rPr>
      </w:pPr>
      <w:r w:rsidRPr="00AB22B3">
        <w:rPr>
          <w:b w:val="0"/>
          <w:bCs w:val="0"/>
          <w:sz w:val="22"/>
          <w:szCs w:val="22"/>
        </w:rPr>
        <w:t xml:space="preserve">Nepřejdou-li práva a povinnosti z nájmu bytu na člena nájemcovy domácnosti, přejdou na nájemcova dědice. </w:t>
      </w:r>
      <w:r w:rsidR="007F0820" w:rsidRPr="00AB22B3">
        <w:rPr>
          <w:b w:val="0"/>
          <w:bCs w:val="0"/>
          <w:sz w:val="22"/>
          <w:szCs w:val="22"/>
        </w:rPr>
        <w:t>Není</w:t>
      </w:r>
      <w:r w:rsidRPr="00AB22B3">
        <w:rPr>
          <w:b w:val="0"/>
          <w:bCs w:val="0"/>
          <w:sz w:val="22"/>
          <w:szCs w:val="22"/>
        </w:rPr>
        <w:t>-li dědic znám ani do šesti měsíců od smrti nájemce, může pronajímatel byt vyklidit</w:t>
      </w:r>
      <w:r w:rsidR="00AB22B3">
        <w:rPr>
          <w:b w:val="0"/>
          <w:bCs w:val="0"/>
          <w:sz w:val="22"/>
          <w:szCs w:val="22"/>
        </w:rPr>
        <w:t xml:space="preserve"> (majetek bývalého nájemce uskladnit)</w:t>
      </w:r>
      <w:r w:rsidRPr="00AB22B3">
        <w:rPr>
          <w:b w:val="0"/>
          <w:bCs w:val="0"/>
          <w:sz w:val="22"/>
          <w:szCs w:val="22"/>
        </w:rPr>
        <w:t xml:space="preserve"> a tím nájem zaniká. </w:t>
      </w:r>
      <w:r w:rsidR="007F0820" w:rsidRPr="00AB22B3">
        <w:rPr>
          <w:b w:val="0"/>
          <w:bCs w:val="0"/>
          <w:sz w:val="22"/>
          <w:szCs w:val="22"/>
        </w:rPr>
        <w:t xml:space="preserve">V roce 2023 byla ve věci dědění práva nájmu bytu vedena jednání s notářem v celkem </w:t>
      </w:r>
      <w:r w:rsidR="00AB22B3" w:rsidRPr="00AB22B3">
        <w:rPr>
          <w:b w:val="0"/>
          <w:bCs w:val="0"/>
          <w:sz w:val="22"/>
          <w:szCs w:val="22"/>
        </w:rPr>
        <w:t>10</w:t>
      </w:r>
      <w:r w:rsidR="007F0820" w:rsidRPr="00AB22B3">
        <w:rPr>
          <w:b w:val="0"/>
          <w:bCs w:val="0"/>
          <w:sz w:val="22"/>
          <w:szCs w:val="22"/>
        </w:rPr>
        <w:t xml:space="preserve"> případech.</w:t>
      </w:r>
      <w:r w:rsidR="00B25C53" w:rsidRPr="00AB22B3">
        <w:rPr>
          <w:rFonts w:cs="Arial"/>
          <w:sz w:val="22"/>
          <w:szCs w:val="22"/>
        </w:rPr>
        <w:t xml:space="preserve">   </w:t>
      </w:r>
    </w:p>
    <w:p w14:paraId="2EA0A069" w14:textId="5904209E" w:rsidR="00F31D50" w:rsidRPr="005D21A6" w:rsidRDefault="002F3F9F" w:rsidP="00593951">
      <w:pPr>
        <w:pStyle w:val="Nadpis2"/>
      </w:pPr>
      <w:bookmarkStart w:id="20" w:name="_Toc133144370"/>
      <w:r w:rsidRPr="005D21A6">
        <w:t xml:space="preserve">NÁJEMNÉ </w:t>
      </w:r>
      <w:r w:rsidR="00E073BD" w:rsidRPr="005D21A6">
        <w:t>A</w:t>
      </w:r>
      <w:r w:rsidR="00E073BD">
        <w:t> </w:t>
      </w:r>
      <w:r w:rsidRPr="005D21A6">
        <w:t>SLUŽBY SPOJENÉ S UŽÍVÁNÍM BYTŮ</w:t>
      </w:r>
      <w:bookmarkEnd w:id="20"/>
    </w:p>
    <w:p w14:paraId="11286B13" w14:textId="77777777" w:rsidR="008B4E43" w:rsidRPr="009B4EA7" w:rsidRDefault="008B4E43" w:rsidP="0039326E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>Bytové oddělení</w:t>
      </w:r>
      <w:r w:rsidR="0039326E" w:rsidRPr="009B4EA7">
        <w:rPr>
          <w:rFonts w:ascii="Arial" w:hAnsi="Arial" w:cs="Arial"/>
          <w:sz w:val="22"/>
          <w:szCs w:val="22"/>
        </w:rPr>
        <w:t xml:space="preserve"> </w:t>
      </w:r>
      <w:r w:rsidRPr="009B4EA7">
        <w:rPr>
          <w:rFonts w:ascii="Arial" w:hAnsi="Arial" w:cs="Arial"/>
          <w:sz w:val="22"/>
          <w:szCs w:val="22"/>
        </w:rPr>
        <w:t xml:space="preserve">činí v souvislosti se schválením nájemní smlouvy radou města úkony, kterými jsou uzavření nájemní smlouvy se žadatelem o nájem bytu, vystavení evidenčního listu s výpočtem nájemného z podlahové plochy bytu a záloh na služby spojených s jeho užíváním a následným fyzickým předáním bytu do užívání. </w:t>
      </w:r>
    </w:p>
    <w:p w14:paraId="633695EA" w14:textId="228A7C0F" w:rsidR="0039326E" w:rsidRPr="009B4EA7" w:rsidRDefault="008B4E43" w:rsidP="0039326E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 xml:space="preserve">Předpis výše úhrady za užívání bytu se v průběhu nájemního vztahu mění z důvodu změny výše nájemného z podlahové plochy bytu dle smluvního ujednání </w:t>
      </w:r>
      <w:r w:rsidR="0019233C" w:rsidRPr="009B4EA7">
        <w:rPr>
          <w:rFonts w:ascii="Arial" w:hAnsi="Arial" w:cs="Arial"/>
          <w:sz w:val="22"/>
          <w:szCs w:val="22"/>
        </w:rPr>
        <w:t>a</w:t>
      </w:r>
      <w:r w:rsidRPr="009B4EA7">
        <w:rPr>
          <w:rFonts w:ascii="Arial" w:hAnsi="Arial" w:cs="Arial"/>
          <w:sz w:val="22"/>
          <w:szCs w:val="22"/>
        </w:rPr>
        <w:t xml:space="preserve"> v souvislosti se změnou výše záloh na služby na základě výsledku vyúčtování služeb za předchozí zúčtovací </w:t>
      </w:r>
      <w:r w:rsidR="0019233C" w:rsidRPr="009B4EA7">
        <w:rPr>
          <w:rFonts w:ascii="Arial" w:hAnsi="Arial" w:cs="Arial"/>
          <w:sz w:val="22"/>
          <w:szCs w:val="22"/>
        </w:rPr>
        <w:t>období, v závislosti na změně ceny dodávaných služeb nebo</w:t>
      </w:r>
      <w:r w:rsidRPr="009B4EA7">
        <w:rPr>
          <w:rFonts w:ascii="Arial" w:hAnsi="Arial" w:cs="Arial"/>
          <w:sz w:val="22"/>
          <w:szCs w:val="22"/>
        </w:rPr>
        <w:t xml:space="preserve"> v souvislosti se změnou počtu osob užívajících byt.</w:t>
      </w:r>
    </w:p>
    <w:p w14:paraId="094D0AB4" w14:textId="27D13311" w:rsidR="0019233C" w:rsidRPr="009B4EA7" w:rsidRDefault="00B3353F" w:rsidP="0039326E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>Nájemní smlouvy na byty uzavírané městem Svitavy obsahují mimo jiné ustanovení o způsobu zvyšování ceny nájmu bytů. Město Svitavy postupuje ve věci zvyšování nájemného v téměř všech bytech jednotně tak, že využívá míru inflace, o kterou lze každoročně nájemné navýšit. Míra inflace je vyjádřena procentním přírůstkem průměrného ročního indexu spotřebitelských cen za období předcházejícího kalendářního roku vyhlášenou Českým statistickým úřadem. Výjimkou je Komunitní dům seniorů (</w:t>
      </w:r>
      <w:proofErr w:type="spellStart"/>
      <w:r w:rsidRPr="009B4EA7">
        <w:rPr>
          <w:rFonts w:ascii="Arial" w:hAnsi="Arial" w:cs="Arial"/>
          <w:sz w:val="22"/>
          <w:szCs w:val="22"/>
        </w:rPr>
        <w:t>KoDuS</w:t>
      </w:r>
      <w:proofErr w:type="spellEnd"/>
      <w:r w:rsidRPr="009B4EA7">
        <w:rPr>
          <w:rFonts w:ascii="Arial" w:hAnsi="Arial" w:cs="Arial"/>
          <w:sz w:val="22"/>
          <w:szCs w:val="22"/>
        </w:rPr>
        <w:t>) na adrese T. G. Masaryka 11/31 ve Svitavách, kde je nájemné zvyšováno dle tzv. limitu nájemného, který je vyhlašován Ministerstvem pro místní rozvoj ČR.</w:t>
      </w:r>
    </w:p>
    <w:p w14:paraId="7889C876" w14:textId="6E060446" w:rsidR="00B3353F" w:rsidRPr="009B4EA7" w:rsidRDefault="00B3353F" w:rsidP="0039326E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>Navýšení nájemného je oznamováno nájemcům bytů písemně evidenčním listem úhrad.</w:t>
      </w:r>
    </w:p>
    <w:p w14:paraId="72BB3F60" w14:textId="77777777" w:rsidR="0011062B" w:rsidRDefault="0039326E" w:rsidP="0011062B">
      <w:pPr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 xml:space="preserve">Cena nájemného z bytů ve vlastnictví města Svitavy byla s účinností od 1. července </w:t>
      </w:r>
      <w:r w:rsidR="004A1463" w:rsidRPr="009B4EA7">
        <w:rPr>
          <w:rFonts w:ascii="Arial" w:hAnsi="Arial" w:cs="Arial"/>
          <w:sz w:val="22"/>
          <w:szCs w:val="22"/>
        </w:rPr>
        <w:t>2023 v souladu s usnesením rady města č. 6/A/3a) ze dne 13. 2. 2023 zvýšena o 15,1 %, tj. o smluvně dohodnutou míru inflace</w:t>
      </w:r>
      <w:r w:rsidRPr="009B4EA7">
        <w:rPr>
          <w:rFonts w:ascii="Arial" w:hAnsi="Arial" w:cs="Arial"/>
          <w:sz w:val="22"/>
          <w:szCs w:val="22"/>
        </w:rPr>
        <w:t xml:space="preserve">. </w:t>
      </w:r>
    </w:p>
    <w:p w14:paraId="40220D92" w14:textId="3A448BFD" w:rsidR="0039326E" w:rsidRPr="009B4EA7" w:rsidRDefault="0039326E" w:rsidP="0011062B">
      <w:pPr>
        <w:jc w:val="both"/>
        <w:rPr>
          <w:rFonts w:ascii="Arial" w:hAnsi="Arial" w:cs="Arial"/>
          <w:sz w:val="22"/>
          <w:szCs w:val="22"/>
        </w:rPr>
      </w:pPr>
      <w:r w:rsidRPr="009B4EA7">
        <w:rPr>
          <w:rFonts w:ascii="Arial" w:hAnsi="Arial" w:cs="Arial"/>
          <w:sz w:val="22"/>
          <w:szCs w:val="22"/>
        </w:rPr>
        <w:t xml:space="preserve"> </w:t>
      </w:r>
    </w:p>
    <w:p w14:paraId="756F7287" w14:textId="77777777" w:rsidR="00B431B3" w:rsidRPr="004E6298" w:rsidRDefault="00B431B3" w:rsidP="00D30A3E">
      <w:pPr>
        <w:pStyle w:val="Nadpis3"/>
      </w:pPr>
      <w:r w:rsidRPr="00B431B3">
        <w:lastRenderedPageBreak/>
        <w:t>Nájemné – byty</w:t>
      </w:r>
      <w:r w:rsidR="002F3F9F" w:rsidRPr="00B431B3">
        <w:t xml:space="preserve"> ve staré zástavbě</w:t>
      </w:r>
    </w:p>
    <w:p w14:paraId="4F8992BD" w14:textId="06659E47" w:rsidR="0039326E" w:rsidRDefault="0039326E" w:rsidP="0011062B">
      <w:pPr>
        <w:numPr>
          <w:ilvl w:val="0"/>
          <w:numId w:val="32"/>
        </w:numPr>
        <w:ind w:hanging="295"/>
        <w:jc w:val="both"/>
        <w:rPr>
          <w:rFonts w:ascii="Arial" w:hAnsi="Arial" w:cs="Arial"/>
          <w:i/>
          <w:color w:val="000000"/>
          <w:sz w:val="22"/>
          <w:szCs w:val="22"/>
          <w:u w:val="single"/>
        </w:rPr>
      </w:pPr>
      <w:r>
        <w:rPr>
          <w:rFonts w:ascii="Arial" w:hAnsi="Arial" w:cs="Arial"/>
          <w:color w:val="000000"/>
          <w:sz w:val="22"/>
          <w:szCs w:val="22"/>
          <w:u w:val="single"/>
        </w:rPr>
        <w:t xml:space="preserve">byty </w:t>
      </w:r>
      <w:r w:rsidR="00E073BD">
        <w:rPr>
          <w:rFonts w:ascii="Arial" w:hAnsi="Arial" w:cs="Arial"/>
          <w:color w:val="000000"/>
          <w:sz w:val="22"/>
          <w:szCs w:val="22"/>
          <w:u w:val="single"/>
        </w:rPr>
        <w:t>s</w:t>
      </w:r>
      <w:r w:rsidR="00D30A3E">
        <w:rPr>
          <w:rFonts w:ascii="Arial" w:hAnsi="Arial" w:cs="Arial"/>
          <w:color w:val="000000"/>
          <w:sz w:val="22"/>
          <w:szCs w:val="22"/>
          <w:u w:val="single"/>
        </w:rPr>
        <w:t>e sjednaným nájemným</w:t>
      </w:r>
    </w:p>
    <w:p w14:paraId="2EC0717C" w14:textId="77777777" w:rsidR="00D57DDD" w:rsidRPr="00D30A3E" w:rsidRDefault="00D57DDD" w:rsidP="00D57DDD">
      <w:pPr>
        <w:ind w:left="720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Ve všech nově obsazovaných bytech se sjednává cena nájemného dohodou. Sazba nájemného byla usnesením rady města č. 6/A/2a) ze dne 13. 2. 2023 schválena s účinností od 1. března 2023 ve výši 100,00 Kč/m</w:t>
      </w:r>
      <w:r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Pr="00D30A3E">
        <w:rPr>
          <w:rFonts w:ascii="Arial" w:hAnsi="Arial" w:cs="Arial"/>
          <w:sz w:val="22"/>
          <w:szCs w:val="22"/>
        </w:rPr>
        <w:t xml:space="preserve">/měsíc.    </w:t>
      </w:r>
    </w:p>
    <w:p w14:paraId="27CE6BEE" w14:textId="77777777" w:rsidR="00D57DDD" w:rsidRPr="00D30A3E" w:rsidRDefault="00D57DDD" w:rsidP="00D57DDD">
      <w:pPr>
        <w:numPr>
          <w:ilvl w:val="0"/>
          <w:numId w:val="32"/>
        </w:numPr>
        <w:ind w:hanging="294"/>
        <w:jc w:val="both"/>
        <w:rPr>
          <w:rFonts w:ascii="Arial" w:hAnsi="Arial" w:cs="Arial"/>
          <w:sz w:val="22"/>
          <w:szCs w:val="22"/>
          <w:u w:val="single"/>
        </w:rPr>
      </w:pPr>
      <w:r w:rsidRPr="00D30A3E">
        <w:rPr>
          <w:rFonts w:ascii="Arial" w:hAnsi="Arial" w:cs="Arial"/>
          <w:sz w:val="22"/>
          <w:szCs w:val="22"/>
          <w:u w:val="single"/>
        </w:rPr>
        <w:t>byty v Domě zvláštního určení s pečovatelskou službou na adrese Felberova 715/31 ve Svitavách</w:t>
      </w:r>
    </w:p>
    <w:p w14:paraId="350F40AF" w14:textId="77777777" w:rsidR="00D57DDD" w:rsidRPr="00D30A3E" w:rsidRDefault="00D57DDD" w:rsidP="00D57DDD">
      <w:pPr>
        <w:ind w:left="720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Město Svitavy je vlastníkem domu zvláštního určení s pečovatelskou službou na adrese Felberova 715/31 ve Svitavách se 113 byty. Sazba nájemného v nově přidělovaných bytech byla na základě usnesení rady města č. 6/A/2d) s </w:t>
      </w:r>
      <w:proofErr w:type="gramStart"/>
      <w:r w:rsidRPr="00D30A3E">
        <w:rPr>
          <w:rFonts w:ascii="Arial" w:hAnsi="Arial" w:cs="Arial"/>
          <w:sz w:val="22"/>
          <w:szCs w:val="22"/>
        </w:rPr>
        <w:t>účinností              od</w:t>
      </w:r>
      <w:proofErr w:type="gramEnd"/>
      <w:r w:rsidRPr="00D30A3E">
        <w:rPr>
          <w:rFonts w:ascii="Arial" w:hAnsi="Arial" w:cs="Arial"/>
          <w:sz w:val="22"/>
          <w:szCs w:val="22"/>
        </w:rPr>
        <w:t xml:space="preserve"> 1. 3. 2023 zvýšena na 70,00 Kč/m</w:t>
      </w:r>
      <w:r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Pr="00D30A3E">
        <w:rPr>
          <w:rFonts w:ascii="Arial" w:hAnsi="Arial" w:cs="Arial"/>
          <w:sz w:val="22"/>
          <w:szCs w:val="22"/>
        </w:rPr>
        <w:t>/měsíc.</w:t>
      </w:r>
    </w:p>
    <w:p w14:paraId="25314E65" w14:textId="77777777" w:rsidR="00D57DDD" w:rsidRPr="00D30A3E" w:rsidRDefault="00D57DDD" w:rsidP="00D57DDD">
      <w:pPr>
        <w:numPr>
          <w:ilvl w:val="0"/>
          <w:numId w:val="32"/>
        </w:numPr>
        <w:ind w:hanging="294"/>
        <w:jc w:val="both"/>
        <w:rPr>
          <w:rFonts w:ascii="Arial" w:hAnsi="Arial" w:cs="Arial"/>
          <w:sz w:val="22"/>
          <w:szCs w:val="22"/>
          <w:u w:val="single"/>
        </w:rPr>
      </w:pPr>
      <w:r w:rsidRPr="00D30A3E">
        <w:rPr>
          <w:rFonts w:ascii="Arial" w:hAnsi="Arial" w:cs="Arial"/>
          <w:sz w:val="22"/>
          <w:szCs w:val="22"/>
          <w:u w:val="single"/>
        </w:rPr>
        <w:t xml:space="preserve">byty v Komunitním domě seniorů na adrese T. G. Masaryka 11/31 ve Svitavách </w:t>
      </w:r>
    </w:p>
    <w:p w14:paraId="6F9943D8" w14:textId="77777777" w:rsidR="00D57DDD" w:rsidRPr="00D30A3E" w:rsidRDefault="00D57DDD" w:rsidP="00D57DDD">
      <w:pPr>
        <w:ind w:left="720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Bytové oddělení odboru rozvoje města Městského úřadu Svitavy převzalo do své správy s účinností od 1. 12. 2020 celkem 15 bytových jednotek v domě T. G. Masaryka 11/31 ve Svitavách. Cena nájemného z bytů je v těchto bytech limitována Ministerstvem pro místní rozvoj ČR. S účinností od 1. 3. 2023 bylo nájemné dle uvedeného limitu valorizováno na částku 78,20 Kč/m</w:t>
      </w:r>
      <w:r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Pr="00D30A3E">
        <w:rPr>
          <w:rFonts w:ascii="Arial" w:hAnsi="Arial" w:cs="Arial"/>
          <w:sz w:val="22"/>
          <w:szCs w:val="22"/>
        </w:rPr>
        <w:t xml:space="preserve">/měsíc v souladu s usnesením rady města č. 6/A/3b) ze dne 13. 2. 2023.   </w:t>
      </w:r>
    </w:p>
    <w:p w14:paraId="65CC966D" w14:textId="77777777" w:rsidR="00D57DDD" w:rsidRPr="00D30A3E" w:rsidRDefault="00D57DDD" w:rsidP="00D57DDD">
      <w:pPr>
        <w:pStyle w:val="Odstavecseseznamem"/>
        <w:numPr>
          <w:ilvl w:val="0"/>
          <w:numId w:val="32"/>
        </w:numPr>
        <w:jc w:val="both"/>
        <w:rPr>
          <w:rFonts w:ascii="Arial" w:hAnsi="Arial" w:cs="Arial"/>
          <w:sz w:val="22"/>
          <w:szCs w:val="22"/>
          <w:u w:val="single"/>
        </w:rPr>
      </w:pPr>
      <w:r w:rsidRPr="00D30A3E">
        <w:rPr>
          <w:rFonts w:ascii="Arial" w:hAnsi="Arial" w:cs="Arial"/>
          <w:sz w:val="22"/>
          <w:szCs w:val="22"/>
          <w:u w:val="single"/>
          <w:lang w:val="cs-CZ"/>
        </w:rPr>
        <w:t>byty</w:t>
      </w:r>
      <w:r w:rsidRPr="00D30A3E">
        <w:rPr>
          <w:rFonts w:ascii="Arial" w:hAnsi="Arial" w:cs="Arial"/>
          <w:sz w:val="22"/>
          <w:szCs w:val="22"/>
          <w:u w:val="single"/>
        </w:rPr>
        <w:t xml:space="preserve"> v okrajových částech města a byty přidělované mimo bytový pořadník</w:t>
      </w:r>
    </w:p>
    <w:p w14:paraId="328BA24E" w14:textId="77777777" w:rsidR="00D30A3E" w:rsidRDefault="00D57DDD" w:rsidP="00D57DDD">
      <w:pPr>
        <w:pStyle w:val="Odstavecseseznamem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Rada města svým usnesením č. 6/A/2b) ze dne 13. 2. 2023 schválila, že v nově přidělovaných bytech v okrajových částech města na adresách Svitavská 767/44, 768/46, Hlavní 36/17 a Hlavní 81/168 bude s účinností od 1. března 2023 uplatňováno nájemné ve výši 80,00 Kč/m</w:t>
      </w:r>
      <w:r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Pr="00D30A3E">
        <w:rPr>
          <w:rFonts w:ascii="Arial" w:hAnsi="Arial" w:cs="Arial"/>
          <w:sz w:val="22"/>
          <w:szCs w:val="22"/>
        </w:rPr>
        <w:t xml:space="preserve">/měsíc. </w:t>
      </w:r>
    </w:p>
    <w:p w14:paraId="74B3AF3B" w14:textId="40485903" w:rsidR="00D57DDD" w:rsidRPr="00D30A3E" w:rsidRDefault="00D30A3E" w:rsidP="00D57DDD">
      <w:pPr>
        <w:pStyle w:val="Odstavecseseznamem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 </w:t>
      </w:r>
      <w:r w:rsidR="00D57DDD" w:rsidRPr="00D30A3E">
        <w:rPr>
          <w:rFonts w:ascii="Arial" w:hAnsi="Arial" w:cs="Arial"/>
          <w:sz w:val="22"/>
          <w:szCs w:val="22"/>
        </w:rPr>
        <w:t>bytech poskytovaných mimo bytový pořadník rada města schválila svým usnesením č. 6/A/2c) ze dne 13. 2. 2023 sazbu ve výši 120,00 Kč/m</w:t>
      </w:r>
      <w:r w:rsidR="00D57DDD"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="00D57DDD" w:rsidRPr="00D30A3E">
        <w:rPr>
          <w:rFonts w:ascii="Arial" w:hAnsi="Arial" w:cs="Arial"/>
          <w:sz w:val="22"/>
          <w:szCs w:val="22"/>
        </w:rPr>
        <w:t xml:space="preserve">/měsíc. </w:t>
      </w:r>
    </w:p>
    <w:p w14:paraId="2C567042" w14:textId="665B5454" w:rsidR="00D57DDD" w:rsidRPr="00D30A3E" w:rsidRDefault="00D57DDD" w:rsidP="00D30A3E">
      <w:pPr>
        <w:pStyle w:val="Nadpis3"/>
        <w:rPr>
          <w:sz w:val="22"/>
          <w:szCs w:val="22"/>
        </w:rPr>
      </w:pPr>
      <w:r w:rsidRPr="00D30A3E">
        <w:t>Nájemné – byty v novostavbách</w:t>
      </w:r>
      <w:r w:rsidRPr="00D30A3E">
        <w:rPr>
          <w:sz w:val="22"/>
          <w:szCs w:val="22"/>
        </w:rPr>
        <w:t xml:space="preserve"> </w:t>
      </w:r>
    </w:p>
    <w:p w14:paraId="0B1D5757" w14:textId="77777777" w:rsidR="00D57DDD" w:rsidRPr="00D30A3E" w:rsidRDefault="00D57DDD" w:rsidP="00D57DDD">
      <w:pPr>
        <w:numPr>
          <w:ilvl w:val="0"/>
          <w:numId w:val="32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za novostavbu pro účely výpočtu nájemného považujeme dům, jehož výstavba nebo dostavba byla povolena po 30. červnu 1993 a na jehož financování byla poskytnuta státní dotace. Podmínky konkrétního dotačního titulu určují, jaké nájemné má být nastaveno a na jakou dobu.  Sazba nájemného se pohybuje v rozmezí od 43,30 Kč     do 65,02 Kč/m</w:t>
      </w:r>
      <w:r w:rsidRPr="00D30A3E">
        <w:rPr>
          <w:rFonts w:ascii="Arial" w:hAnsi="Arial" w:cs="Arial"/>
          <w:sz w:val="22"/>
          <w:szCs w:val="22"/>
          <w:vertAlign w:val="superscript"/>
        </w:rPr>
        <w:t>2</w:t>
      </w:r>
      <w:r w:rsidRPr="00D30A3E">
        <w:rPr>
          <w:rFonts w:ascii="Arial" w:hAnsi="Arial" w:cs="Arial"/>
          <w:sz w:val="22"/>
          <w:szCs w:val="22"/>
        </w:rPr>
        <w:t>/měsíc.</w:t>
      </w:r>
    </w:p>
    <w:p w14:paraId="7FAC6364" w14:textId="77777777" w:rsidR="00D57DDD" w:rsidRPr="00D30A3E" w:rsidRDefault="00D57DDD" w:rsidP="00D57DDD">
      <w:pPr>
        <w:numPr>
          <w:ilvl w:val="0"/>
          <w:numId w:val="32"/>
        </w:numPr>
        <w:spacing w:before="120"/>
        <w:ind w:hanging="294"/>
        <w:jc w:val="both"/>
        <w:rPr>
          <w:rFonts w:ascii="Arial" w:hAnsi="Arial" w:cs="Arial"/>
          <w:sz w:val="22"/>
          <w:szCs w:val="22"/>
        </w:rPr>
      </w:pPr>
      <w:r w:rsidRPr="00D30A3E">
        <w:rPr>
          <w:rFonts w:ascii="Arial" w:hAnsi="Arial" w:cs="Arial"/>
          <w:sz w:val="22"/>
          <w:szCs w:val="22"/>
        </w:rPr>
        <w:t>novostavby vystavěné ve sdružení s bytovými družstvy byly svěřeny do správy jednotlivým družstvům na základě smluv o sdružení. Rozhodování o výši nájemného je v pravomoci družstev, samozřejmě s dodržením podmínek dotačních titulů, využitých při výstavbě konkrétních domů.</w:t>
      </w:r>
    </w:p>
    <w:p w14:paraId="136DFBC7" w14:textId="3E4F5532" w:rsidR="00D57DDD" w:rsidRPr="009F79A8" w:rsidRDefault="00D57DDD" w:rsidP="00D57DDD">
      <w:pPr>
        <w:ind w:left="357"/>
        <w:jc w:val="both"/>
        <w:rPr>
          <w:rFonts w:ascii="Arial" w:hAnsi="Arial" w:cs="Arial"/>
          <w:b/>
          <w:color w:val="70AD47" w:themeColor="accent6"/>
          <w:sz w:val="22"/>
          <w:szCs w:val="22"/>
          <w:u w:val="single"/>
        </w:rPr>
      </w:pPr>
      <w:r w:rsidRPr="009F79A8">
        <w:rPr>
          <w:rFonts w:ascii="Arial" w:hAnsi="Arial" w:cs="Arial"/>
          <w:color w:val="70AD47" w:themeColor="accent6"/>
          <w:sz w:val="22"/>
          <w:szCs w:val="22"/>
        </w:rPr>
        <w:t xml:space="preserve"> </w:t>
      </w:r>
      <w:r w:rsidRPr="00D30A3E">
        <w:rPr>
          <w:rFonts w:ascii="Arial" w:hAnsi="Arial" w:cs="Arial"/>
          <w:bCs/>
          <w:sz w:val="22"/>
          <w:szCs w:val="22"/>
        </w:rPr>
        <w:t>Celková výše příjmu z nájemného činila za rok 2023 celkem</w:t>
      </w:r>
      <w:r w:rsidRPr="00D30A3E">
        <w:rPr>
          <w:rFonts w:ascii="Arial" w:hAnsi="Arial" w:cs="Arial"/>
          <w:b/>
          <w:sz w:val="22"/>
          <w:szCs w:val="22"/>
        </w:rPr>
        <w:t xml:space="preserve"> </w:t>
      </w:r>
      <w:r w:rsidRPr="00D30A3E">
        <w:rPr>
          <w:rFonts w:ascii="Arial" w:hAnsi="Arial" w:cs="Arial"/>
          <w:b/>
          <w:bCs/>
          <w:sz w:val="22"/>
          <w:szCs w:val="22"/>
        </w:rPr>
        <w:t>16 704 325,60</w:t>
      </w:r>
      <w:r w:rsidR="00D30A3E">
        <w:rPr>
          <w:rFonts w:ascii="Arial" w:hAnsi="Arial" w:cs="Arial"/>
          <w:b/>
          <w:sz w:val="22"/>
          <w:szCs w:val="22"/>
        </w:rPr>
        <w:t xml:space="preserve"> Kč</w:t>
      </w:r>
      <w:r w:rsidRPr="00D30A3E">
        <w:rPr>
          <w:rFonts w:ascii="Arial" w:hAnsi="Arial" w:cs="Arial"/>
          <w:b/>
          <w:sz w:val="22"/>
          <w:szCs w:val="22"/>
        </w:rPr>
        <w:t>.</w:t>
      </w:r>
      <w:r w:rsidRPr="00D30A3E">
        <w:rPr>
          <w:rFonts w:ascii="Arial" w:hAnsi="Arial" w:cs="Arial"/>
          <w:b/>
          <w:sz w:val="22"/>
          <w:szCs w:val="22"/>
          <w:u w:val="single"/>
        </w:rPr>
        <w:t xml:space="preserve"> </w:t>
      </w:r>
    </w:p>
    <w:p w14:paraId="2C2A181D" w14:textId="3B03998F" w:rsidR="002F3F9F" w:rsidRDefault="00EF3D8B" w:rsidP="002F3F9F">
      <w:pPr>
        <w:jc w:val="center"/>
      </w:pPr>
      <w:r>
        <w:rPr>
          <w:noProof/>
        </w:rPr>
        <w:lastRenderedPageBreak/>
        <w:drawing>
          <wp:inline distT="0" distB="0" distL="0" distR="0" wp14:anchorId="1426CEDB" wp14:editId="7B89BC58">
            <wp:extent cx="5486400" cy="3352800"/>
            <wp:effectExtent l="0" t="0" r="0" b="0"/>
            <wp:docPr id="5" name="Graf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5075643C" w14:textId="34587415" w:rsidR="00EF3D8B" w:rsidRPr="00E334C1" w:rsidRDefault="00E334C1" w:rsidP="00E334C1">
      <w:pPr>
        <w:spacing w:after="0"/>
        <w:jc w:val="both"/>
        <w:rPr>
          <w:rFonts w:ascii="Arial" w:hAnsi="Arial"/>
          <w:b/>
          <w:bCs/>
          <w:iCs/>
          <w:sz w:val="28"/>
          <w:szCs w:val="28"/>
          <w:lang w:val="x-none" w:eastAsia="x-none"/>
        </w:rPr>
      </w:pPr>
      <w:bookmarkStart w:id="21" w:name="_Hlk131064294"/>
      <w:r w:rsidRPr="00E334C1">
        <w:rPr>
          <w:rFonts w:ascii="Arial" w:hAnsi="Arial" w:cs="Arial"/>
          <w:sz w:val="22"/>
          <w:szCs w:val="22"/>
        </w:rPr>
        <w:t xml:space="preserve">V roce 2023 došlo k meziročnímu zvýšení příjmu z nájemného z bytů o 1,74 mil.  Kč vlivem valorizace nájemného provedené s účinností od 1. 7. 2023 a také zvýšením </w:t>
      </w:r>
      <w:r w:rsidR="00B347EE">
        <w:rPr>
          <w:rFonts w:ascii="Arial" w:hAnsi="Arial" w:cs="Arial"/>
          <w:sz w:val="22"/>
          <w:szCs w:val="22"/>
        </w:rPr>
        <w:t xml:space="preserve">ceny </w:t>
      </w:r>
      <w:r w:rsidRPr="00E334C1">
        <w:rPr>
          <w:rFonts w:ascii="Arial" w:hAnsi="Arial" w:cs="Arial"/>
          <w:sz w:val="22"/>
          <w:szCs w:val="22"/>
        </w:rPr>
        <w:t>nájemného v nově přidělovaných bytech</w:t>
      </w:r>
      <w:r>
        <w:rPr>
          <w:rFonts w:ascii="Arial" w:hAnsi="Arial" w:cs="Arial"/>
          <w:sz w:val="22"/>
          <w:szCs w:val="22"/>
        </w:rPr>
        <w:t>.</w:t>
      </w:r>
      <w:r w:rsidRPr="00E334C1">
        <w:rPr>
          <w:rFonts w:ascii="Arial" w:hAnsi="Arial" w:cs="Arial"/>
          <w:sz w:val="22"/>
          <w:szCs w:val="22"/>
        </w:rPr>
        <w:t xml:space="preserve"> </w:t>
      </w:r>
      <w:r w:rsidR="00EF3D8B" w:rsidRPr="00E334C1">
        <w:rPr>
          <w:rFonts w:ascii="Arial" w:hAnsi="Arial"/>
          <w:b/>
          <w:bCs/>
          <w:iCs/>
          <w:sz w:val="28"/>
          <w:szCs w:val="28"/>
          <w:lang w:val="x-none" w:eastAsia="x-none"/>
        </w:rPr>
        <w:br w:type="page"/>
      </w:r>
    </w:p>
    <w:p w14:paraId="22D6A13A" w14:textId="77777777" w:rsidR="00770436" w:rsidRPr="007A78D4" w:rsidRDefault="00770436" w:rsidP="00833BAB">
      <w:pPr>
        <w:pStyle w:val="Nadpis2"/>
        <w:jc w:val="left"/>
      </w:pPr>
      <w:bookmarkStart w:id="22" w:name="_Toc133144371"/>
      <w:bookmarkEnd w:id="21"/>
      <w:r w:rsidRPr="007A78D4">
        <w:lastRenderedPageBreak/>
        <w:t xml:space="preserve">POHLEDÁVKY NA NÁJEMNÉM </w:t>
      </w:r>
      <w:r w:rsidR="00E073BD" w:rsidRPr="007A78D4">
        <w:t>A</w:t>
      </w:r>
      <w:r w:rsidR="00E073BD">
        <w:t> </w:t>
      </w:r>
      <w:r w:rsidRPr="007A78D4">
        <w:t>SLUŽBÁCH SPOJENÝCH S UŽÍVÁNÍM BYTŮ</w:t>
      </w:r>
      <w:bookmarkEnd w:id="22"/>
    </w:p>
    <w:p w14:paraId="1EF3F255" w14:textId="77777777" w:rsidR="00633803" w:rsidRPr="00633803" w:rsidRDefault="00633803" w:rsidP="00833BAB">
      <w:pPr>
        <w:pStyle w:val="Nadpis3"/>
      </w:pPr>
      <w:r w:rsidRPr="00633803">
        <w:t xml:space="preserve">Pohledávky po splatnosti na nájemném z bytů </w:t>
      </w:r>
      <w:r w:rsidR="00E073BD" w:rsidRPr="00633803">
        <w:t>a</w:t>
      </w:r>
      <w:r w:rsidR="00E073BD">
        <w:t> </w:t>
      </w:r>
      <w:r w:rsidRPr="00633803">
        <w:t xml:space="preserve">službách </w:t>
      </w:r>
    </w:p>
    <w:p w14:paraId="1FD92B06" w14:textId="5D884D44" w:rsidR="00B749C0" w:rsidRDefault="00633803" w:rsidP="00D7579B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  <w:r w:rsidRPr="00633803">
        <w:rPr>
          <w:rFonts w:ascii="Arial" w:hAnsi="Arial" w:cs="Arial"/>
          <w:sz w:val="22"/>
          <w:szCs w:val="22"/>
          <w:lang w:val="x-none" w:eastAsia="x-none"/>
        </w:rPr>
        <w:t xml:space="preserve">Město Svitavy </w:t>
      </w:r>
      <w:r w:rsidR="00F1420D" w:rsidRPr="00633803">
        <w:rPr>
          <w:rFonts w:ascii="Arial" w:hAnsi="Arial" w:cs="Arial"/>
          <w:sz w:val="22"/>
          <w:szCs w:val="22"/>
          <w:lang w:val="x-none" w:eastAsia="x-none"/>
        </w:rPr>
        <w:t xml:space="preserve">evidovalo </w:t>
      </w:r>
      <w:r w:rsidR="00E073BD" w:rsidRPr="00633803">
        <w:rPr>
          <w:rFonts w:ascii="Arial" w:hAnsi="Arial" w:cs="Arial"/>
          <w:sz w:val="22"/>
          <w:szCs w:val="22"/>
          <w:lang w:val="x-none" w:eastAsia="x-none"/>
        </w:rPr>
        <w:t>k</w:t>
      </w:r>
      <w:r w:rsidR="00E073BD">
        <w:rPr>
          <w:rFonts w:ascii="Arial" w:hAnsi="Arial" w:cs="Arial"/>
          <w:sz w:val="22"/>
          <w:szCs w:val="22"/>
          <w:lang w:val="x-none" w:eastAsia="x-none"/>
        </w:rPr>
        <w:t> </w:t>
      </w:r>
      <w:r w:rsidRPr="00633803">
        <w:rPr>
          <w:rFonts w:ascii="Arial" w:hAnsi="Arial" w:cs="Arial"/>
          <w:sz w:val="22"/>
          <w:szCs w:val="22"/>
          <w:lang w:val="x-none" w:eastAsia="x-none"/>
        </w:rPr>
        <w:t>31. 12. 20</w:t>
      </w:r>
      <w:r w:rsidRPr="00633803">
        <w:rPr>
          <w:rFonts w:ascii="Arial" w:hAnsi="Arial" w:cs="Arial"/>
          <w:sz w:val="22"/>
          <w:szCs w:val="22"/>
          <w:lang w:eastAsia="x-none"/>
        </w:rPr>
        <w:t>2</w:t>
      </w:r>
      <w:r w:rsidR="00B749C0">
        <w:rPr>
          <w:rFonts w:ascii="Arial" w:hAnsi="Arial" w:cs="Arial"/>
          <w:sz w:val="22"/>
          <w:szCs w:val="22"/>
          <w:lang w:eastAsia="x-none"/>
        </w:rPr>
        <w:t>3</w:t>
      </w:r>
      <w:r w:rsidRPr="00633803">
        <w:rPr>
          <w:rFonts w:ascii="Arial" w:hAnsi="Arial" w:cs="Arial"/>
          <w:sz w:val="22"/>
          <w:szCs w:val="22"/>
          <w:lang w:val="x-none" w:eastAsia="x-none"/>
        </w:rPr>
        <w:t xml:space="preserve"> pohledávky po splatnosti (dále </w:t>
      </w:r>
      <w:r w:rsidR="00F1420D" w:rsidRPr="00633803">
        <w:rPr>
          <w:rFonts w:ascii="Arial" w:hAnsi="Arial" w:cs="Arial"/>
          <w:sz w:val="22"/>
          <w:szCs w:val="22"/>
          <w:lang w:val="x-none" w:eastAsia="x-none"/>
        </w:rPr>
        <w:t xml:space="preserve">jen </w:t>
      </w:r>
      <w:r w:rsidRPr="00633803">
        <w:rPr>
          <w:rFonts w:ascii="Arial" w:hAnsi="Arial" w:cs="Arial"/>
          <w:sz w:val="22"/>
          <w:szCs w:val="22"/>
          <w:lang w:val="x-none" w:eastAsia="x-none"/>
        </w:rPr>
        <w:t xml:space="preserve">„dluhy“) </w:t>
      </w:r>
      <w:r w:rsidR="00B749C0" w:rsidRPr="00B749C0">
        <w:rPr>
          <w:rFonts w:ascii="Arial" w:hAnsi="Arial" w:cs="Arial"/>
          <w:sz w:val="22"/>
          <w:szCs w:val="22"/>
          <w:lang w:val="x-none" w:eastAsia="x-none"/>
        </w:rPr>
        <w:t xml:space="preserve">na nájemném, zálohách na služby </w:t>
      </w:r>
      <w:r w:rsidR="00B749C0" w:rsidRPr="00B749C0">
        <w:rPr>
          <w:rFonts w:ascii="Arial" w:hAnsi="Arial" w:cs="Arial"/>
          <w:sz w:val="22"/>
          <w:szCs w:val="22"/>
          <w:lang w:eastAsia="x-none"/>
        </w:rPr>
        <w:t>spojené</w:t>
      </w:r>
      <w:r w:rsidR="00B749C0" w:rsidRPr="00B749C0">
        <w:rPr>
          <w:rFonts w:ascii="Arial" w:hAnsi="Arial" w:cs="Arial"/>
          <w:sz w:val="22"/>
          <w:szCs w:val="22"/>
          <w:lang w:val="x-none" w:eastAsia="x-none"/>
        </w:rPr>
        <w:t xml:space="preserve"> s užíváním bytů a příslušenství těchto dluhů (zákonný úrok z prodlení a</w:t>
      </w:r>
      <w:r w:rsidR="00B749C0" w:rsidRPr="00B749C0">
        <w:rPr>
          <w:rFonts w:ascii="Arial" w:hAnsi="Arial" w:cs="Arial"/>
          <w:sz w:val="22"/>
          <w:szCs w:val="22"/>
          <w:lang w:eastAsia="x-none"/>
        </w:rPr>
        <w:t>/nebo</w:t>
      </w:r>
      <w:r w:rsidR="00B749C0" w:rsidRPr="00B749C0">
        <w:rPr>
          <w:rFonts w:ascii="Arial" w:hAnsi="Arial" w:cs="Arial"/>
          <w:sz w:val="22"/>
          <w:szCs w:val="22"/>
          <w:lang w:val="x-none" w:eastAsia="x-none"/>
        </w:rPr>
        <w:t xml:space="preserve"> poplatek z prodlení) v celkové výši </w:t>
      </w:r>
      <w:r w:rsidR="00B749C0" w:rsidRPr="00B749C0">
        <w:rPr>
          <w:rFonts w:ascii="Arial" w:hAnsi="Arial" w:cs="Arial"/>
          <w:sz w:val="22"/>
          <w:szCs w:val="22"/>
          <w:lang w:eastAsia="x-none"/>
        </w:rPr>
        <w:t>24 713 939,31 </w:t>
      </w:r>
      <w:r w:rsidR="00B749C0" w:rsidRPr="00B749C0">
        <w:rPr>
          <w:rFonts w:ascii="Arial" w:hAnsi="Arial" w:cs="Arial"/>
          <w:sz w:val="22"/>
          <w:szCs w:val="22"/>
          <w:lang w:val="x-none" w:eastAsia="x-none"/>
        </w:rPr>
        <w:t xml:space="preserve">Kč, z toho příslušenství </w:t>
      </w:r>
      <w:r w:rsidR="00B749C0" w:rsidRPr="00B749C0">
        <w:rPr>
          <w:rFonts w:ascii="Arial" w:hAnsi="Arial" w:cs="Arial"/>
          <w:sz w:val="22"/>
          <w:szCs w:val="22"/>
          <w:lang w:eastAsia="x-none"/>
        </w:rPr>
        <w:t xml:space="preserve"> ve výši  21 704 838,98 </w:t>
      </w:r>
      <w:r w:rsidR="00B749C0" w:rsidRPr="00B749C0">
        <w:rPr>
          <w:rFonts w:ascii="Arial" w:hAnsi="Arial" w:cs="Arial"/>
          <w:sz w:val="22"/>
          <w:szCs w:val="22"/>
          <w:lang w:val="x-none" w:eastAsia="x-none"/>
        </w:rPr>
        <w:t>Kč.</w:t>
      </w:r>
    </w:p>
    <w:p w14:paraId="6D8A0817" w14:textId="23B9A143" w:rsidR="00872D19" w:rsidRDefault="00D7579B" w:rsidP="00D7579B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  <w:r w:rsidRPr="00907A4E">
        <w:rPr>
          <w:noProof/>
        </w:rPr>
        <w:drawing>
          <wp:inline distT="0" distB="0" distL="0" distR="0" wp14:anchorId="236C4CCD" wp14:editId="6E28D837">
            <wp:extent cx="5760720" cy="3162748"/>
            <wp:effectExtent l="0" t="0" r="11430" b="0"/>
            <wp:docPr id="14" name="Graf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tbl>
      <w:tblPr>
        <w:tblStyle w:val="Mkatabulky2"/>
        <w:tblW w:w="8989" w:type="dxa"/>
        <w:jc w:val="center"/>
        <w:tblLook w:val="04A0" w:firstRow="1" w:lastRow="0" w:firstColumn="1" w:lastColumn="0" w:noHBand="0" w:noVBand="1"/>
      </w:tblPr>
      <w:tblGrid>
        <w:gridCol w:w="1132"/>
        <w:gridCol w:w="1142"/>
        <w:gridCol w:w="1142"/>
        <w:gridCol w:w="1142"/>
        <w:gridCol w:w="1142"/>
        <w:gridCol w:w="1142"/>
        <w:gridCol w:w="1142"/>
        <w:gridCol w:w="1040"/>
      </w:tblGrid>
      <w:tr w:rsidR="00872D19" w:rsidRPr="00872D19" w14:paraId="534774C1" w14:textId="3A6FF76B" w:rsidTr="005B16D7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8AB9DF" w14:textId="77777777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1C23D462" w14:textId="7439A12C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.2017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5977A1C" w14:textId="61E9139D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.2018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3F345B17" w14:textId="45A246FA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.2019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6974FCE" w14:textId="7D89AF98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.2020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5DD727F" w14:textId="26226510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.2021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7E31C1" w14:textId="108BE09F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.2022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CE6F39" w14:textId="6306107B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872D19" w:rsidRPr="00872D19" w14:paraId="35F4A98A" w14:textId="1433ACBF" w:rsidTr="00872D19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7757006E" w14:textId="71E035BD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Příslušenství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F5B78CD" w14:textId="379565C9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8 379 549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33629F0" w14:textId="49EE7CEE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12 038 249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FF3B162" w14:textId="6D0AB34F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13 455 539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02E8C43D" w14:textId="305B1A5E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15 985 583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6BCFE26" w14:textId="681B8796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17 407 016</w:t>
            </w:r>
          </w:p>
        </w:tc>
        <w:tc>
          <w:tcPr>
            <w:tcW w:w="1106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0B6ED52C" w14:textId="4E4B6F8A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18 639 972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2570DFE7" w14:textId="06CDB648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21 704 839</w:t>
            </w:r>
          </w:p>
        </w:tc>
      </w:tr>
      <w:tr w:rsidR="00872D19" w:rsidRPr="00872D19" w14:paraId="615EC407" w14:textId="73DEEF74" w:rsidTr="00872D19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618E196" w14:textId="51100713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Jistina</w:t>
            </w:r>
          </w:p>
        </w:tc>
        <w:tc>
          <w:tcPr>
            <w:tcW w:w="1106" w:type="dxa"/>
            <w:vAlign w:val="center"/>
          </w:tcPr>
          <w:p w14:paraId="375291FF" w14:textId="5CB0CC01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3 355 395</w:t>
            </w:r>
          </w:p>
        </w:tc>
        <w:tc>
          <w:tcPr>
            <w:tcW w:w="1106" w:type="dxa"/>
            <w:vAlign w:val="center"/>
          </w:tcPr>
          <w:p w14:paraId="75B7C5A4" w14:textId="749FB707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3 306 655</w:t>
            </w:r>
          </w:p>
        </w:tc>
        <w:tc>
          <w:tcPr>
            <w:tcW w:w="1106" w:type="dxa"/>
            <w:vAlign w:val="center"/>
          </w:tcPr>
          <w:p w14:paraId="262614E6" w14:textId="41E86017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3 272 608</w:t>
            </w:r>
          </w:p>
        </w:tc>
        <w:tc>
          <w:tcPr>
            <w:tcW w:w="1106" w:type="dxa"/>
            <w:vAlign w:val="center"/>
          </w:tcPr>
          <w:p w14:paraId="1DFC79D3" w14:textId="61048F66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3 144 724</w:t>
            </w:r>
          </w:p>
        </w:tc>
        <w:tc>
          <w:tcPr>
            <w:tcW w:w="1106" w:type="dxa"/>
            <w:vAlign w:val="center"/>
          </w:tcPr>
          <w:p w14:paraId="79DA44F4" w14:textId="596E87D1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3 001 904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45943269" w14:textId="7C6A6F5C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2 998 973</w:t>
            </w:r>
          </w:p>
        </w:tc>
        <w:tc>
          <w:tcPr>
            <w:tcW w:w="1106" w:type="dxa"/>
            <w:vAlign w:val="center"/>
          </w:tcPr>
          <w:p w14:paraId="2051AD4D" w14:textId="71CC06BF" w:rsidR="00872D19" w:rsidRPr="00872D19" w:rsidRDefault="00872D19" w:rsidP="00872D19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3 009 100</w:t>
            </w:r>
          </w:p>
        </w:tc>
      </w:tr>
    </w:tbl>
    <w:p w14:paraId="28B12801" w14:textId="33B879ED" w:rsidR="00B749C0" w:rsidRPr="00B749C0" w:rsidRDefault="00B749C0" w:rsidP="00872D19">
      <w:pPr>
        <w:spacing w:before="240"/>
        <w:jc w:val="both"/>
        <w:rPr>
          <w:rFonts w:ascii="Arial" w:hAnsi="Arial" w:cs="Arial"/>
          <w:sz w:val="22"/>
          <w:szCs w:val="22"/>
        </w:rPr>
      </w:pPr>
      <w:r w:rsidRPr="00B749C0">
        <w:rPr>
          <w:rFonts w:ascii="Arial" w:hAnsi="Arial" w:cs="Arial"/>
          <w:sz w:val="22"/>
          <w:szCs w:val="22"/>
        </w:rPr>
        <w:t>V průběhu roku 2022 vznikla jistina dluhu, která ke dni 31. 12. 2022 činila 155 545,16 Kč. V roce 2023 vznikla jistina dluhu, která ke dni 31. 12. 2023 činila 180 505,77 Kč, takže podle meziročního srovnání vzniklo v průběhu roku 2023 o cca 25 tis. Kč více dluhů na jistině než v roce 2022. Po zpracování vyúčtování nákladů na služby za rok 2023 (zákonný termín zpracování je 30. 4. 202</w:t>
      </w:r>
      <w:r>
        <w:rPr>
          <w:rFonts w:ascii="Arial" w:hAnsi="Arial" w:cs="Arial"/>
          <w:sz w:val="22"/>
          <w:szCs w:val="22"/>
        </w:rPr>
        <w:t>4</w:t>
      </w:r>
      <w:r w:rsidRPr="00B749C0">
        <w:rPr>
          <w:rFonts w:ascii="Arial" w:hAnsi="Arial" w:cs="Arial"/>
          <w:sz w:val="22"/>
          <w:szCs w:val="22"/>
        </w:rPr>
        <w:t xml:space="preserve">) je předpoklad, že se dluh na jistině vzniklý v roce 2023 podstatně sníží v důsledku zániku dlužných záloh. Tento způsob ročního vyúčtování nákladů na služby proti zaplaceným zálohám je uplatňován od r. 2019, a proto od tohoto roku </w:t>
      </w:r>
      <w:r w:rsidR="00A60BE9">
        <w:rPr>
          <w:rFonts w:ascii="Arial" w:hAnsi="Arial" w:cs="Arial"/>
          <w:sz w:val="22"/>
          <w:szCs w:val="22"/>
        </w:rPr>
        <w:t xml:space="preserve">již </w:t>
      </w:r>
      <w:r w:rsidRPr="00B749C0">
        <w:rPr>
          <w:rFonts w:ascii="Arial" w:hAnsi="Arial" w:cs="Arial"/>
          <w:sz w:val="22"/>
          <w:szCs w:val="22"/>
        </w:rPr>
        <w:t>nejsou evidovány dlužné zálohy na služby</w:t>
      </w:r>
      <w:r w:rsidR="00A60BE9">
        <w:rPr>
          <w:rFonts w:ascii="Arial" w:hAnsi="Arial" w:cs="Arial"/>
          <w:sz w:val="22"/>
          <w:szCs w:val="22"/>
        </w:rPr>
        <w:t>.</w:t>
      </w:r>
    </w:p>
    <w:p w14:paraId="696B38A6" w14:textId="0AC69362" w:rsidR="007A78D4" w:rsidRDefault="00B749C0" w:rsidP="00B749C0">
      <w:pPr>
        <w:jc w:val="both"/>
        <w:rPr>
          <w:rFonts w:ascii="Arial" w:hAnsi="Arial" w:cs="Arial"/>
          <w:sz w:val="22"/>
          <w:szCs w:val="22"/>
        </w:rPr>
      </w:pPr>
      <w:r w:rsidRPr="00B749C0">
        <w:rPr>
          <w:rFonts w:ascii="Arial" w:hAnsi="Arial" w:cs="Arial"/>
          <w:sz w:val="22"/>
          <w:szCs w:val="22"/>
        </w:rPr>
        <w:t xml:space="preserve">Pokud jsou náklady na služby v daném roce vyšší, než byly zaplacené zálohy, vznikne pohledávka z vyúčtování, která je v případě nezaplacení do splatnosti evidována jako dluh na nedoplatku z vyúčtování. Pokud jsou náklady na služby nižší než zaplacené zálohy, vznikne přeplatek, který je nájemci vyplacen nebo započten </w:t>
      </w:r>
      <w:r w:rsidRPr="00B749C0">
        <w:rPr>
          <w:rFonts w:ascii="Arial" w:hAnsi="Arial" w:cs="Arial"/>
          <w:sz w:val="22"/>
          <w:szCs w:val="22"/>
          <w:lang w:val="x-none"/>
        </w:rPr>
        <w:t>oproti</w:t>
      </w:r>
      <w:r w:rsidRPr="00B749C0">
        <w:rPr>
          <w:rFonts w:ascii="Arial" w:hAnsi="Arial" w:cs="Arial"/>
          <w:sz w:val="22"/>
          <w:szCs w:val="22"/>
        </w:rPr>
        <w:t> </w:t>
      </w:r>
      <w:r w:rsidRPr="00B749C0">
        <w:rPr>
          <w:rFonts w:ascii="Arial" w:hAnsi="Arial" w:cs="Arial"/>
          <w:sz w:val="22"/>
          <w:szCs w:val="22"/>
          <w:lang w:val="x-none"/>
        </w:rPr>
        <w:t>dluhům ve smyslu § 1982 a násl. občanského zákoníku</w:t>
      </w:r>
      <w:r w:rsidRPr="00B749C0">
        <w:rPr>
          <w:rFonts w:ascii="Arial" w:hAnsi="Arial" w:cs="Arial"/>
          <w:sz w:val="22"/>
          <w:szCs w:val="22"/>
        </w:rPr>
        <w:t>. V r. 2023 bylo provedeno započtení u </w:t>
      </w:r>
      <w:r w:rsidR="00A60BE9" w:rsidRPr="00A60BE9">
        <w:rPr>
          <w:rFonts w:ascii="Arial" w:hAnsi="Arial" w:cs="Arial"/>
          <w:sz w:val="22"/>
          <w:szCs w:val="22"/>
        </w:rPr>
        <w:t>29</w:t>
      </w:r>
      <w:r w:rsidRPr="00B749C0">
        <w:rPr>
          <w:rFonts w:ascii="Arial" w:hAnsi="Arial" w:cs="Arial"/>
          <w:sz w:val="22"/>
          <w:szCs w:val="22"/>
        </w:rPr>
        <w:t xml:space="preserve"> plátců.</w:t>
      </w:r>
    </w:p>
    <w:p w14:paraId="018336F7" w14:textId="0CCE1163" w:rsidR="009B4EA7" w:rsidRDefault="00C730A3" w:rsidP="00B749C0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87DC234" wp14:editId="24CF4C36">
            <wp:extent cx="5759450" cy="3743864"/>
            <wp:effectExtent l="0" t="0" r="12700" b="9525"/>
            <wp:docPr id="1045685765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tbl>
      <w:tblPr>
        <w:tblStyle w:val="Mkatabulky1"/>
        <w:tblW w:w="0" w:type="auto"/>
        <w:jc w:val="center"/>
        <w:tblLook w:val="04A0" w:firstRow="1" w:lastRow="0" w:firstColumn="1" w:lastColumn="0" w:noHBand="0" w:noVBand="1"/>
      </w:tblPr>
      <w:tblGrid>
        <w:gridCol w:w="1058"/>
        <w:gridCol w:w="1142"/>
        <w:gridCol w:w="1142"/>
        <w:gridCol w:w="1142"/>
        <w:gridCol w:w="1142"/>
        <w:gridCol w:w="1142"/>
        <w:gridCol w:w="1142"/>
        <w:gridCol w:w="1142"/>
      </w:tblGrid>
      <w:tr w:rsidR="00C730A3" w:rsidRPr="00C730A3" w14:paraId="03A4963E" w14:textId="77777777" w:rsidTr="005B16D7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66EB38B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3FEACBF7" w14:textId="29688C05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.201</w:t>
            </w:r>
            <w:r w:rsidR="005B16D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D9F8EDC" w14:textId="2AD05FEE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</w:t>
            </w:r>
            <w:r w:rsidR="005B16D7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D385660" w14:textId="16FCE536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.201</w:t>
            </w:r>
            <w:r w:rsidR="005B16D7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5569384" w14:textId="3AA6FBFF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</w:t>
            </w:r>
            <w:r w:rsidR="005B16D7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75660558" w14:textId="331E3669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 w:rsidR="005B16D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5E7EB5D" w14:textId="291A2CA4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D3D4C4B" w14:textId="6C2F68E4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 w:rsidR="005B16D7"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C730A3" w:rsidRPr="00C730A3" w14:paraId="0328964C" w14:textId="77777777" w:rsidTr="005B16D7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C247674" w14:textId="3D36BEAE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202</w:t>
            </w:r>
            <w:r w:rsidR="005B16D7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106" w:type="dxa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14:paraId="7DE1273D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41AB4CF7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63B478AB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1D862944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EE9D3D2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2B6FE905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7F4B3476" w14:textId="722A86F9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180 506</w:t>
            </w:r>
          </w:p>
        </w:tc>
      </w:tr>
      <w:tr w:rsidR="00C730A3" w:rsidRPr="00C730A3" w14:paraId="420E67EC" w14:textId="77777777" w:rsidTr="005B16D7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71A85CD" w14:textId="7BBBEA3A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202</w:t>
            </w:r>
            <w:r w:rsidR="005B16D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5F8BD90C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3128E75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49EFE3F6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3093CD2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646EFFB5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1549E2B" w14:textId="2BC61D95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155 545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7644A22C" w14:textId="5D5A07B2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29 942</w:t>
            </w:r>
          </w:p>
        </w:tc>
      </w:tr>
      <w:tr w:rsidR="00C730A3" w:rsidRPr="00C730A3" w14:paraId="0788377D" w14:textId="77777777" w:rsidTr="005B16D7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DB59EFA" w14:textId="22ADD4A0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202</w:t>
            </w:r>
            <w:r w:rsidR="005B16D7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7BA0B947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5FF0DE8A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369636D0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3BC1ABDE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0FEB497B" w14:textId="328296CE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2</w:t>
            </w:r>
            <w:r w:rsidR="005B16D7">
              <w:rPr>
                <w:rFonts w:ascii="Arial" w:hAnsi="Arial" w:cs="Arial"/>
                <w:sz w:val="16"/>
                <w:szCs w:val="16"/>
              </w:rPr>
              <w:t>22 311</w:t>
            </w:r>
          </w:p>
        </w:tc>
        <w:tc>
          <w:tcPr>
            <w:tcW w:w="1106" w:type="dxa"/>
            <w:vAlign w:val="center"/>
          </w:tcPr>
          <w:p w14:paraId="506EA164" w14:textId="10AAF828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81 823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3F324B86" w14:textId="0844E661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81 823</w:t>
            </w:r>
          </w:p>
        </w:tc>
      </w:tr>
      <w:tr w:rsidR="00C730A3" w:rsidRPr="00C730A3" w14:paraId="1098120E" w14:textId="77777777" w:rsidTr="005B16D7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0FC567CB" w14:textId="6666B642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</w:t>
            </w:r>
            <w:r w:rsidR="005B16D7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232B7EC3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56AAB22A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6D81DF5B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2A6287B1" w14:textId="20F3AA53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270 070</w:t>
            </w:r>
          </w:p>
        </w:tc>
        <w:tc>
          <w:tcPr>
            <w:tcW w:w="1106" w:type="dxa"/>
            <w:vAlign w:val="center"/>
          </w:tcPr>
          <w:p w14:paraId="20FC5EDB" w14:textId="5ED25478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96 593</w:t>
            </w:r>
          </w:p>
        </w:tc>
        <w:tc>
          <w:tcPr>
            <w:tcW w:w="1106" w:type="dxa"/>
            <w:vAlign w:val="center"/>
          </w:tcPr>
          <w:p w14:paraId="0CCFAAF6" w14:textId="06229A13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92 693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15DE6A13" w14:textId="10362724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85 156</w:t>
            </w:r>
          </w:p>
        </w:tc>
      </w:tr>
      <w:tr w:rsidR="00C730A3" w:rsidRPr="00C730A3" w14:paraId="6DE41555" w14:textId="77777777" w:rsidTr="005B16D7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4F94A93" w14:textId="5CB296B8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201</w:t>
            </w:r>
            <w:r w:rsidR="005B16D7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5AAEB8AD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7BEFA56D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33AA4BF9" w14:textId="2F14D1CE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4</w:t>
            </w:r>
            <w:r w:rsidR="005B16D7">
              <w:rPr>
                <w:rFonts w:ascii="Arial" w:hAnsi="Arial" w:cs="Arial"/>
                <w:sz w:val="16"/>
                <w:szCs w:val="16"/>
              </w:rPr>
              <w:t>94 902</w:t>
            </w:r>
          </w:p>
        </w:tc>
        <w:tc>
          <w:tcPr>
            <w:tcW w:w="1106" w:type="dxa"/>
            <w:vAlign w:val="center"/>
          </w:tcPr>
          <w:p w14:paraId="27314F39" w14:textId="1D92B097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240 379</w:t>
            </w:r>
          </w:p>
        </w:tc>
        <w:tc>
          <w:tcPr>
            <w:tcW w:w="1106" w:type="dxa"/>
            <w:vAlign w:val="center"/>
          </w:tcPr>
          <w:p w14:paraId="29B9074A" w14:textId="225080C1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225 891</w:t>
            </w:r>
          </w:p>
        </w:tc>
        <w:tc>
          <w:tcPr>
            <w:tcW w:w="1106" w:type="dxa"/>
            <w:vAlign w:val="center"/>
          </w:tcPr>
          <w:p w14:paraId="3A596398" w14:textId="42802C24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219 126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124EA386" w14:textId="58E26415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208 226</w:t>
            </w:r>
          </w:p>
        </w:tc>
      </w:tr>
      <w:tr w:rsidR="00C730A3" w:rsidRPr="00C730A3" w14:paraId="7EF33183" w14:textId="77777777" w:rsidTr="005B16D7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2134CEC" w14:textId="0546DC91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201</w:t>
            </w:r>
            <w:r w:rsidR="005B16D7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197ADB12" w14:textId="77777777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932F325" w14:textId="51E174F2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473 662</w:t>
            </w:r>
          </w:p>
        </w:tc>
        <w:tc>
          <w:tcPr>
            <w:tcW w:w="1106" w:type="dxa"/>
            <w:vAlign w:val="center"/>
          </w:tcPr>
          <w:p w14:paraId="52A68F5B" w14:textId="0D742BB3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198 964</w:t>
            </w:r>
          </w:p>
        </w:tc>
        <w:tc>
          <w:tcPr>
            <w:tcW w:w="1106" w:type="dxa"/>
            <w:vAlign w:val="center"/>
          </w:tcPr>
          <w:p w14:paraId="5AD689BF" w14:textId="2F3EB0D8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178 201</w:t>
            </w:r>
          </w:p>
        </w:tc>
        <w:tc>
          <w:tcPr>
            <w:tcW w:w="1106" w:type="dxa"/>
            <w:vAlign w:val="center"/>
          </w:tcPr>
          <w:p w14:paraId="736F4F9B" w14:textId="26474633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164 366</w:t>
            </w:r>
          </w:p>
        </w:tc>
        <w:tc>
          <w:tcPr>
            <w:tcW w:w="1106" w:type="dxa"/>
            <w:vAlign w:val="center"/>
          </w:tcPr>
          <w:p w14:paraId="104DEABE" w14:textId="13C6886B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16</w:t>
            </w:r>
            <w:r w:rsidR="005B16D7">
              <w:rPr>
                <w:rFonts w:ascii="Arial" w:hAnsi="Arial" w:cs="Arial"/>
                <w:sz w:val="16"/>
                <w:szCs w:val="16"/>
              </w:rPr>
              <w:t>4 366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18333133" w14:textId="70A78D30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160 980</w:t>
            </w:r>
          </w:p>
        </w:tc>
      </w:tr>
      <w:tr w:rsidR="00C730A3" w:rsidRPr="00C730A3" w14:paraId="4FB0C5B8" w14:textId="77777777" w:rsidTr="0004069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2BF7370" w14:textId="2CB7F32D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Jistina r. 201</w:t>
            </w:r>
            <w:r w:rsidR="005B16D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1106" w:type="dxa"/>
            <w:tcBorders>
              <w:left w:val="single" w:sz="8" w:space="0" w:color="auto"/>
              <w:bottom w:val="single" w:sz="8" w:space="0" w:color="auto"/>
            </w:tcBorders>
            <w:vAlign w:val="center"/>
          </w:tcPr>
          <w:p w14:paraId="15BC6B7A" w14:textId="552B3E8A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3</w:t>
            </w:r>
            <w:r w:rsidR="005B16D7">
              <w:rPr>
                <w:rFonts w:ascii="Arial" w:hAnsi="Arial" w:cs="Arial"/>
                <w:sz w:val="16"/>
                <w:szCs w:val="16"/>
              </w:rPr>
              <w:t> 355 395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7873EE59" w14:textId="36B159F0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2 832 993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128BD408" w14:textId="297D9A20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2 578 742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1951E896" w14:textId="72C9A784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2</w:t>
            </w:r>
            <w:r w:rsidR="005B16D7">
              <w:rPr>
                <w:rFonts w:ascii="Arial" w:hAnsi="Arial" w:cs="Arial"/>
                <w:sz w:val="16"/>
                <w:szCs w:val="16"/>
              </w:rPr>
              <w:t> 456 074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76548660" w14:textId="13D3AA2A" w:rsidR="00C730A3" w:rsidRPr="00C730A3" w:rsidRDefault="005B16D7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2 292 744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23B40072" w14:textId="3258D4A2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2</w:t>
            </w:r>
            <w:r w:rsidR="005B16D7">
              <w:rPr>
                <w:rFonts w:ascii="Arial" w:hAnsi="Arial" w:cs="Arial"/>
                <w:sz w:val="16"/>
                <w:szCs w:val="16"/>
              </w:rPr>
              <w:t> 285 421</w:t>
            </w:r>
          </w:p>
        </w:tc>
        <w:tc>
          <w:tcPr>
            <w:tcW w:w="1106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14:paraId="4B81DAB9" w14:textId="3406121D" w:rsidR="00C730A3" w:rsidRPr="00C730A3" w:rsidRDefault="00C730A3" w:rsidP="00C730A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2</w:t>
            </w:r>
            <w:r w:rsidR="005B16D7">
              <w:rPr>
                <w:rFonts w:ascii="Arial" w:hAnsi="Arial" w:cs="Arial"/>
                <w:sz w:val="16"/>
                <w:szCs w:val="16"/>
              </w:rPr>
              <w:t> 262 467</w:t>
            </w:r>
          </w:p>
        </w:tc>
      </w:tr>
    </w:tbl>
    <w:p w14:paraId="6F24CF2B" w14:textId="77777777" w:rsidR="00A60BE9" w:rsidRDefault="009B4EA7" w:rsidP="003573C6">
      <w:pPr>
        <w:spacing w:before="24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</w:t>
      </w:r>
      <w:r w:rsidR="00804243" w:rsidRPr="00804243">
        <w:rPr>
          <w:rFonts w:ascii="Arial" w:hAnsi="Arial" w:cs="Arial"/>
          <w:sz w:val="22"/>
          <w:szCs w:val="22"/>
        </w:rPr>
        <w:t>ětšina starých dluhů je těžko vymahatelná a z dlužných jistin stále přirůstá příslušenství (</w:t>
      </w:r>
      <w:r w:rsidR="00804243" w:rsidRPr="00804243">
        <w:rPr>
          <w:rFonts w:ascii="Arial" w:hAnsi="Arial" w:cs="Arial"/>
          <w:sz w:val="22"/>
          <w:szCs w:val="22"/>
          <w:lang w:val="x-none" w:eastAsia="x-none"/>
        </w:rPr>
        <w:t>zákonný úrok z prodlení a</w:t>
      </w:r>
      <w:r w:rsidR="00804243" w:rsidRPr="00804243">
        <w:rPr>
          <w:rFonts w:ascii="Arial" w:hAnsi="Arial" w:cs="Arial"/>
          <w:sz w:val="22"/>
          <w:szCs w:val="22"/>
          <w:lang w:eastAsia="x-none"/>
        </w:rPr>
        <w:t>/nebo</w:t>
      </w:r>
      <w:r w:rsidR="00804243" w:rsidRPr="00804243">
        <w:rPr>
          <w:rFonts w:ascii="Arial" w:hAnsi="Arial" w:cs="Arial"/>
          <w:sz w:val="22"/>
          <w:szCs w:val="22"/>
          <w:lang w:val="x-none" w:eastAsia="x-none"/>
        </w:rPr>
        <w:t> poplatek z prodlení</w:t>
      </w:r>
      <w:r w:rsidR="00804243" w:rsidRPr="00804243">
        <w:rPr>
          <w:rFonts w:ascii="Arial" w:hAnsi="Arial" w:cs="Arial"/>
          <w:sz w:val="22"/>
          <w:szCs w:val="22"/>
        </w:rPr>
        <w:t xml:space="preserve">). K (částečné) úhradě těchto starých dluhů dochází většinou v rámci exekucí, které jsou však vedeny delší dobu (nejstarší soudní výkon rozhodnutí je veden od r. 2005, nejstarší exekuce vedená soudním exekutorem je vedena od v r. 2006). </w:t>
      </w:r>
    </w:p>
    <w:p w14:paraId="064330AB" w14:textId="420BB02D" w:rsidR="00DA0341" w:rsidRDefault="00804243" w:rsidP="009959CE">
      <w:pPr>
        <w:jc w:val="both"/>
        <w:rPr>
          <w:rFonts w:ascii="Arial" w:hAnsi="Arial" w:cs="Arial"/>
          <w:sz w:val="22"/>
          <w:szCs w:val="22"/>
        </w:rPr>
      </w:pPr>
      <w:r w:rsidRPr="00804243">
        <w:rPr>
          <w:rFonts w:ascii="Arial" w:hAnsi="Arial" w:cs="Arial"/>
          <w:sz w:val="22"/>
          <w:szCs w:val="22"/>
        </w:rPr>
        <w:t>Příslušenství dluhu bylo v roce 2023 zaevidováno ve výši 3 275 836,82 Kč. Z této částky zůstalo k 31. 12. 2023 neuhrazeno (popř. jiným způsobem nezaniklo) 3 262 092,57 Kč. Ve většině případů jde o příslušenství přirůstající ke starým dluhům.</w:t>
      </w:r>
      <w:r>
        <w:rPr>
          <w:rFonts w:ascii="Arial" w:hAnsi="Arial" w:cs="Arial"/>
        </w:rPr>
        <w:t xml:space="preserve"> </w:t>
      </w:r>
    </w:p>
    <w:p w14:paraId="5AAED02F" w14:textId="68EF66BA" w:rsidR="003573C6" w:rsidRDefault="003573C6" w:rsidP="00D57FB3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6C8B601" wp14:editId="6FC05B07">
            <wp:extent cx="5759450" cy="3821502"/>
            <wp:effectExtent l="0" t="0" r="12700" b="7620"/>
            <wp:docPr id="769169424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tbl>
      <w:tblPr>
        <w:tblStyle w:val="Mkatabulky1"/>
        <w:tblW w:w="0" w:type="auto"/>
        <w:jc w:val="center"/>
        <w:tblLook w:val="04A0" w:firstRow="1" w:lastRow="0" w:firstColumn="1" w:lastColumn="0" w:noHBand="0" w:noVBand="1"/>
      </w:tblPr>
      <w:tblGrid>
        <w:gridCol w:w="1058"/>
        <w:gridCol w:w="1142"/>
        <w:gridCol w:w="1142"/>
        <w:gridCol w:w="1142"/>
        <w:gridCol w:w="1142"/>
        <w:gridCol w:w="1142"/>
        <w:gridCol w:w="1142"/>
        <w:gridCol w:w="1142"/>
      </w:tblGrid>
      <w:tr w:rsidR="00EE37E6" w:rsidRPr="00C730A3" w14:paraId="4CDCA49C" w14:textId="77777777" w:rsidTr="00633203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02B103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center"/>
          </w:tcPr>
          <w:p w14:paraId="1F1A7AF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5ECB6F7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</w:t>
            </w:r>
            <w:r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7533FC04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65820E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DF457D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1DB16AC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D017B1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C730A3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EE37E6" w:rsidRPr="00C730A3" w14:paraId="17A1064C" w14:textId="77777777" w:rsidTr="00633203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7A3D16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1106" w:type="dxa"/>
            <w:tcBorders>
              <w:top w:val="single" w:sz="8" w:space="0" w:color="auto"/>
              <w:left w:val="single" w:sz="8" w:space="0" w:color="auto"/>
            </w:tcBorders>
            <w:vAlign w:val="center"/>
          </w:tcPr>
          <w:p w14:paraId="72A66437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745F8A76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104FD412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61876C1C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234B6982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1F1B52F5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764A335A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3 262 093</w:t>
            </w:r>
          </w:p>
        </w:tc>
      </w:tr>
      <w:tr w:rsidR="00EE37E6" w:rsidRPr="00C730A3" w14:paraId="024D5B45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77B5C2A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202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728B86D4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6DC06F78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0A81438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C098D42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357CDB51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1F6911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2 181 588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3B27D61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2 171 405</w:t>
            </w:r>
          </w:p>
        </w:tc>
      </w:tr>
      <w:tr w:rsidR="00EE37E6" w:rsidRPr="00C730A3" w14:paraId="48DD7CAF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CB325E7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202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2FC205D5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416690F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16D47D12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70CEE27E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4BD3FC8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2 100 227</w:t>
            </w:r>
          </w:p>
        </w:tc>
        <w:tc>
          <w:tcPr>
            <w:tcW w:w="1106" w:type="dxa"/>
            <w:vAlign w:val="center"/>
          </w:tcPr>
          <w:p w14:paraId="1E8A96BD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2 093 670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45C59B24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2 089 600</w:t>
            </w:r>
          </w:p>
        </w:tc>
      </w:tr>
      <w:tr w:rsidR="00EE37E6" w:rsidRPr="00C730A3" w14:paraId="6E84333B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4051FC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03A1568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5F818AA1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07B0198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09D138FA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2 738 946</w:t>
            </w:r>
          </w:p>
        </w:tc>
        <w:tc>
          <w:tcPr>
            <w:tcW w:w="1106" w:type="dxa"/>
            <w:vAlign w:val="center"/>
          </w:tcPr>
          <w:p w14:paraId="3A8380E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2 710 023</w:t>
            </w:r>
          </w:p>
        </w:tc>
        <w:tc>
          <w:tcPr>
            <w:tcW w:w="1106" w:type="dxa"/>
            <w:vAlign w:val="center"/>
          </w:tcPr>
          <w:p w14:paraId="61F3D1BD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2 525 435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61C21A9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2 525 435</w:t>
            </w:r>
          </w:p>
        </w:tc>
      </w:tr>
      <w:tr w:rsidR="00EE37E6" w:rsidRPr="00C730A3" w14:paraId="23767781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60AE46B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201</w:t>
            </w: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18DC6E25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5B7A3EB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7BC57C1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1 950 223</w:t>
            </w:r>
          </w:p>
        </w:tc>
        <w:tc>
          <w:tcPr>
            <w:tcW w:w="1106" w:type="dxa"/>
            <w:vAlign w:val="center"/>
          </w:tcPr>
          <w:p w14:paraId="6236C81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1 946 630</w:t>
            </w:r>
          </w:p>
        </w:tc>
        <w:tc>
          <w:tcPr>
            <w:tcW w:w="1106" w:type="dxa"/>
            <w:vAlign w:val="center"/>
          </w:tcPr>
          <w:p w14:paraId="6AA5E6C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1 914 384</w:t>
            </w:r>
          </w:p>
        </w:tc>
        <w:tc>
          <w:tcPr>
            <w:tcW w:w="1106" w:type="dxa"/>
            <w:vAlign w:val="center"/>
          </w:tcPr>
          <w:p w14:paraId="799244E3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1 626 307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7B69C34E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1 626 307</w:t>
            </w:r>
          </w:p>
        </w:tc>
      </w:tr>
      <w:tr w:rsidR="00EE37E6" w:rsidRPr="00C730A3" w14:paraId="3FC819DB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D3668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201</w:t>
            </w:r>
            <w:r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1106" w:type="dxa"/>
            <w:tcBorders>
              <w:left w:val="single" w:sz="8" w:space="0" w:color="auto"/>
            </w:tcBorders>
            <w:vAlign w:val="center"/>
          </w:tcPr>
          <w:p w14:paraId="5312357E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C730A3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1106" w:type="dxa"/>
            <w:vAlign w:val="center"/>
          </w:tcPr>
          <w:p w14:paraId="7C9B0FCA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3 945 450</w:t>
            </w:r>
          </w:p>
        </w:tc>
        <w:tc>
          <w:tcPr>
            <w:tcW w:w="1106" w:type="dxa"/>
            <w:vAlign w:val="center"/>
          </w:tcPr>
          <w:p w14:paraId="63B9C39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3 901 555</w:t>
            </w:r>
          </w:p>
        </w:tc>
        <w:tc>
          <w:tcPr>
            <w:tcW w:w="1106" w:type="dxa"/>
            <w:vAlign w:val="center"/>
          </w:tcPr>
          <w:p w14:paraId="6891B14D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3 838 127</w:t>
            </w:r>
          </w:p>
        </w:tc>
        <w:tc>
          <w:tcPr>
            <w:tcW w:w="1106" w:type="dxa"/>
            <w:vAlign w:val="center"/>
          </w:tcPr>
          <w:p w14:paraId="384BC651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3 745 846</w:t>
            </w:r>
          </w:p>
        </w:tc>
        <w:tc>
          <w:tcPr>
            <w:tcW w:w="1106" w:type="dxa"/>
            <w:vAlign w:val="center"/>
          </w:tcPr>
          <w:p w14:paraId="4E03E81E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3 697 314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06ECA6CF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3 671 275</w:t>
            </w:r>
          </w:p>
        </w:tc>
      </w:tr>
      <w:tr w:rsidR="00EE37E6" w:rsidRPr="00C730A3" w14:paraId="3DD08902" w14:textId="77777777" w:rsidTr="00633203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A94CB69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Přísl. do</w:t>
            </w:r>
            <w:r w:rsidRPr="00C730A3">
              <w:rPr>
                <w:rFonts w:ascii="Arial" w:hAnsi="Arial" w:cs="Arial"/>
                <w:sz w:val="16"/>
                <w:szCs w:val="16"/>
              </w:rPr>
              <w:t xml:space="preserve"> r. 201</w:t>
            </w:r>
            <w:r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1106" w:type="dxa"/>
            <w:tcBorders>
              <w:left w:val="single" w:sz="8" w:space="0" w:color="auto"/>
              <w:bottom w:val="single" w:sz="8" w:space="0" w:color="auto"/>
            </w:tcBorders>
            <w:vAlign w:val="center"/>
          </w:tcPr>
          <w:p w14:paraId="394C67B7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8 379 549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4333B8F6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8 092 799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324B9B45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7 603 760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1990811B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7 461 880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57B5B6E2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6 936 537</w:t>
            </w:r>
          </w:p>
        </w:tc>
        <w:tc>
          <w:tcPr>
            <w:tcW w:w="1106" w:type="dxa"/>
            <w:tcBorders>
              <w:bottom w:val="single" w:sz="8" w:space="0" w:color="auto"/>
            </w:tcBorders>
            <w:vAlign w:val="center"/>
          </w:tcPr>
          <w:p w14:paraId="7135E047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6 515 658</w:t>
            </w:r>
          </w:p>
        </w:tc>
        <w:tc>
          <w:tcPr>
            <w:tcW w:w="1106" w:type="dxa"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14:paraId="3AE9FE60" w14:textId="77777777" w:rsidR="00EE37E6" w:rsidRPr="00C730A3" w:rsidRDefault="00EE37E6" w:rsidP="00633203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6 358 725</w:t>
            </w:r>
          </w:p>
        </w:tc>
      </w:tr>
    </w:tbl>
    <w:p w14:paraId="70B0F81B" w14:textId="77777777" w:rsidR="00EE37E6" w:rsidRDefault="00EE37E6" w:rsidP="00D57FB3">
      <w:pPr>
        <w:jc w:val="center"/>
        <w:rPr>
          <w:rFonts w:ascii="Arial" w:hAnsi="Arial" w:cs="Arial"/>
          <w:sz w:val="22"/>
          <w:szCs w:val="22"/>
        </w:rPr>
      </w:pPr>
    </w:p>
    <w:p w14:paraId="4344D532" w14:textId="77777777" w:rsidR="003573C6" w:rsidRDefault="003573C6">
      <w:pPr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7F758086" w14:textId="77777777" w:rsidR="007A78D4" w:rsidRPr="007A78D4" w:rsidRDefault="007A78D4" w:rsidP="00833BAB">
      <w:pPr>
        <w:pStyle w:val="Nadpis3"/>
      </w:pPr>
      <w:r w:rsidRPr="007A78D4">
        <w:lastRenderedPageBreak/>
        <w:t xml:space="preserve">Pohledávky z vyúčtování záloh na služby </w:t>
      </w:r>
    </w:p>
    <w:p w14:paraId="429B8414" w14:textId="69D677F2" w:rsidR="00897540" w:rsidRPr="00897540" w:rsidRDefault="007A78D4" w:rsidP="00897540">
      <w:pPr>
        <w:jc w:val="both"/>
        <w:rPr>
          <w:rFonts w:ascii="Arial" w:hAnsi="Arial" w:cs="Arial"/>
          <w:sz w:val="22"/>
          <w:szCs w:val="22"/>
          <w:lang w:eastAsia="x-none"/>
        </w:rPr>
      </w:pPr>
      <w:r w:rsidRPr="007A78D4">
        <w:rPr>
          <w:rFonts w:ascii="Arial" w:hAnsi="Arial" w:cs="Arial"/>
          <w:sz w:val="22"/>
          <w:szCs w:val="22"/>
          <w:lang w:val="x-none" w:eastAsia="x-none"/>
        </w:rPr>
        <w:t>Ke dni 31. 12. 20</w:t>
      </w:r>
      <w:r w:rsidRPr="007A78D4">
        <w:rPr>
          <w:rFonts w:ascii="Arial" w:hAnsi="Arial" w:cs="Arial"/>
          <w:sz w:val="22"/>
          <w:szCs w:val="22"/>
          <w:lang w:eastAsia="x-none"/>
        </w:rPr>
        <w:t>2</w:t>
      </w:r>
      <w:r w:rsidR="00897540">
        <w:rPr>
          <w:rFonts w:ascii="Arial" w:hAnsi="Arial" w:cs="Arial"/>
          <w:sz w:val="22"/>
          <w:szCs w:val="22"/>
          <w:lang w:eastAsia="x-none"/>
        </w:rPr>
        <w:t>3</w:t>
      </w:r>
      <w:r w:rsidRPr="007A78D4">
        <w:rPr>
          <w:rFonts w:ascii="Arial" w:hAnsi="Arial" w:cs="Arial"/>
          <w:sz w:val="22"/>
          <w:szCs w:val="22"/>
          <w:lang w:val="x-none" w:eastAsia="x-none"/>
        </w:rPr>
        <w:t xml:space="preserve"> evidovalo město Svitavy </w:t>
      </w:r>
      <w:r w:rsidRPr="007A78D4">
        <w:rPr>
          <w:rFonts w:ascii="Arial" w:hAnsi="Arial" w:cs="Arial"/>
          <w:sz w:val="22"/>
          <w:szCs w:val="22"/>
          <w:lang w:eastAsia="x-none"/>
        </w:rPr>
        <w:t xml:space="preserve">také </w:t>
      </w:r>
      <w:r w:rsidRPr="007A78D4">
        <w:rPr>
          <w:rFonts w:ascii="Arial" w:hAnsi="Arial" w:cs="Arial"/>
          <w:sz w:val="22"/>
          <w:szCs w:val="22"/>
          <w:lang w:val="x-none" w:eastAsia="x-none"/>
        </w:rPr>
        <w:t>dluh na nedoplatcích z vyúčtování</w:t>
      </w:r>
      <w:r w:rsidRPr="007A78D4">
        <w:rPr>
          <w:rFonts w:ascii="Arial" w:hAnsi="Arial" w:cs="Arial"/>
          <w:sz w:val="22"/>
          <w:szCs w:val="22"/>
          <w:lang w:eastAsia="x-none"/>
        </w:rPr>
        <w:t xml:space="preserve"> záloh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na služby spojené s užíváním bytů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 xml:space="preserve">(vč. bezdůvodného obohacení z důvodu užívání služeb po skončení nájmu) 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>s příslušenstvím ve výši 1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 225 531,72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Kč, z toho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je částka 224 218,72 Kč jistina dluhu a 1 001 313,00 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Kč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je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příslušenství (zákonné úroky z prodlení a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/nebo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> poplatky z prodlení).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 xml:space="preserve"> </w:t>
      </w:r>
    </w:p>
    <w:p w14:paraId="6326DDF6" w14:textId="77777777" w:rsidR="00897540" w:rsidRPr="00897540" w:rsidRDefault="00897540" w:rsidP="00897540">
      <w:pPr>
        <w:jc w:val="both"/>
        <w:rPr>
          <w:rFonts w:ascii="Arial" w:hAnsi="Arial" w:cs="Arial"/>
          <w:sz w:val="22"/>
          <w:szCs w:val="22"/>
          <w:lang w:eastAsia="x-none"/>
        </w:rPr>
      </w:pPr>
      <w:r w:rsidRPr="00897540">
        <w:rPr>
          <w:rFonts w:ascii="Arial" w:hAnsi="Arial" w:cs="Arial"/>
          <w:sz w:val="22"/>
          <w:szCs w:val="22"/>
          <w:lang w:eastAsia="x-none"/>
        </w:rPr>
        <w:t xml:space="preserve">Ke dni 31. 12. 2023 činila jistina nového dluhu vzniklého v roce 2023 (nezaplacené nedoplatky z vyúčtování nákladů na služby za rok 2022) částku ve výši 8 592,00 Kč. </w:t>
      </w:r>
    </w:p>
    <w:p w14:paraId="389C24E4" w14:textId="77777777" w:rsidR="007179BD" w:rsidRDefault="007179BD" w:rsidP="007179BD">
      <w:pPr>
        <w:spacing w:after="240"/>
        <w:jc w:val="both"/>
      </w:pPr>
      <w:r w:rsidRPr="00D84C83">
        <w:rPr>
          <w:noProof/>
          <w:sz w:val="14"/>
          <w:szCs w:val="14"/>
        </w:rPr>
        <w:drawing>
          <wp:inline distT="0" distB="0" distL="0" distR="0" wp14:anchorId="079B3A87" wp14:editId="38ACF0C0">
            <wp:extent cx="5760720" cy="2818023"/>
            <wp:effectExtent l="0" t="0" r="11430" b="1905"/>
            <wp:docPr id="13" name="Graf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tbl>
      <w:tblPr>
        <w:tblStyle w:val="Mkatabulky2"/>
        <w:tblW w:w="8989" w:type="dxa"/>
        <w:jc w:val="center"/>
        <w:tblLook w:val="04A0" w:firstRow="1" w:lastRow="0" w:firstColumn="1" w:lastColumn="0" w:noHBand="0" w:noVBand="1"/>
      </w:tblPr>
      <w:tblGrid>
        <w:gridCol w:w="1132"/>
        <w:gridCol w:w="1142"/>
        <w:gridCol w:w="1142"/>
        <w:gridCol w:w="1142"/>
        <w:gridCol w:w="1142"/>
        <w:gridCol w:w="1142"/>
        <w:gridCol w:w="1142"/>
        <w:gridCol w:w="1040"/>
      </w:tblGrid>
      <w:tr w:rsidR="007179BD" w:rsidRPr="00872D19" w14:paraId="02F79776" w14:textId="77777777" w:rsidTr="00A74CEB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4007CF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87866E5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.2017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E1018BD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.2018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1A91D152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.2019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717F547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.2020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1D29915E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.2021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BA7E31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.2022</w:t>
            </w:r>
          </w:p>
        </w:tc>
        <w:tc>
          <w:tcPr>
            <w:tcW w:w="1106" w:type="dxa"/>
            <w:tcBorders>
              <w:top w:val="single" w:sz="8" w:space="0" w:color="auto"/>
              <w:bottom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387FCBC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7179BD" w:rsidRPr="00872D19" w14:paraId="53735D3E" w14:textId="77777777" w:rsidTr="00A74CEB">
        <w:trPr>
          <w:trHeight w:val="397"/>
          <w:jc w:val="center"/>
        </w:trPr>
        <w:tc>
          <w:tcPr>
            <w:tcW w:w="124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F7A3134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Příslušenství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3DBE7F98" w14:textId="1F1F45B1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505 846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5031C3C2" w14:textId="025EBA9E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651 208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202FC5A4" w14:textId="76FA5875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802 139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63BDE816" w14:textId="3F8C9DC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890 877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077D8716" w14:textId="132A6B11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925 248</w:t>
            </w:r>
          </w:p>
        </w:tc>
        <w:tc>
          <w:tcPr>
            <w:tcW w:w="1106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75B40A77" w14:textId="2DDEF562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957 814</w:t>
            </w:r>
          </w:p>
        </w:tc>
        <w:tc>
          <w:tcPr>
            <w:tcW w:w="1106" w:type="dxa"/>
            <w:tcBorders>
              <w:top w:val="single" w:sz="8" w:space="0" w:color="auto"/>
            </w:tcBorders>
            <w:vAlign w:val="center"/>
          </w:tcPr>
          <w:p w14:paraId="17026F45" w14:textId="1E31513D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1 001 313</w:t>
            </w:r>
          </w:p>
        </w:tc>
      </w:tr>
      <w:tr w:rsidR="007179BD" w:rsidRPr="00872D19" w14:paraId="7DC757A4" w14:textId="77777777" w:rsidTr="00A74CEB">
        <w:trPr>
          <w:trHeight w:val="397"/>
          <w:jc w:val="center"/>
        </w:trPr>
        <w:tc>
          <w:tcPr>
            <w:tcW w:w="124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BCCEFB0" w14:textId="77777777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Jistina</w:t>
            </w:r>
          </w:p>
        </w:tc>
        <w:tc>
          <w:tcPr>
            <w:tcW w:w="1106" w:type="dxa"/>
            <w:vAlign w:val="center"/>
          </w:tcPr>
          <w:p w14:paraId="5013F672" w14:textId="5646390D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140 862</w:t>
            </w:r>
          </w:p>
        </w:tc>
        <w:tc>
          <w:tcPr>
            <w:tcW w:w="1106" w:type="dxa"/>
            <w:vAlign w:val="center"/>
          </w:tcPr>
          <w:p w14:paraId="28E26681" w14:textId="2E28AFC8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140 150</w:t>
            </w:r>
          </w:p>
        </w:tc>
        <w:tc>
          <w:tcPr>
            <w:tcW w:w="1106" w:type="dxa"/>
            <w:vAlign w:val="center"/>
          </w:tcPr>
          <w:p w14:paraId="10833CB5" w14:textId="33A61308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162 370</w:t>
            </w:r>
          </w:p>
        </w:tc>
        <w:tc>
          <w:tcPr>
            <w:tcW w:w="1106" w:type="dxa"/>
            <w:vAlign w:val="center"/>
          </w:tcPr>
          <w:p w14:paraId="15BC9711" w14:textId="3F057633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231 890</w:t>
            </w:r>
          </w:p>
        </w:tc>
        <w:tc>
          <w:tcPr>
            <w:tcW w:w="1106" w:type="dxa"/>
            <w:vAlign w:val="center"/>
          </w:tcPr>
          <w:p w14:paraId="7EFC1A33" w14:textId="5524C5B8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212 950</w:t>
            </w:r>
          </w:p>
        </w:tc>
        <w:tc>
          <w:tcPr>
            <w:tcW w:w="1106" w:type="dxa"/>
            <w:tcBorders>
              <w:right w:val="single" w:sz="8" w:space="0" w:color="auto"/>
            </w:tcBorders>
            <w:vAlign w:val="center"/>
          </w:tcPr>
          <w:p w14:paraId="28860B1E" w14:textId="2EC1D7F0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221 308</w:t>
            </w:r>
          </w:p>
        </w:tc>
        <w:tc>
          <w:tcPr>
            <w:tcW w:w="1106" w:type="dxa"/>
            <w:vAlign w:val="center"/>
          </w:tcPr>
          <w:p w14:paraId="396549A7" w14:textId="174F1856" w:rsidR="007179BD" w:rsidRPr="00872D19" w:rsidRDefault="007179BD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224 219</w:t>
            </w:r>
          </w:p>
        </w:tc>
      </w:tr>
    </w:tbl>
    <w:p w14:paraId="5937DC6A" w14:textId="77777777" w:rsidR="007A78D4" w:rsidRPr="007A78D4" w:rsidRDefault="007A78D4" w:rsidP="00833BAB">
      <w:pPr>
        <w:pStyle w:val="Nadpis3"/>
      </w:pPr>
      <w:r w:rsidRPr="007A78D4">
        <w:t>Pohledávky na náhradách nákladů soudních řízení</w:t>
      </w:r>
    </w:p>
    <w:p w14:paraId="01577F48" w14:textId="77777777" w:rsidR="00897540" w:rsidRDefault="007A78D4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  <w:r w:rsidRPr="007A78D4">
        <w:rPr>
          <w:rFonts w:ascii="Arial" w:hAnsi="Arial" w:cs="Arial"/>
          <w:sz w:val="22"/>
          <w:szCs w:val="22"/>
          <w:lang w:eastAsia="x-none"/>
        </w:rPr>
        <w:t xml:space="preserve">V souvislosti s vymáháním dluhů </w:t>
      </w:r>
      <w:r w:rsidRPr="007A78D4">
        <w:rPr>
          <w:rFonts w:ascii="Arial" w:hAnsi="Arial" w:cs="Arial"/>
          <w:sz w:val="22"/>
          <w:szCs w:val="22"/>
          <w:lang w:val="x-none" w:eastAsia="x-none"/>
        </w:rPr>
        <w:t>z titulu nájemních smluv</w:t>
      </w:r>
      <w:r w:rsidRPr="007A78D4">
        <w:rPr>
          <w:rFonts w:ascii="Arial" w:hAnsi="Arial" w:cs="Arial"/>
          <w:sz w:val="22"/>
          <w:szCs w:val="22"/>
          <w:lang w:eastAsia="x-none"/>
        </w:rPr>
        <w:t xml:space="preserve"> vznikají také pohledávky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na náhradách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nákladů soudních řízení (včetně nákladů na vyklizení)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 xml:space="preserve">, 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>které byly uloženy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 xml:space="preserve"> soudem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dlužníkům k úhradě. Ke dni 31. 12. 20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23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činí dluh na náhradách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nákladů soudních řízení 593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 796,14 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>Kč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>. Došlo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 xml:space="preserve"> k</w:t>
      </w:r>
      <w:r w:rsidR="00897540" w:rsidRPr="00897540">
        <w:rPr>
          <w:rFonts w:ascii="Arial" w:hAnsi="Arial" w:cs="Arial"/>
          <w:sz w:val="22"/>
          <w:szCs w:val="22"/>
          <w:lang w:eastAsia="x-none"/>
        </w:rPr>
        <w:t xml:space="preserve"> meziročnímu </w:t>
      </w:r>
      <w:r w:rsidR="00897540" w:rsidRPr="00897540">
        <w:rPr>
          <w:rFonts w:ascii="Arial" w:hAnsi="Arial" w:cs="Arial"/>
          <w:sz w:val="22"/>
          <w:szCs w:val="22"/>
          <w:lang w:val="x-none" w:eastAsia="x-none"/>
        </w:rPr>
        <w:t>nárůstu o 12 586,45 Kč.</w:t>
      </w:r>
    </w:p>
    <w:p w14:paraId="06B5EF59" w14:textId="77777777" w:rsidR="00D76351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3A13F1E0" w14:textId="77777777" w:rsidR="00D76351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7D63EA70" w14:textId="77777777" w:rsidR="00D76351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2D3BC622" w14:textId="77777777" w:rsidR="00D76351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75C4B5F5" w14:textId="77777777" w:rsidR="00D76351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190B1EE2" w14:textId="77777777" w:rsidR="00D76351" w:rsidRPr="00897540" w:rsidRDefault="00D76351" w:rsidP="00897540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4D0EC96C" w14:textId="77777777" w:rsidR="00C03DF1" w:rsidRDefault="00C03DF1" w:rsidP="00C03DF1">
      <w:pPr>
        <w:spacing w:after="240"/>
        <w:jc w:val="both"/>
      </w:pPr>
      <w:r w:rsidRPr="00321452">
        <w:rPr>
          <w:noProof/>
          <w:sz w:val="14"/>
          <w:szCs w:val="14"/>
        </w:rPr>
        <w:lastRenderedPageBreak/>
        <w:drawing>
          <wp:inline distT="0" distB="0" distL="0" distR="0" wp14:anchorId="03798E33" wp14:editId="17CCB373">
            <wp:extent cx="5724525" cy="2200275"/>
            <wp:effectExtent l="0" t="0" r="9525" b="9525"/>
            <wp:docPr id="1106073082" name="Graf 11060730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tbl>
      <w:tblPr>
        <w:tblStyle w:val="Mkatabulky2"/>
        <w:tblW w:w="9024" w:type="dxa"/>
        <w:jc w:val="center"/>
        <w:tblLook w:val="04A0" w:firstRow="1" w:lastRow="0" w:firstColumn="1" w:lastColumn="0" w:noHBand="0" w:noVBand="1"/>
      </w:tblPr>
      <w:tblGrid>
        <w:gridCol w:w="1132"/>
        <w:gridCol w:w="1142"/>
        <w:gridCol w:w="1142"/>
        <w:gridCol w:w="1142"/>
        <w:gridCol w:w="1142"/>
        <w:gridCol w:w="1142"/>
        <w:gridCol w:w="1142"/>
        <w:gridCol w:w="1040"/>
      </w:tblGrid>
      <w:tr w:rsidR="00C03DF1" w:rsidRPr="00872D19" w14:paraId="37A69117" w14:textId="77777777" w:rsidTr="00C03DF1">
        <w:trPr>
          <w:trHeight w:val="397"/>
          <w:jc w:val="center"/>
        </w:trPr>
        <w:tc>
          <w:tcPr>
            <w:tcW w:w="113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521591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71233A5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.2017</w:t>
            </w: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053FDDD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.2018</w:t>
            </w: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313EAE40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.2019</w:t>
            </w: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CAF921C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.2020</w:t>
            </w: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068521A1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.2021</w:t>
            </w:r>
          </w:p>
        </w:tc>
        <w:tc>
          <w:tcPr>
            <w:tcW w:w="1142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67CEB7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.2022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722947" w14:textId="77777777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72D19">
              <w:rPr>
                <w:rFonts w:ascii="Arial" w:hAnsi="Arial" w:cs="Arial"/>
                <w:sz w:val="16"/>
                <w:szCs w:val="16"/>
              </w:rPr>
              <w:t>Stav k 31.1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 w:rsidRPr="00872D19">
              <w:rPr>
                <w:rFonts w:ascii="Arial" w:hAnsi="Arial" w:cs="Arial"/>
                <w:sz w:val="16"/>
                <w:szCs w:val="16"/>
              </w:rPr>
              <w:t>.202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  <w:tr w:rsidR="00C03DF1" w:rsidRPr="00872D19" w14:paraId="5E12D7F7" w14:textId="77777777" w:rsidTr="00C03DF1">
        <w:trPr>
          <w:trHeight w:val="510"/>
          <w:jc w:val="center"/>
        </w:trPr>
        <w:tc>
          <w:tcPr>
            <w:tcW w:w="1132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0C18E26B" w14:textId="7258FD09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Náhrada nákladů</w:t>
            </w:r>
          </w:p>
        </w:tc>
        <w:tc>
          <w:tcPr>
            <w:tcW w:w="1142" w:type="dxa"/>
            <w:tcBorders>
              <w:top w:val="single" w:sz="8" w:space="0" w:color="auto"/>
            </w:tcBorders>
            <w:vAlign w:val="center"/>
          </w:tcPr>
          <w:p w14:paraId="31B2EC27" w14:textId="682767FF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414 987</w:t>
            </w:r>
          </w:p>
        </w:tc>
        <w:tc>
          <w:tcPr>
            <w:tcW w:w="1142" w:type="dxa"/>
            <w:tcBorders>
              <w:top w:val="single" w:sz="8" w:space="0" w:color="auto"/>
            </w:tcBorders>
            <w:vAlign w:val="center"/>
          </w:tcPr>
          <w:p w14:paraId="381A605F" w14:textId="23592BE1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451 537</w:t>
            </w:r>
          </w:p>
        </w:tc>
        <w:tc>
          <w:tcPr>
            <w:tcW w:w="1142" w:type="dxa"/>
            <w:tcBorders>
              <w:top w:val="single" w:sz="8" w:space="0" w:color="auto"/>
            </w:tcBorders>
            <w:vAlign w:val="center"/>
          </w:tcPr>
          <w:p w14:paraId="66EFEBEF" w14:textId="50536D8A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463 172</w:t>
            </w:r>
          </w:p>
        </w:tc>
        <w:tc>
          <w:tcPr>
            <w:tcW w:w="1142" w:type="dxa"/>
            <w:tcBorders>
              <w:top w:val="single" w:sz="8" w:space="0" w:color="auto"/>
            </w:tcBorders>
            <w:vAlign w:val="center"/>
          </w:tcPr>
          <w:p w14:paraId="1D3B1E59" w14:textId="55FE4210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474 136</w:t>
            </w:r>
          </w:p>
        </w:tc>
        <w:tc>
          <w:tcPr>
            <w:tcW w:w="1142" w:type="dxa"/>
            <w:tcBorders>
              <w:top w:val="single" w:sz="8" w:space="0" w:color="auto"/>
            </w:tcBorders>
            <w:vAlign w:val="center"/>
          </w:tcPr>
          <w:p w14:paraId="0007ECBD" w14:textId="7D0AA0FA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521 449</w:t>
            </w:r>
          </w:p>
        </w:tc>
        <w:tc>
          <w:tcPr>
            <w:tcW w:w="1142" w:type="dxa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14:paraId="4B11CF2C" w14:textId="12A6F020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581 210</w:t>
            </w:r>
          </w:p>
        </w:tc>
        <w:tc>
          <w:tcPr>
            <w:tcW w:w="1040" w:type="dxa"/>
            <w:tcBorders>
              <w:top w:val="single" w:sz="8" w:space="0" w:color="auto"/>
            </w:tcBorders>
            <w:vAlign w:val="center"/>
          </w:tcPr>
          <w:p w14:paraId="0545B3E4" w14:textId="038B3A29" w:rsidR="00C03DF1" w:rsidRPr="00872D19" w:rsidRDefault="00C03DF1" w:rsidP="00A74CEB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593 796</w:t>
            </w:r>
          </w:p>
        </w:tc>
      </w:tr>
    </w:tbl>
    <w:p w14:paraId="5B26B24C" w14:textId="53659BB8" w:rsidR="00897540" w:rsidRPr="00EF06F9" w:rsidRDefault="00897540" w:rsidP="009959CE">
      <w:pPr>
        <w:spacing w:before="120"/>
        <w:jc w:val="both"/>
        <w:rPr>
          <w:rFonts w:ascii="Arial" w:hAnsi="Arial" w:cs="Arial"/>
          <w:sz w:val="22"/>
          <w:szCs w:val="22"/>
        </w:rPr>
      </w:pPr>
      <w:r w:rsidRPr="00EF06F9">
        <w:rPr>
          <w:rFonts w:ascii="Arial" w:hAnsi="Arial" w:cs="Arial"/>
          <w:sz w:val="22"/>
          <w:szCs w:val="22"/>
        </w:rPr>
        <w:t>V případě neplacení nájemného a záloh na služby</w:t>
      </w:r>
      <w:r w:rsidR="00425901" w:rsidRPr="00EF06F9">
        <w:rPr>
          <w:rFonts w:ascii="Arial" w:hAnsi="Arial" w:cs="Arial"/>
          <w:sz w:val="22"/>
          <w:szCs w:val="22"/>
        </w:rPr>
        <w:t xml:space="preserve">, kdy je </w:t>
      </w:r>
      <w:r w:rsidRPr="00EF06F9">
        <w:rPr>
          <w:rFonts w:ascii="Arial" w:hAnsi="Arial" w:cs="Arial"/>
          <w:sz w:val="22"/>
          <w:szCs w:val="22"/>
        </w:rPr>
        <w:t>proti dlužníkovi vedeno několik exekucí</w:t>
      </w:r>
      <w:r w:rsidR="00EE37E6" w:rsidRPr="00EF06F9">
        <w:rPr>
          <w:rFonts w:ascii="Arial" w:hAnsi="Arial" w:cs="Arial"/>
          <w:sz w:val="22"/>
          <w:szCs w:val="22"/>
        </w:rPr>
        <w:t xml:space="preserve"> a</w:t>
      </w:r>
      <w:r w:rsidR="00425901" w:rsidRPr="00EF06F9">
        <w:rPr>
          <w:rFonts w:ascii="Arial" w:hAnsi="Arial" w:cs="Arial"/>
          <w:sz w:val="22"/>
          <w:szCs w:val="22"/>
        </w:rPr>
        <w:t xml:space="preserve"> jeho příjmy</w:t>
      </w:r>
      <w:r w:rsidRPr="00EF06F9">
        <w:rPr>
          <w:rFonts w:ascii="Arial" w:hAnsi="Arial" w:cs="Arial"/>
          <w:sz w:val="22"/>
          <w:szCs w:val="22"/>
        </w:rPr>
        <w:t xml:space="preserve"> jsou na existenčním</w:t>
      </w:r>
      <w:r w:rsidR="00EF06F9" w:rsidRPr="00EF06F9">
        <w:rPr>
          <w:rFonts w:ascii="Arial" w:hAnsi="Arial" w:cs="Arial"/>
          <w:sz w:val="22"/>
          <w:szCs w:val="22"/>
        </w:rPr>
        <w:t xml:space="preserve"> minimu</w:t>
      </w:r>
      <w:r w:rsidRPr="00EF06F9">
        <w:rPr>
          <w:rFonts w:ascii="Arial" w:hAnsi="Arial" w:cs="Arial"/>
          <w:sz w:val="22"/>
          <w:szCs w:val="22"/>
        </w:rPr>
        <w:t>, stává se pohledávka téměř nevymahatelnou</w:t>
      </w:r>
      <w:r w:rsidR="00EE37E6" w:rsidRPr="00EF06F9">
        <w:rPr>
          <w:rFonts w:ascii="Arial" w:hAnsi="Arial" w:cs="Arial"/>
          <w:sz w:val="22"/>
          <w:szCs w:val="22"/>
        </w:rPr>
        <w:t>.</w:t>
      </w:r>
      <w:r w:rsidRPr="00EF06F9">
        <w:rPr>
          <w:rFonts w:ascii="Arial" w:hAnsi="Arial" w:cs="Arial"/>
          <w:sz w:val="22"/>
          <w:szCs w:val="22"/>
        </w:rPr>
        <w:t xml:space="preserve"> V poslední době se tyto případy vyskytují ojediněle a většina nově vzniklých dluhů je </w:t>
      </w:r>
      <w:r w:rsidR="00425901" w:rsidRPr="00EF06F9">
        <w:rPr>
          <w:rFonts w:ascii="Arial" w:hAnsi="Arial" w:cs="Arial"/>
          <w:sz w:val="22"/>
          <w:szCs w:val="22"/>
        </w:rPr>
        <w:t>uhrazena</w:t>
      </w:r>
      <w:r w:rsidRPr="00EF06F9">
        <w:rPr>
          <w:rFonts w:ascii="Arial" w:hAnsi="Arial" w:cs="Arial"/>
          <w:sz w:val="22"/>
          <w:szCs w:val="22"/>
        </w:rPr>
        <w:t xml:space="preserve">. </w:t>
      </w:r>
    </w:p>
    <w:p w14:paraId="7692EAE4" w14:textId="04C3F2F9" w:rsidR="00897540" w:rsidRPr="00897540" w:rsidRDefault="00897540" w:rsidP="00897540">
      <w:pPr>
        <w:jc w:val="both"/>
        <w:rPr>
          <w:rFonts w:ascii="Arial" w:hAnsi="Arial" w:cs="Arial"/>
          <w:sz w:val="22"/>
          <w:szCs w:val="22"/>
        </w:rPr>
      </w:pPr>
      <w:r w:rsidRPr="00897540">
        <w:rPr>
          <w:rFonts w:ascii="Arial" w:hAnsi="Arial" w:cs="Arial"/>
          <w:sz w:val="22"/>
          <w:szCs w:val="22"/>
        </w:rPr>
        <w:t xml:space="preserve">Dále vznikají nevymahatelné dluhy v případech, kdy nájemce </w:t>
      </w:r>
      <w:r w:rsidR="00AD13AE">
        <w:rPr>
          <w:rFonts w:ascii="Arial" w:hAnsi="Arial" w:cs="Arial"/>
          <w:sz w:val="22"/>
          <w:szCs w:val="22"/>
        </w:rPr>
        <w:t xml:space="preserve">zemřel. </w:t>
      </w:r>
      <w:r w:rsidR="0031791E" w:rsidRPr="00897540">
        <w:rPr>
          <w:rFonts w:ascii="Arial" w:hAnsi="Arial" w:cs="Arial"/>
          <w:sz w:val="22"/>
          <w:szCs w:val="22"/>
        </w:rPr>
        <w:t xml:space="preserve">Do skončení </w:t>
      </w:r>
      <w:r w:rsidR="0031791E">
        <w:rPr>
          <w:rFonts w:ascii="Arial" w:hAnsi="Arial" w:cs="Arial"/>
          <w:sz w:val="22"/>
          <w:szCs w:val="22"/>
        </w:rPr>
        <w:t xml:space="preserve">dědického </w:t>
      </w:r>
      <w:r w:rsidR="0031791E" w:rsidRPr="00897540">
        <w:rPr>
          <w:rFonts w:ascii="Arial" w:hAnsi="Arial" w:cs="Arial"/>
          <w:sz w:val="22"/>
          <w:szCs w:val="22"/>
        </w:rPr>
        <w:t>řízení</w:t>
      </w:r>
      <w:r w:rsidR="0031791E">
        <w:rPr>
          <w:rFonts w:ascii="Arial" w:hAnsi="Arial" w:cs="Arial"/>
          <w:sz w:val="22"/>
          <w:szCs w:val="22"/>
        </w:rPr>
        <w:t>, které často trvá i několik měsíců,</w:t>
      </w:r>
      <w:r w:rsidR="0031791E" w:rsidRPr="00897540">
        <w:rPr>
          <w:rFonts w:ascii="Arial" w:hAnsi="Arial" w:cs="Arial"/>
          <w:sz w:val="22"/>
          <w:szCs w:val="22"/>
        </w:rPr>
        <w:t xml:space="preserve"> není nikdo oprávněn vstupovat do pronajatého bytu a jakkoliv nakládat s majetkem zemřelého.</w:t>
      </w:r>
      <w:r w:rsidRPr="00897540">
        <w:rPr>
          <w:rFonts w:ascii="Arial" w:hAnsi="Arial" w:cs="Arial"/>
          <w:sz w:val="22"/>
          <w:szCs w:val="22"/>
        </w:rPr>
        <w:t xml:space="preserve"> </w:t>
      </w:r>
      <w:r w:rsidR="00AD13AE">
        <w:rPr>
          <w:rFonts w:ascii="Arial" w:hAnsi="Arial" w:cs="Arial"/>
          <w:sz w:val="22"/>
          <w:szCs w:val="22"/>
        </w:rPr>
        <w:t xml:space="preserve">Pokud </w:t>
      </w:r>
      <w:r w:rsidR="00AD13AE" w:rsidRPr="00897540">
        <w:rPr>
          <w:rFonts w:ascii="Arial" w:hAnsi="Arial" w:cs="Arial"/>
          <w:sz w:val="22"/>
          <w:szCs w:val="22"/>
        </w:rPr>
        <w:t>je rozhodnuto o zastavení</w:t>
      </w:r>
      <w:r w:rsidR="00AD13AE">
        <w:rPr>
          <w:rFonts w:ascii="Arial" w:hAnsi="Arial" w:cs="Arial"/>
          <w:sz w:val="22"/>
          <w:szCs w:val="22"/>
        </w:rPr>
        <w:t xml:space="preserve"> řízení</w:t>
      </w:r>
      <w:r w:rsidR="00AD13AE" w:rsidRPr="00897540">
        <w:rPr>
          <w:rFonts w:ascii="Arial" w:hAnsi="Arial" w:cs="Arial"/>
          <w:sz w:val="22"/>
          <w:szCs w:val="22"/>
        </w:rPr>
        <w:t xml:space="preserve"> z důvodu nemajetnosti</w:t>
      </w:r>
      <w:r w:rsidR="00AD13AE">
        <w:rPr>
          <w:rFonts w:ascii="Arial" w:hAnsi="Arial" w:cs="Arial"/>
          <w:sz w:val="22"/>
          <w:szCs w:val="22"/>
        </w:rPr>
        <w:t xml:space="preserve">, </w:t>
      </w:r>
      <w:r w:rsidR="0031791E">
        <w:rPr>
          <w:rFonts w:ascii="Arial" w:hAnsi="Arial" w:cs="Arial"/>
          <w:sz w:val="22"/>
          <w:szCs w:val="22"/>
        </w:rPr>
        <w:t>nájem bytu n</w:t>
      </w:r>
      <w:r w:rsidRPr="00897540">
        <w:rPr>
          <w:rFonts w:ascii="Arial" w:hAnsi="Arial" w:cs="Arial"/>
          <w:sz w:val="22"/>
          <w:szCs w:val="22"/>
        </w:rPr>
        <w:t>ikdo nedědí</w:t>
      </w:r>
      <w:r w:rsidR="00AD13AE">
        <w:rPr>
          <w:rFonts w:ascii="Arial" w:hAnsi="Arial" w:cs="Arial"/>
          <w:sz w:val="22"/>
          <w:szCs w:val="22"/>
        </w:rPr>
        <w:t xml:space="preserve"> a </w:t>
      </w:r>
      <w:r w:rsidR="00161D16">
        <w:rPr>
          <w:rFonts w:ascii="Arial" w:hAnsi="Arial" w:cs="Arial"/>
          <w:sz w:val="22"/>
          <w:szCs w:val="22"/>
        </w:rPr>
        <w:t xml:space="preserve">nikdo </w:t>
      </w:r>
      <w:r w:rsidR="00AD13AE">
        <w:rPr>
          <w:rFonts w:ascii="Arial" w:hAnsi="Arial" w:cs="Arial"/>
          <w:sz w:val="22"/>
          <w:szCs w:val="22"/>
        </w:rPr>
        <w:t xml:space="preserve">není </w:t>
      </w:r>
      <w:r w:rsidR="00161D16" w:rsidRPr="00897540">
        <w:rPr>
          <w:rFonts w:ascii="Arial" w:hAnsi="Arial" w:cs="Arial"/>
          <w:sz w:val="22"/>
          <w:szCs w:val="22"/>
        </w:rPr>
        <w:t>povinen</w:t>
      </w:r>
      <w:r w:rsidRPr="00897540">
        <w:rPr>
          <w:rFonts w:ascii="Arial" w:hAnsi="Arial" w:cs="Arial"/>
          <w:sz w:val="22"/>
          <w:szCs w:val="22"/>
        </w:rPr>
        <w:t xml:space="preserve"> uhradit dluhy na nájemném a </w:t>
      </w:r>
      <w:r w:rsidR="00161D16">
        <w:rPr>
          <w:rFonts w:ascii="Arial" w:hAnsi="Arial" w:cs="Arial"/>
          <w:sz w:val="22"/>
          <w:szCs w:val="22"/>
        </w:rPr>
        <w:t>zálohách na služby</w:t>
      </w:r>
      <w:r w:rsidR="00EF06F9">
        <w:rPr>
          <w:rFonts w:ascii="Arial" w:hAnsi="Arial" w:cs="Arial"/>
          <w:sz w:val="22"/>
          <w:szCs w:val="22"/>
        </w:rPr>
        <w:t xml:space="preserve"> za období od úmrtí do skončení řízení</w:t>
      </w:r>
      <w:r w:rsidRPr="00897540">
        <w:rPr>
          <w:rFonts w:ascii="Arial" w:hAnsi="Arial" w:cs="Arial"/>
          <w:sz w:val="22"/>
          <w:szCs w:val="22"/>
        </w:rPr>
        <w:t xml:space="preserve">. </w:t>
      </w:r>
      <w:r w:rsidR="00AD13AE">
        <w:rPr>
          <w:rFonts w:ascii="Arial" w:hAnsi="Arial" w:cs="Arial"/>
          <w:sz w:val="22"/>
          <w:szCs w:val="22"/>
        </w:rPr>
        <w:t>Aby byla</w:t>
      </w:r>
      <w:r w:rsidRPr="00897540">
        <w:rPr>
          <w:rFonts w:ascii="Arial" w:hAnsi="Arial" w:cs="Arial"/>
          <w:sz w:val="22"/>
          <w:szCs w:val="22"/>
        </w:rPr>
        <w:t xml:space="preserve"> výše</w:t>
      </w:r>
      <w:r w:rsidR="00AD13AE">
        <w:rPr>
          <w:rFonts w:ascii="Arial" w:hAnsi="Arial" w:cs="Arial"/>
          <w:sz w:val="22"/>
          <w:szCs w:val="22"/>
        </w:rPr>
        <w:t xml:space="preserve"> dluhů</w:t>
      </w:r>
      <w:r w:rsidRPr="00897540">
        <w:rPr>
          <w:rFonts w:ascii="Arial" w:hAnsi="Arial" w:cs="Arial"/>
          <w:sz w:val="22"/>
          <w:szCs w:val="22"/>
        </w:rPr>
        <w:t xml:space="preserve"> minimalizována, </w:t>
      </w:r>
      <w:r w:rsidR="00161D16">
        <w:rPr>
          <w:rFonts w:ascii="Arial" w:hAnsi="Arial" w:cs="Arial"/>
          <w:sz w:val="22"/>
          <w:szCs w:val="22"/>
        </w:rPr>
        <w:t>postupuje město</w:t>
      </w:r>
      <w:r w:rsidRPr="00897540">
        <w:rPr>
          <w:rFonts w:ascii="Arial" w:hAnsi="Arial" w:cs="Arial"/>
          <w:sz w:val="22"/>
          <w:szCs w:val="22"/>
        </w:rPr>
        <w:t> </w:t>
      </w:r>
      <w:r w:rsidR="00161D16">
        <w:rPr>
          <w:rFonts w:ascii="Arial" w:hAnsi="Arial" w:cs="Arial"/>
          <w:sz w:val="22"/>
          <w:szCs w:val="22"/>
        </w:rPr>
        <w:t xml:space="preserve">ve spolupráci s notářem dle </w:t>
      </w:r>
      <w:r w:rsidRPr="00897540">
        <w:rPr>
          <w:rFonts w:ascii="Arial" w:hAnsi="Arial" w:cs="Arial"/>
          <w:sz w:val="22"/>
          <w:szCs w:val="22"/>
        </w:rPr>
        <w:t>§ 2284 občanského zákoníku</w:t>
      </w:r>
      <w:r w:rsidR="0045715E">
        <w:rPr>
          <w:rFonts w:ascii="Arial" w:hAnsi="Arial" w:cs="Arial"/>
          <w:sz w:val="22"/>
          <w:szCs w:val="22"/>
        </w:rPr>
        <w:t>, kdy j</w:t>
      </w:r>
      <w:r w:rsidR="00161D16">
        <w:rPr>
          <w:rFonts w:ascii="Arial" w:hAnsi="Arial" w:cs="Arial"/>
          <w:sz w:val="22"/>
          <w:szCs w:val="22"/>
        </w:rPr>
        <w:t xml:space="preserve">e byt na náklady města vyklizen, </w:t>
      </w:r>
      <w:r w:rsidRPr="00897540">
        <w:rPr>
          <w:rFonts w:ascii="Arial" w:hAnsi="Arial" w:cs="Arial"/>
          <w:sz w:val="22"/>
          <w:szCs w:val="22"/>
        </w:rPr>
        <w:t>majet</w:t>
      </w:r>
      <w:r w:rsidR="00161D16">
        <w:rPr>
          <w:rFonts w:ascii="Arial" w:hAnsi="Arial" w:cs="Arial"/>
          <w:sz w:val="22"/>
          <w:szCs w:val="22"/>
        </w:rPr>
        <w:t>ek</w:t>
      </w:r>
      <w:r w:rsidRPr="00897540">
        <w:rPr>
          <w:rFonts w:ascii="Arial" w:hAnsi="Arial" w:cs="Arial"/>
          <w:sz w:val="22"/>
          <w:szCs w:val="22"/>
        </w:rPr>
        <w:t xml:space="preserve"> zůstavitele do skončení řízení </w:t>
      </w:r>
      <w:r w:rsidR="00161D16">
        <w:rPr>
          <w:rFonts w:ascii="Arial" w:hAnsi="Arial" w:cs="Arial"/>
          <w:sz w:val="22"/>
          <w:szCs w:val="22"/>
        </w:rPr>
        <w:t>uskladněn</w:t>
      </w:r>
      <w:r w:rsidR="00EF06F9">
        <w:rPr>
          <w:rFonts w:ascii="Arial" w:hAnsi="Arial" w:cs="Arial"/>
          <w:sz w:val="22"/>
          <w:szCs w:val="22"/>
        </w:rPr>
        <w:t xml:space="preserve"> a</w:t>
      </w:r>
      <w:r w:rsidR="00161D16">
        <w:rPr>
          <w:rFonts w:ascii="Arial" w:hAnsi="Arial" w:cs="Arial"/>
          <w:sz w:val="22"/>
          <w:szCs w:val="22"/>
        </w:rPr>
        <w:t xml:space="preserve"> byt znovu pronajat.  </w:t>
      </w:r>
      <w:r w:rsidR="0045715E">
        <w:rPr>
          <w:rFonts w:ascii="Arial" w:hAnsi="Arial" w:cs="Arial"/>
          <w:sz w:val="22"/>
          <w:szCs w:val="22"/>
        </w:rPr>
        <w:t>Takto vzniklé</w:t>
      </w:r>
      <w:r w:rsidR="00161D16">
        <w:rPr>
          <w:rFonts w:ascii="Arial" w:hAnsi="Arial" w:cs="Arial"/>
          <w:sz w:val="22"/>
          <w:szCs w:val="22"/>
        </w:rPr>
        <w:t xml:space="preserve"> náklady na vyklizení a uskladnění, jsou </w:t>
      </w:r>
      <w:r w:rsidR="0045715E">
        <w:rPr>
          <w:rFonts w:ascii="Arial" w:hAnsi="Arial" w:cs="Arial"/>
          <w:sz w:val="22"/>
          <w:szCs w:val="22"/>
        </w:rPr>
        <w:t xml:space="preserve">zpravidla </w:t>
      </w:r>
      <w:r w:rsidR="00161D16">
        <w:rPr>
          <w:rFonts w:ascii="Arial" w:hAnsi="Arial" w:cs="Arial"/>
          <w:sz w:val="22"/>
          <w:szCs w:val="22"/>
        </w:rPr>
        <w:t>nižší než ušlé nájemné.</w:t>
      </w:r>
    </w:p>
    <w:p w14:paraId="5B396FE9" w14:textId="627A5FD3" w:rsidR="00EF06F9" w:rsidRDefault="00897540" w:rsidP="0045715E">
      <w:pPr>
        <w:spacing w:after="0"/>
        <w:jc w:val="both"/>
        <w:rPr>
          <w:rFonts w:ascii="Arial" w:hAnsi="Arial" w:cs="Arial"/>
          <w:sz w:val="22"/>
          <w:szCs w:val="22"/>
        </w:rPr>
      </w:pPr>
      <w:r w:rsidRPr="00897540">
        <w:rPr>
          <w:rFonts w:ascii="Arial" w:hAnsi="Arial" w:cs="Arial"/>
          <w:sz w:val="22"/>
          <w:szCs w:val="22"/>
        </w:rPr>
        <w:t xml:space="preserve">Dalším případem, kdy vznikají nevymahatelné dluhy, resp. dojde pouze k částečné úhradě dluhu s příslušenstvím, je povolení oddlužení dlužníkovi v rámci insolvence. </w:t>
      </w:r>
      <w:r w:rsidR="0045715E" w:rsidRPr="00897540">
        <w:rPr>
          <w:rFonts w:ascii="Arial" w:hAnsi="Arial" w:cs="Arial"/>
          <w:sz w:val="22"/>
          <w:szCs w:val="22"/>
        </w:rPr>
        <w:t xml:space="preserve">U dlužníků, u kterých se dlouhodobě nedaří dluhy vymáhat, je insolvence způsobem, kterým dojde alespoň k částečné úhradě dluhů. </w:t>
      </w:r>
    </w:p>
    <w:p w14:paraId="0BBB13B2" w14:textId="21647C62" w:rsidR="00EF06F9" w:rsidRDefault="00EF06F9">
      <w:pPr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2BA1DFED" w14:textId="77777777" w:rsidR="00A55D07" w:rsidRPr="004E5B15" w:rsidRDefault="004610AA" w:rsidP="00593951">
      <w:pPr>
        <w:pStyle w:val="Nadpis2"/>
      </w:pPr>
      <w:bookmarkStart w:id="23" w:name="_Toc133144372"/>
      <w:r w:rsidRPr="004E5B15">
        <w:lastRenderedPageBreak/>
        <w:t xml:space="preserve">OPRAVY </w:t>
      </w:r>
      <w:r w:rsidR="00E073BD" w:rsidRPr="004E5B15">
        <w:t>A</w:t>
      </w:r>
      <w:r w:rsidR="00E073BD">
        <w:t> </w:t>
      </w:r>
      <w:r w:rsidRPr="004E5B15">
        <w:t>ÚDRŽBA</w:t>
      </w:r>
      <w:bookmarkStart w:id="24" w:name="_Hlk130473910"/>
      <w:bookmarkEnd w:id="23"/>
    </w:p>
    <w:bookmarkEnd w:id="24"/>
    <w:p w14:paraId="3CFE5D28" w14:textId="2F2011FE" w:rsidR="00A86F9D" w:rsidRPr="00206BEE" w:rsidRDefault="00A86F9D" w:rsidP="00A86F9D">
      <w:pPr>
        <w:pStyle w:val="Zkladntext"/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Bytový fond</w:t>
      </w:r>
      <w:r w:rsidR="00CB4BC9">
        <w:rPr>
          <w:rFonts w:ascii="Arial" w:hAnsi="Arial" w:cs="Arial"/>
          <w:sz w:val="22"/>
          <w:szCs w:val="22"/>
        </w:rPr>
        <w:t xml:space="preserve"> </w:t>
      </w:r>
      <w:r w:rsidRPr="00206BEE">
        <w:rPr>
          <w:rFonts w:ascii="Arial" w:hAnsi="Arial" w:cs="Arial"/>
          <w:sz w:val="22"/>
          <w:szCs w:val="22"/>
        </w:rPr>
        <w:t>představuje značné majetkové hodnoty města Svitavy</w:t>
      </w:r>
      <w:r w:rsidR="00CB4BC9">
        <w:rPr>
          <w:rFonts w:ascii="Arial" w:hAnsi="Arial" w:cs="Arial"/>
          <w:sz w:val="22"/>
          <w:szCs w:val="22"/>
        </w:rPr>
        <w:t xml:space="preserve"> a jeho údržba je klíčovou částí správy bydlení, která</w:t>
      </w:r>
      <w:r w:rsidRPr="00206BEE">
        <w:rPr>
          <w:rFonts w:ascii="Arial" w:hAnsi="Arial" w:cs="Arial"/>
          <w:sz w:val="22"/>
          <w:szCs w:val="22"/>
        </w:rPr>
        <w:t xml:space="preserve"> přináší městu</w:t>
      </w:r>
      <w:r w:rsidR="00CB4BC9">
        <w:rPr>
          <w:rFonts w:ascii="Arial" w:hAnsi="Arial" w:cs="Arial"/>
          <w:sz w:val="22"/>
          <w:szCs w:val="22"/>
        </w:rPr>
        <w:t xml:space="preserve"> </w:t>
      </w:r>
      <w:r w:rsidRPr="00206BEE">
        <w:rPr>
          <w:rFonts w:ascii="Arial" w:hAnsi="Arial" w:cs="Arial"/>
          <w:sz w:val="22"/>
          <w:szCs w:val="22"/>
        </w:rPr>
        <w:t>celou řadu povinností. Jednou ze základních povinností je důsledná péče</w:t>
      </w:r>
      <w:r>
        <w:rPr>
          <w:rFonts w:ascii="Arial" w:hAnsi="Arial" w:cs="Arial"/>
          <w:sz w:val="22"/>
          <w:szCs w:val="22"/>
          <w:lang w:val="cs-CZ"/>
        </w:rPr>
        <w:t>, která</w:t>
      </w:r>
      <w:r w:rsidRPr="00206BEE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zabezpeč</w:t>
      </w:r>
      <w:r>
        <w:rPr>
          <w:rFonts w:ascii="Arial" w:hAnsi="Arial" w:cs="Arial"/>
          <w:sz w:val="22"/>
          <w:szCs w:val="22"/>
          <w:lang w:val="cs-CZ"/>
        </w:rPr>
        <w:t>í</w:t>
      </w:r>
      <w:r w:rsidRPr="00206BEE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 xml:space="preserve">bezproblémového </w:t>
      </w:r>
      <w:r w:rsidRPr="00206BEE">
        <w:rPr>
          <w:rFonts w:ascii="Arial" w:hAnsi="Arial" w:cs="Arial"/>
          <w:sz w:val="22"/>
          <w:szCs w:val="22"/>
          <w:lang w:val="cs-CZ"/>
        </w:rPr>
        <w:t>užívání</w:t>
      </w:r>
      <w:r w:rsidR="00CB4BC9">
        <w:rPr>
          <w:rFonts w:ascii="Arial" w:hAnsi="Arial" w:cs="Arial"/>
          <w:sz w:val="22"/>
          <w:szCs w:val="22"/>
          <w:lang w:val="cs-CZ"/>
        </w:rPr>
        <w:t xml:space="preserve"> jak jednotlivých bytů, tak bytových domů jako celku.</w:t>
      </w:r>
      <w:r w:rsidRPr="00206BEE">
        <w:rPr>
          <w:rFonts w:ascii="Arial" w:hAnsi="Arial" w:cs="Arial"/>
          <w:sz w:val="22"/>
          <w:szCs w:val="22"/>
        </w:rPr>
        <w:t xml:space="preserve"> </w:t>
      </w:r>
    </w:p>
    <w:p w14:paraId="0548AA11" w14:textId="77777777" w:rsidR="00A86F9D" w:rsidRPr="00206BEE" w:rsidRDefault="00A86F9D" w:rsidP="00A86F9D">
      <w:pPr>
        <w:pStyle w:val="Zkladntext"/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Jedná se především o:</w:t>
      </w:r>
    </w:p>
    <w:p w14:paraId="10513990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ind w:hanging="294"/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zjišťování potřeb údržby</w:t>
      </w:r>
      <w:r w:rsidRPr="00206BEE">
        <w:rPr>
          <w:rFonts w:ascii="Arial" w:hAnsi="Arial" w:cs="Arial"/>
          <w:sz w:val="22"/>
          <w:szCs w:val="22"/>
          <w:lang w:val="cs-CZ"/>
        </w:rPr>
        <w:t>, oprav, rekonstrukcí a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206BEE">
        <w:rPr>
          <w:rFonts w:ascii="Arial" w:hAnsi="Arial" w:cs="Arial"/>
          <w:sz w:val="22"/>
          <w:szCs w:val="22"/>
          <w:lang w:val="cs-CZ"/>
        </w:rPr>
        <w:t>modernizací</w:t>
      </w:r>
      <w:r w:rsidRPr="00206BEE">
        <w:rPr>
          <w:rFonts w:ascii="Arial" w:hAnsi="Arial" w:cs="Arial"/>
          <w:sz w:val="22"/>
          <w:szCs w:val="22"/>
        </w:rPr>
        <w:t xml:space="preserve"> podle průběžně sledovaného stavu jednotlivých </w:t>
      </w:r>
      <w:r w:rsidRPr="00206BEE">
        <w:rPr>
          <w:rFonts w:ascii="Arial" w:hAnsi="Arial" w:cs="Arial"/>
          <w:sz w:val="22"/>
          <w:szCs w:val="22"/>
          <w:lang w:val="cs-CZ"/>
        </w:rPr>
        <w:t>domů</w:t>
      </w:r>
      <w:r w:rsidRPr="00206BEE">
        <w:rPr>
          <w:rFonts w:ascii="Arial" w:hAnsi="Arial" w:cs="Arial"/>
          <w:sz w:val="22"/>
          <w:szCs w:val="22"/>
        </w:rPr>
        <w:t xml:space="preserve"> i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jejich jednotlivých konstrukčních prvků</w:t>
      </w:r>
    </w:p>
    <w:p w14:paraId="1719FD64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 xml:space="preserve">sestavování </w:t>
      </w:r>
      <w:r w:rsidRPr="00206BEE">
        <w:rPr>
          <w:rFonts w:ascii="Arial" w:hAnsi="Arial" w:cs="Arial"/>
          <w:sz w:val="22"/>
          <w:szCs w:val="22"/>
          <w:lang w:val="cs-CZ"/>
        </w:rPr>
        <w:t>středně i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206BEE">
        <w:rPr>
          <w:rFonts w:ascii="Arial" w:hAnsi="Arial" w:cs="Arial"/>
          <w:sz w:val="22"/>
          <w:szCs w:val="22"/>
          <w:lang w:val="cs-CZ"/>
        </w:rPr>
        <w:t xml:space="preserve">dlouhodobých </w:t>
      </w:r>
      <w:r w:rsidRPr="00206BEE">
        <w:rPr>
          <w:rFonts w:ascii="Arial" w:hAnsi="Arial" w:cs="Arial"/>
          <w:sz w:val="22"/>
          <w:szCs w:val="22"/>
        </w:rPr>
        <w:t>plán</w:t>
      </w:r>
      <w:r w:rsidRPr="00206BEE">
        <w:rPr>
          <w:rFonts w:ascii="Arial" w:hAnsi="Arial" w:cs="Arial"/>
          <w:sz w:val="22"/>
          <w:szCs w:val="22"/>
          <w:lang w:val="cs-CZ"/>
        </w:rPr>
        <w:t>ů</w:t>
      </w:r>
      <w:r w:rsidRPr="00206BEE">
        <w:rPr>
          <w:rFonts w:ascii="Arial" w:hAnsi="Arial" w:cs="Arial"/>
          <w:sz w:val="22"/>
          <w:szCs w:val="22"/>
        </w:rPr>
        <w:t xml:space="preserve"> oprav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  <w:lang w:val="cs-CZ"/>
        </w:rPr>
        <w:t>investic</w:t>
      </w:r>
    </w:p>
    <w:p w14:paraId="5B1AA205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příprav</w:t>
      </w:r>
      <w:r>
        <w:rPr>
          <w:rFonts w:ascii="Arial" w:hAnsi="Arial" w:cs="Arial"/>
          <w:sz w:val="22"/>
          <w:szCs w:val="22"/>
          <w:lang w:val="cs-CZ"/>
        </w:rPr>
        <w:t>u</w:t>
      </w:r>
      <w:r w:rsidRPr="00206BEE">
        <w:rPr>
          <w:rFonts w:ascii="Arial" w:hAnsi="Arial" w:cs="Arial"/>
          <w:sz w:val="22"/>
          <w:szCs w:val="22"/>
        </w:rPr>
        <w:t xml:space="preserve">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organizaci realizac</w:t>
      </w:r>
      <w:r>
        <w:rPr>
          <w:rFonts w:ascii="Arial" w:hAnsi="Arial" w:cs="Arial"/>
          <w:sz w:val="22"/>
          <w:szCs w:val="22"/>
          <w:lang w:val="cs-CZ"/>
        </w:rPr>
        <w:t>e</w:t>
      </w:r>
      <w:r w:rsidRPr="00206BEE">
        <w:rPr>
          <w:rFonts w:ascii="Arial" w:hAnsi="Arial" w:cs="Arial"/>
          <w:sz w:val="22"/>
          <w:szCs w:val="22"/>
        </w:rPr>
        <w:t xml:space="preserve"> údržby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oprav</w:t>
      </w:r>
    </w:p>
    <w:p w14:paraId="27C6789A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kontrolu rozsahu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 xml:space="preserve">kvality provedených prací, </w:t>
      </w:r>
      <w:r>
        <w:rPr>
          <w:rFonts w:ascii="Arial" w:hAnsi="Arial" w:cs="Arial"/>
          <w:sz w:val="22"/>
          <w:szCs w:val="22"/>
          <w:lang w:val="cs-CZ"/>
        </w:rPr>
        <w:t xml:space="preserve">zajištění </w:t>
      </w:r>
      <w:r w:rsidRPr="00206BEE">
        <w:rPr>
          <w:rFonts w:ascii="Arial" w:hAnsi="Arial" w:cs="Arial"/>
          <w:sz w:val="22"/>
          <w:szCs w:val="22"/>
        </w:rPr>
        <w:t>odstraňování případných vad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nedodělků, sledování průběhu záručních lhůt</w:t>
      </w:r>
    </w:p>
    <w:p w14:paraId="2163CA9B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 xml:space="preserve">provádění </w:t>
      </w:r>
      <w:r w:rsidRPr="00206BEE">
        <w:rPr>
          <w:rFonts w:ascii="Arial" w:hAnsi="Arial" w:cs="Arial"/>
          <w:sz w:val="22"/>
          <w:szCs w:val="22"/>
          <w:lang w:val="cs-CZ"/>
        </w:rPr>
        <w:t>kontroly a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206BEE">
        <w:rPr>
          <w:rFonts w:ascii="Arial" w:hAnsi="Arial" w:cs="Arial"/>
          <w:sz w:val="22"/>
          <w:szCs w:val="22"/>
        </w:rPr>
        <w:t>odsouhlasení faktur za provedené práce</w:t>
      </w:r>
    </w:p>
    <w:p w14:paraId="0C6051A9" w14:textId="77777777" w:rsidR="00BD7B43" w:rsidRPr="00206BEE" w:rsidRDefault="00BD7B43" w:rsidP="00BD7B43">
      <w:pPr>
        <w:pStyle w:val="Zkladntext"/>
        <w:numPr>
          <w:ilvl w:val="0"/>
          <w:numId w:val="27"/>
        </w:numPr>
        <w:tabs>
          <w:tab w:val="clear" w:pos="720"/>
        </w:tabs>
        <w:rPr>
          <w:rFonts w:ascii="Arial" w:hAnsi="Arial" w:cs="Arial"/>
          <w:sz w:val="22"/>
          <w:szCs w:val="22"/>
        </w:rPr>
      </w:pPr>
      <w:r w:rsidRPr="00206BEE">
        <w:rPr>
          <w:rFonts w:ascii="Arial" w:hAnsi="Arial" w:cs="Arial"/>
          <w:sz w:val="22"/>
          <w:szCs w:val="22"/>
        </w:rPr>
        <w:t>vedení pasport</w:t>
      </w:r>
      <w:r w:rsidRPr="00206BEE">
        <w:rPr>
          <w:rFonts w:ascii="Arial" w:hAnsi="Arial" w:cs="Arial"/>
          <w:sz w:val="22"/>
          <w:szCs w:val="22"/>
          <w:lang w:val="cs-CZ"/>
        </w:rPr>
        <w:t>u</w:t>
      </w:r>
      <w:r w:rsidRPr="00206BEE">
        <w:rPr>
          <w:rFonts w:ascii="Arial" w:hAnsi="Arial" w:cs="Arial"/>
          <w:sz w:val="22"/>
          <w:szCs w:val="22"/>
        </w:rPr>
        <w:t xml:space="preserve"> domů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bytů</w:t>
      </w:r>
      <w:r>
        <w:rPr>
          <w:rFonts w:ascii="Arial" w:hAnsi="Arial" w:cs="Arial"/>
          <w:sz w:val="22"/>
          <w:szCs w:val="22"/>
          <w:lang w:val="cs-CZ"/>
        </w:rPr>
        <w:t>, tj.</w:t>
      </w:r>
      <w:r w:rsidRPr="00206BEE">
        <w:rPr>
          <w:rFonts w:ascii="Arial" w:hAnsi="Arial" w:cs="Arial"/>
          <w:sz w:val="22"/>
          <w:szCs w:val="22"/>
        </w:rPr>
        <w:t xml:space="preserve"> evidence o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údržbě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opravách</w:t>
      </w:r>
      <w:r w:rsidRPr="00206BEE">
        <w:rPr>
          <w:rFonts w:ascii="Arial" w:hAnsi="Arial" w:cs="Arial"/>
          <w:sz w:val="22"/>
          <w:szCs w:val="22"/>
          <w:lang w:val="cs-CZ"/>
        </w:rPr>
        <w:t>, kter</w:t>
      </w:r>
      <w:r>
        <w:rPr>
          <w:rFonts w:ascii="Arial" w:hAnsi="Arial" w:cs="Arial"/>
          <w:sz w:val="22"/>
          <w:szCs w:val="22"/>
          <w:lang w:val="cs-CZ"/>
        </w:rPr>
        <w:t>á</w:t>
      </w:r>
      <w:r w:rsidRPr="00206BEE">
        <w:rPr>
          <w:rFonts w:ascii="Arial" w:hAnsi="Arial" w:cs="Arial"/>
          <w:sz w:val="22"/>
          <w:szCs w:val="22"/>
          <w:lang w:val="cs-CZ"/>
        </w:rPr>
        <w:t xml:space="preserve"> umož</w:t>
      </w:r>
      <w:r>
        <w:rPr>
          <w:rFonts w:ascii="Arial" w:hAnsi="Arial" w:cs="Arial"/>
          <w:sz w:val="22"/>
          <w:szCs w:val="22"/>
          <w:lang w:val="cs-CZ"/>
        </w:rPr>
        <w:t>ňuje</w:t>
      </w:r>
      <w:r w:rsidRPr="00206BEE">
        <w:rPr>
          <w:rFonts w:ascii="Arial" w:hAnsi="Arial" w:cs="Arial"/>
          <w:sz w:val="22"/>
          <w:szCs w:val="22"/>
          <w:lang w:val="cs-CZ"/>
        </w:rPr>
        <w:t xml:space="preserve"> s</w:t>
      </w:r>
      <w:r w:rsidRPr="00206BEE">
        <w:rPr>
          <w:rFonts w:ascii="Arial" w:hAnsi="Arial" w:cs="Arial"/>
          <w:sz w:val="22"/>
          <w:szCs w:val="22"/>
        </w:rPr>
        <w:t>ledování aktuálního stavebně technického stavu domu jako celku, tak i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206BEE">
        <w:rPr>
          <w:rFonts w:ascii="Arial" w:hAnsi="Arial" w:cs="Arial"/>
          <w:sz w:val="22"/>
          <w:szCs w:val="22"/>
        </w:rPr>
        <w:t>jednotlivých bytů a</w:t>
      </w:r>
      <w:r>
        <w:rPr>
          <w:rFonts w:ascii="Arial" w:hAnsi="Arial" w:cs="Arial"/>
          <w:sz w:val="22"/>
          <w:szCs w:val="22"/>
        </w:rPr>
        <w:t> </w:t>
      </w:r>
      <w:r w:rsidRPr="00206BEE">
        <w:rPr>
          <w:rFonts w:ascii="Arial" w:hAnsi="Arial" w:cs="Arial"/>
          <w:sz w:val="22"/>
          <w:szCs w:val="22"/>
        </w:rPr>
        <w:t>nebytových prostor</w:t>
      </w:r>
      <w:r w:rsidRPr="00206BEE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1C51D606" w14:textId="77777777" w:rsidR="00A86F9D" w:rsidRPr="00F50B2B" w:rsidRDefault="00A86F9D" w:rsidP="00A86F9D">
      <w:pPr>
        <w:jc w:val="both"/>
        <w:rPr>
          <w:rFonts w:ascii="Arial" w:hAnsi="Arial" w:cs="Arial"/>
          <w:sz w:val="22"/>
          <w:szCs w:val="22"/>
        </w:rPr>
      </w:pPr>
      <w:r w:rsidRPr="00F50B2B">
        <w:rPr>
          <w:rFonts w:ascii="Arial" w:hAnsi="Arial" w:cs="Arial"/>
          <w:sz w:val="22"/>
          <w:szCs w:val="22"/>
        </w:rPr>
        <w:t>Provádění pravidelné běžné údržby</w:t>
      </w:r>
      <w:r>
        <w:rPr>
          <w:rFonts w:ascii="Arial" w:hAnsi="Arial" w:cs="Arial"/>
          <w:sz w:val="22"/>
          <w:szCs w:val="22"/>
        </w:rPr>
        <w:t xml:space="preserve"> </w:t>
      </w:r>
      <w:r w:rsidRPr="00F50B2B">
        <w:rPr>
          <w:rFonts w:ascii="Arial" w:hAnsi="Arial" w:cs="Arial"/>
          <w:sz w:val="22"/>
          <w:szCs w:val="22"/>
        </w:rPr>
        <w:t>významně zpomaluje opotřebení domu a</w:t>
      </w:r>
      <w:r>
        <w:rPr>
          <w:rFonts w:ascii="Arial" w:hAnsi="Arial" w:cs="Arial"/>
          <w:sz w:val="22"/>
          <w:szCs w:val="22"/>
        </w:rPr>
        <w:t> </w:t>
      </w:r>
      <w:r w:rsidRPr="00F50B2B">
        <w:rPr>
          <w:rFonts w:ascii="Arial" w:hAnsi="Arial" w:cs="Arial"/>
          <w:sz w:val="22"/>
          <w:szCs w:val="22"/>
        </w:rPr>
        <w:t xml:space="preserve">zabezpečuje jeho bezpečný provoz po celou dobu životnosti. </w:t>
      </w:r>
    </w:p>
    <w:p w14:paraId="0A8C5D81" w14:textId="7C5F0726" w:rsidR="00A86F9D" w:rsidRPr="00F50B2B" w:rsidRDefault="00BD7B43" w:rsidP="00A86F9D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F50B2B">
        <w:rPr>
          <w:rFonts w:ascii="Arial" w:hAnsi="Arial" w:cs="Arial"/>
          <w:sz w:val="22"/>
          <w:szCs w:val="22"/>
        </w:rPr>
        <w:t>Bytové oddělení zajišťuje v zákonem daných periodicky se opakujících intervalech povinné preventivní prohlídky, kontroly a</w:t>
      </w:r>
      <w:r>
        <w:rPr>
          <w:rFonts w:ascii="Arial" w:hAnsi="Arial" w:cs="Arial"/>
          <w:sz w:val="22"/>
          <w:szCs w:val="22"/>
        </w:rPr>
        <w:t> </w:t>
      </w:r>
      <w:r w:rsidRPr="00F50B2B">
        <w:rPr>
          <w:rFonts w:ascii="Arial" w:hAnsi="Arial" w:cs="Arial"/>
          <w:sz w:val="22"/>
          <w:szCs w:val="22"/>
        </w:rPr>
        <w:t>revize, které</w:t>
      </w:r>
      <w:r>
        <w:rPr>
          <w:rFonts w:ascii="Arial" w:hAnsi="Arial" w:cs="Arial"/>
          <w:sz w:val="22"/>
          <w:szCs w:val="22"/>
        </w:rPr>
        <w:t xml:space="preserve"> vyplývají z platné legislativy. Z</w:t>
      </w:r>
      <w:r w:rsidRPr="00F50B2B">
        <w:rPr>
          <w:rFonts w:ascii="Arial" w:hAnsi="Arial" w:cs="Arial"/>
          <w:sz w:val="22"/>
          <w:szCs w:val="22"/>
        </w:rPr>
        <w:t xml:space="preserve">jištěné nedostatky </w:t>
      </w:r>
      <w:r>
        <w:rPr>
          <w:rFonts w:ascii="Arial" w:hAnsi="Arial" w:cs="Arial"/>
          <w:sz w:val="22"/>
          <w:szCs w:val="22"/>
        </w:rPr>
        <w:t xml:space="preserve">uvedené v příslušných zprávách </w:t>
      </w:r>
      <w:r w:rsidRPr="00F50B2B">
        <w:rPr>
          <w:rFonts w:ascii="Arial" w:hAnsi="Arial" w:cs="Arial"/>
          <w:sz w:val="22"/>
          <w:szCs w:val="22"/>
        </w:rPr>
        <w:t>jsou následně ve spolupráci s odbornými firmami ihned odstraňovány.</w:t>
      </w:r>
      <w:r w:rsidRPr="00206BEE">
        <w:rPr>
          <w:rFonts w:ascii="Arial" w:hAnsi="Arial" w:cs="Arial"/>
          <w:sz w:val="22"/>
          <w:szCs w:val="22"/>
        </w:rPr>
        <w:t xml:space="preserve"> </w:t>
      </w:r>
      <w:r w:rsidRPr="00F50B2B">
        <w:rPr>
          <w:rFonts w:ascii="Arial" w:eastAsia="Calibri" w:hAnsi="Arial" w:cs="Arial"/>
          <w:sz w:val="22"/>
          <w:szCs w:val="22"/>
          <w:lang w:eastAsia="en-US"/>
        </w:rPr>
        <w:t>Souběžně bytové oddělení zajišťuje preventivní údržbu, která je důležitá z důvodu eliminace vzniku případných havárií.</w:t>
      </w:r>
      <w:r w:rsidR="00A86F9D" w:rsidRPr="00F50B2B">
        <w:rPr>
          <w:rFonts w:ascii="Arial" w:eastAsia="Calibri" w:hAnsi="Arial" w:cs="Arial"/>
          <w:sz w:val="22"/>
          <w:szCs w:val="22"/>
          <w:lang w:eastAsia="en-US"/>
        </w:rPr>
        <w:t xml:space="preserve"> </w:t>
      </w:r>
    </w:p>
    <w:p w14:paraId="3DDA5E64" w14:textId="77777777" w:rsidR="00BD7B43" w:rsidRPr="00F50B2B" w:rsidRDefault="00BD7B43" w:rsidP="00BD7B43">
      <w:pPr>
        <w:jc w:val="both"/>
        <w:rPr>
          <w:rFonts w:ascii="Arial" w:hAnsi="Arial" w:cs="Arial"/>
          <w:sz w:val="22"/>
          <w:szCs w:val="22"/>
          <w:lang w:val="x-none" w:eastAsia="x-none"/>
        </w:rPr>
      </w:pPr>
      <w:r w:rsidRPr="00F50B2B">
        <w:rPr>
          <w:rFonts w:ascii="Arial" w:hAnsi="Arial" w:cs="Arial"/>
          <w:sz w:val="22"/>
          <w:szCs w:val="22"/>
          <w:lang w:eastAsia="x-none"/>
        </w:rPr>
        <w:t>N</w:t>
      </w:r>
      <w:proofErr w:type="spellStart"/>
      <w:r w:rsidRPr="00F50B2B">
        <w:rPr>
          <w:rFonts w:ascii="Arial" w:hAnsi="Arial" w:cs="Arial"/>
          <w:sz w:val="22"/>
          <w:szCs w:val="22"/>
          <w:lang w:val="x-none" w:eastAsia="x-none"/>
        </w:rPr>
        <w:t>eplánované</w:t>
      </w:r>
      <w:proofErr w:type="spellEnd"/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 prohlídky</w:t>
      </w:r>
      <w:r w:rsidRPr="00F50B2B">
        <w:rPr>
          <w:rFonts w:ascii="Arial" w:hAnsi="Arial" w:cs="Arial"/>
          <w:sz w:val="22"/>
          <w:szCs w:val="22"/>
          <w:lang w:eastAsia="x-none"/>
        </w:rPr>
        <w:t xml:space="preserve"> a</w:t>
      </w:r>
      <w:r>
        <w:rPr>
          <w:rFonts w:ascii="Arial" w:hAnsi="Arial" w:cs="Arial"/>
          <w:sz w:val="22"/>
          <w:szCs w:val="22"/>
          <w:lang w:eastAsia="x-none"/>
        </w:rPr>
        <w:t> </w:t>
      </w:r>
      <w:r w:rsidRPr="00F50B2B">
        <w:rPr>
          <w:rFonts w:ascii="Arial" w:hAnsi="Arial" w:cs="Arial"/>
          <w:sz w:val="22"/>
          <w:szCs w:val="22"/>
          <w:lang w:eastAsia="x-none"/>
        </w:rPr>
        <w:t xml:space="preserve">z nich vyplývající údržba se provádějí 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na </w:t>
      </w:r>
      <w:r w:rsidRPr="00F50B2B">
        <w:rPr>
          <w:rFonts w:ascii="Arial" w:hAnsi="Arial" w:cs="Arial"/>
          <w:sz w:val="22"/>
          <w:szCs w:val="22"/>
          <w:lang w:eastAsia="x-none"/>
        </w:rPr>
        <w:t xml:space="preserve">základě vznesených 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>požadavk</w:t>
      </w:r>
      <w:r w:rsidRPr="00F50B2B">
        <w:rPr>
          <w:rFonts w:ascii="Arial" w:hAnsi="Arial" w:cs="Arial"/>
          <w:sz w:val="22"/>
          <w:szCs w:val="22"/>
          <w:lang w:eastAsia="x-none"/>
        </w:rPr>
        <w:t>ů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 nájemců, </w:t>
      </w:r>
      <w:r w:rsidRPr="00F50B2B">
        <w:rPr>
          <w:rFonts w:ascii="Arial" w:hAnsi="Arial" w:cs="Arial"/>
          <w:sz w:val="22"/>
          <w:szCs w:val="22"/>
          <w:lang w:eastAsia="x-none"/>
        </w:rPr>
        <w:t>dále pak v případech,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 kdy hrozí poškození bytových domů zejména </w:t>
      </w:r>
      <w:r w:rsidRPr="00F50B2B">
        <w:rPr>
          <w:rFonts w:ascii="Arial" w:hAnsi="Arial" w:cs="Arial"/>
          <w:sz w:val="22"/>
          <w:szCs w:val="22"/>
          <w:lang w:eastAsia="x-none"/>
        </w:rPr>
        <w:t>v</w:t>
      </w:r>
      <w:r>
        <w:rPr>
          <w:rFonts w:ascii="Arial" w:hAnsi="Arial" w:cs="Arial"/>
          <w:sz w:val="22"/>
          <w:szCs w:val="22"/>
          <w:lang w:eastAsia="x-none"/>
        </w:rPr>
        <w:t> </w:t>
      </w:r>
      <w:r w:rsidRPr="00F50B2B">
        <w:rPr>
          <w:rFonts w:ascii="Arial" w:hAnsi="Arial" w:cs="Arial"/>
          <w:sz w:val="22"/>
          <w:szCs w:val="22"/>
          <w:lang w:eastAsia="x-none"/>
        </w:rPr>
        <w:t>důsledku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 působení nejrůznějších přírodních živlů jako </w:t>
      </w:r>
      <w:r w:rsidRPr="00F50B2B">
        <w:rPr>
          <w:rFonts w:ascii="Arial" w:hAnsi="Arial" w:cs="Arial"/>
          <w:sz w:val="22"/>
          <w:szCs w:val="22"/>
          <w:lang w:eastAsia="x-none"/>
        </w:rPr>
        <w:t xml:space="preserve">jsou </w:t>
      </w:r>
      <w:r w:rsidRPr="00F50B2B">
        <w:rPr>
          <w:rFonts w:ascii="Arial" w:hAnsi="Arial" w:cs="Arial"/>
          <w:sz w:val="22"/>
          <w:szCs w:val="22"/>
          <w:lang w:val="x-none" w:eastAsia="x-none"/>
        </w:rPr>
        <w:t xml:space="preserve">vichřice, krupobití, sníh, rampouchy apod.  </w:t>
      </w:r>
    </w:p>
    <w:p w14:paraId="05FB238D" w14:textId="2B53C272" w:rsidR="00A86F9D" w:rsidRPr="00206BEE" w:rsidRDefault="00CB4BC9" w:rsidP="00BD7B43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Pravidelně je k</w:t>
      </w:r>
      <w:r w:rsidR="00BD7B43" w:rsidRPr="00206BEE">
        <w:rPr>
          <w:rFonts w:ascii="Arial" w:hAnsi="Arial" w:cs="Arial"/>
          <w:sz w:val="22"/>
          <w:szCs w:val="22"/>
        </w:rPr>
        <w:t>ontrolován</w:t>
      </w:r>
      <w:r w:rsidR="00BD7B43">
        <w:rPr>
          <w:rFonts w:ascii="Arial" w:hAnsi="Arial" w:cs="Arial"/>
          <w:sz w:val="22"/>
          <w:szCs w:val="22"/>
        </w:rPr>
        <w:t xml:space="preserve"> </w:t>
      </w:r>
      <w:r w:rsidR="00BD7B43" w:rsidRPr="00206BEE">
        <w:rPr>
          <w:rFonts w:ascii="Arial" w:hAnsi="Arial" w:cs="Arial"/>
          <w:sz w:val="22"/>
          <w:szCs w:val="22"/>
        </w:rPr>
        <w:t>způsob užívání bytů a</w:t>
      </w:r>
      <w:r w:rsidR="00BD7B43">
        <w:rPr>
          <w:rFonts w:ascii="Arial" w:hAnsi="Arial" w:cs="Arial"/>
          <w:sz w:val="22"/>
          <w:szCs w:val="22"/>
        </w:rPr>
        <w:t> </w:t>
      </w:r>
      <w:r w:rsidR="00BD7B43" w:rsidRPr="00206BEE">
        <w:rPr>
          <w:rFonts w:ascii="Arial" w:hAnsi="Arial" w:cs="Arial"/>
          <w:sz w:val="22"/>
          <w:szCs w:val="22"/>
        </w:rPr>
        <w:t>společných prostor domů</w:t>
      </w:r>
      <w:r>
        <w:rPr>
          <w:rFonts w:ascii="Arial" w:hAnsi="Arial" w:cs="Arial"/>
          <w:sz w:val="22"/>
          <w:szCs w:val="22"/>
        </w:rPr>
        <w:t xml:space="preserve"> s tím, že zvýšená četnost kontrol je zaměřena </w:t>
      </w:r>
      <w:r w:rsidR="00BD7B43" w:rsidRPr="00206BEE">
        <w:rPr>
          <w:rFonts w:ascii="Arial" w:hAnsi="Arial" w:cs="Arial"/>
          <w:sz w:val="22"/>
          <w:szCs w:val="22"/>
        </w:rPr>
        <w:t xml:space="preserve">především </w:t>
      </w:r>
      <w:r w:rsidR="00891539">
        <w:rPr>
          <w:rFonts w:ascii="Arial" w:hAnsi="Arial" w:cs="Arial"/>
          <w:sz w:val="22"/>
          <w:szCs w:val="22"/>
        </w:rPr>
        <w:t>na domy s</w:t>
      </w:r>
      <w:r w:rsidR="00BD7B43">
        <w:rPr>
          <w:rFonts w:ascii="Arial" w:hAnsi="Arial" w:cs="Arial"/>
          <w:sz w:val="22"/>
          <w:szCs w:val="22"/>
        </w:rPr>
        <w:t> </w:t>
      </w:r>
      <w:r w:rsidR="00BD7B43" w:rsidRPr="00206BEE">
        <w:rPr>
          <w:rFonts w:ascii="Arial" w:hAnsi="Arial" w:cs="Arial"/>
          <w:sz w:val="22"/>
          <w:szCs w:val="22"/>
        </w:rPr>
        <w:t>„problémový</w:t>
      </w:r>
      <w:r w:rsidR="00891539">
        <w:rPr>
          <w:rFonts w:ascii="Arial" w:hAnsi="Arial" w:cs="Arial"/>
          <w:sz w:val="22"/>
          <w:szCs w:val="22"/>
        </w:rPr>
        <w:t>mi</w:t>
      </w:r>
      <w:r w:rsidR="00BD7B43" w:rsidRPr="00206BEE">
        <w:rPr>
          <w:rFonts w:ascii="Arial" w:hAnsi="Arial" w:cs="Arial"/>
          <w:sz w:val="22"/>
          <w:szCs w:val="22"/>
        </w:rPr>
        <w:t xml:space="preserve"> nájemc</w:t>
      </w:r>
      <w:r w:rsidR="00891539">
        <w:rPr>
          <w:rFonts w:ascii="Arial" w:hAnsi="Arial" w:cs="Arial"/>
          <w:sz w:val="22"/>
          <w:szCs w:val="22"/>
        </w:rPr>
        <w:t>i</w:t>
      </w:r>
      <w:r w:rsidR="00BD7B43" w:rsidRPr="00206BEE">
        <w:rPr>
          <w:rFonts w:ascii="Arial" w:hAnsi="Arial" w:cs="Arial"/>
          <w:sz w:val="22"/>
          <w:szCs w:val="22"/>
        </w:rPr>
        <w:t>“. Jedná se např. o</w:t>
      </w:r>
      <w:r w:rsidR="00BD7B43">
        <w:rPr>
          <w:rFonts w:ascii="Arial" w:hAnsi="Arial" w:cs="Arial"/>
          <w:sz w:val="22"/>
          <w:szCs w:val="22"/>
        </w:rPr>
        <w:t> </w:t>
      </w:r>
      <w:r w:rsidR="00BD7B43" w:rsidRPr="00206BEE">
        <w:rPr>
          <w:rFonts w:ascii="Arial" w:hAnsi="Arial" w:cs="Arial"/>
          <w:sz w:val="22"/>
          <w:szCs w:val="22"/>
        </w:rPr>
        <w:t>objekty Hlavní 81/168, Hlavní 36/17, Svitavská 767/44</w:t>
      </w:r>
      <w:r w:rsidR="00BD7B43">
        <w:rPr>
          <w:rFonts w:ascii="Arial" w:hAnsi="Arial" w:cs="Arial"/>
          <w:sz w:val="22"/>
          <w:szCs w:val="22"/>
        </w:rPr>
        <w:t>, 768/46, Kapitána Jaroše 32/12 a</w:t>
      </w:r>
      <w:r w:rsidR="00BD7B43" w:rsidRPr="00206BEE">
        <w:rPr>
          <w:rFonts w:ascii="Arial" w:hAnsi="Arial" w:cs="Arial"/>
          <w:sz w:val="22"/>
          <w:szCs w:val="22"/>
        </w:rPr>
        <w:t xml:space="preserve"> V Zahrádkách 1884/2.</w:t>
      </w:r>
    </w:p>
    <w:p w14:paraId="1A0807A6" w14:textId="77777777" w:rsidR="00B06BB9" w:rsidRDefault="00BD7B43" w:rsidP="00BD7B43">
      <w:pPr>
        <w:pStyle w:val="Zkladntext"/>
        <w:rPr>
          <w:rFonts w:ascii="Arial" w:hAnsi="Arial" w:cs="Arial"/>
          <w:sz w:val="22"/>
          <w:szCs w:val="22"/>
        </w:rPr>
      </w:pPr>
      <w:r w:rsidRPr="008E6EC0">
        <w:rPr>
          <w:rFonts w:ascii="Arial" w:hAnsi="Arial" w:cs="Arial"/>
          <w:sz w:val="22"/>
          <w:szCs w:val="22"/>
        </w:rPr>
        <w:t xml:space="preserve">Město Svitavy vlastní </w:t>
      </w:r>
      <w:r w:rsidRPr="008E6EC0">
        <w:rPr>
          <w:rFonts w:ascii="Arial" w:hAnsi="Arial" w:cs="Arial"/>
          <w:sz w:val="22"/>
          <w:szCs w:val="22"/>
          <w:lang w:val="cs-CZ"/>
        </w:rPr>
        <w:t>32</w:t>
      </w:r>
      <w:r w:rsidRPr="008E6EC0">
        <w:rPr>
          <w:rFonts w:ascii="Arial" w:hAnsi="Arial" w:cs="Arial"/>
          <w:sz w:val="22"/>
          <w:szCs w:val="22"/>
        </w:rPr>
        <w:t xml:space="preserve"> bytových domů s</w:t>
      </w:r>
      <w:r>
        <w:rPr>
          <w:rFonts w:ascii="Arial" w:hAnsi="Arial" w:cs="Arial"/>
          <w:sz w:val="22"/>
          <w:szCs w:val="22"/>
        </w:rPr>
        <w:t> </w:t>
      </w:r>
      <w:r w:rsidRPr="008E6EC0">
        <w:rPr>
          <w:rFonts w:ascii="Arial" w:hAnsi="Arial" w:cs="Arial"/>
          <w:sz w:val="22"/>
          <w:szCs w:val="22"/>
        </w:rPr>
        <w:t>byty a</w:t>
      </w:r>
      <w:r>
        <w:rPr>
          <w:rFonts w:ascii="Arial" w:hAnsi="Arial" w:cs="Arial"/>
          <w:sz w:val="22"/>
          <w:szCs w:val="22"/>
        </w:rPr>
        <w:t> </w:t>
      </w:r>
      <w:r w:rsidRPr="008E6EC0">
        <w:rPr>
          <w:rFonts w:ascii="Arial" w:hAnsi="Arial" w:cs="Arial"/>
          <w:sz w:val="22"/>
          <w:szCs w:val="22"/>
        </w:rPr>
        <w:t>nebytovými prostory</w:t>
      </w:r>
      <w:r>
        <w:rPr>
          <w:rFonts w:ascii="Arial" w:hAnsi="Arial" w:cs="Arial"/>
          <w:sz w:val="22"/>
          <w:szCs w:val="22"/>
          <w:lang w:val="cs-CZ"/>
        </w:rPr>
        <w:t>. D</w:t>
      </w:r>
      <w:proofErr w:type="spellStart"/>
      <w:r w:rsidRPr="008E6EC0">
        <w:rPr>
          <w:rFonts w:ascii="Arial" w:hAnsi="Arial" w:cs="Arial"/>
          <w:sz w:val="22"/>
          <w:szCs w:val="22"/>
        </w:rPr>
        <w:t>omy</w:t>
      </w:r>
      <w:proofErr w:type="spellEnd"/>
      <w:r w:rsidRPr="008E6EC0">
        <w:rPr>
          <w:rFonts w:ascii="Arial" w:hAnsi="Arial" w:cs="Arial"/>
          <w:sz w:val="22"/>
          <w:szCs w:val="22"/>
        </w:rPr>
        <w:t>, jejichž výstavba, případně rekonstrukce proběhla po roce 1993</w:t>
      </w:r>
      <w:r>
        <w:rPr>
          <w:rFonts w:ascii="Arial" w:hAnsi="Arial" w:cs="Arial"/>
          <w:sz w:val="22"/>
          <w:szCs w:val="22"/>
          <w:lang w:val="cs-CZ"/>
        </w:rPr>
        <w:t>,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 jsou</w:t>
      </w:r>
      <w:r w:rsidRPr="008E6EC0">
        <w:rPr>
          <w:rFonts w:ascii="Arial" w:hAnsi="Arial" w:cs="Arial"/>
          <w:sz w:val="22"/>
          <w:szCs w:val="22"/>
        </w:rPr>
        <w:t xml:space="preserve"> v</w:t>
      </w:r>
      <w:r>
        <w:rPr>
          <w:rFonts w:ascii="Arial" w:hAnsi="Arial" w:cs="Arial"/>
          <w:sz w:val="22"/>
          <w:szCs w:val="22"/>
        </w:rPr>
        <w:t> </w:t>
      </w:r>
      <w:r w:rsidRPr="008E6EC0">
        <w:rPr>
          <w:rFonts w:ascii="Arial" w:hAnsi="Arial" w:cs="Arial"/>
          <w:sz w:val="22"/>
          <w:szCs w:val="22"/>
        </w:rPr>
        <w:t>dobrém technickém stavu</w:t>
      </w:r>
      <w:r w:rsidRPr="008E6EC0">
        <w:rPr>
          <w:rFonts w:ascii="Arial" w:hAnsi="Arial" w:cs="Arial"/>
          <w:sz w:val="22"/>
          <w:szCs w:val="22"/>
          <w:lang w:val="cs-CZ"/>
        </w:rPr>
        <w:t>.</w:t>
      </w:r>
      <w:r w:rsidRPr="008E6EC0">
        <w:rPr>
          <w:rFonts w:ascii="Arial" w:hAnsi="Arial" w:cs="Arial"/>
          <w:sz w:val="22"/>
          <w:szCs w:val="22"/>
        </w:rPr>
        <w:t xml:space="preserve"> </w:t>
      </w:r>
      <w:r w:rsidRPr="008E6EC0">
        <w:rPr>
          <w:rFonts w:ascii="Arial" w:hAnsi="Arial" w:cs="Arial"/>
          <w:sz w:val="22"/>
          <w:szCs w:val="22"/>
          <w:lang w:val="cs-CZ"/>
        </w:rPr>
        <w:t>V těchto domech</w:t>
      </w:r>
      <w:r w:rsidRPr="008E6EC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>se provádí převážně</w:t>
      </w:r>
      <w:r w:rsidRPr="008E6EC0">
        <w:rPr>
          <w:rFonts w:ascii="Arial" w:hAnsi="Arial" w:cs="Arial"/>
          <w:sz w:val="22"/>
          <w:szCs w:val="22"/>
        </w:rPr>
        <w:t xml:space="preserve"> běžné opravy, údržb</w:t>
      </w:r>
      <w:r>
        <w:rPr>
          <w:rFonts w:ascii="Arial" w:hAnsi="Arial" w:cs="Arial"/>
          <w:sz w:val="22"/>
          <w:szCs w:val="22"/>
          <w:lang w:val="cs-CZ"/>
        </w:rPr>
        <w:t>a</w:t>
      </w:r>
      <w:r w:rsidRPr="008E6EC0">
        <w:rPr>
          <w:rFonts w:ascii="Arial" w:hAnsi="Arial" w:cs="Arial"/>
          <w:sz w:val="22"/>
          <w:szCs w:val="22"/>
        </w:rPr>
        <w:t xml:space="preserve"> a</w:t>
      </w:r>
      <w:r>
        <w:rPr>
          <w:rFonts w:ascii="Arial" w:hAnsi="Arial" w:cs="Arial"/>
          <w:sz w:val="22"/>
          <w:szCs w:val="22"/>
        </w:rPr>
        <w:t> </w:t>
      </w:r>
      <w:r w:rsidRPr="008E6EC0">
        <w:rPr>
          <w:rFonts w:ascii="Arial" w:hAnsi="Arial" w:cs="Arial"/>
          <w:sz w:val="22"/>
          <w:szCs w:val="22"/>
        </w:rPr>
        <w:t xml:space="preserve">revize. </w:t>
      </w:r>
    </w:p>
    <w:p w14:paraId="5F388CB5" w14:textId="5079C0AF" w:rsidR="00BD7B43" w:rsidRDefault="00BD7B43" w:rsidP="00BD7B43">
      <w:pPr>
        <w:pStyle w:val="Zkladntext"/>
        <w:rPr>
          <w:rFonts w:ascii="Arial" w:hAnsi="Arial" w:cs="Arial"/>
          <w:sz w:val="22"/>
          <w:szCs w:val="22"/>
          <w:lang w:val="cs-CZ"/>
        </w:rPr>
      </w:pPr>
      <w:r w:rsidRPr="008E6EC0">
        <w:rPr>
          <w:rFonts w:ascii="Arial" w:hAnsi="Arial" w:cs="Arial"/>
          <w:sz w:val="22"/>
          <w:szCs w:val="22"/>
        </w:rPr>
        <w:t>Naproti tomu</w:t>
      </w:r>
      <w:r>
        <w:rPr>
          <w:rFonts w:ascii="Arial" w:hAnsi="Arial" w:cs="Arial"/>
          <w:sz w:val="22"/>
          <w:szCs w:val="22"/>
          <w:lang w:val="cs-CZ"/>
        </w:rPr>
        <w:t xml:space="preserve"> u</w:t>
      </w:r>
      <w:r w:rsidRPr="008E6EC0">
        <w:rPr>
          <w:rFonts w:ascii="Arial" w:hAnsi="Arial" w:cs="Arial"/>
          <w:sz w:val="22"/>
          <w:szCs w:val="22"/>
        </w:rPr>
        <w:t xml:space="preserve"> </w:t>
      </w:r>
      <w:r w:rsidRPr="008E6EC0">
        <w:rPr>
          <w:rFonts w:ascii="Arial" w:hAnsi="Arial" w:cs="Arial"/>
          <w:sz w:val="22"/>
          <w:szCs w:val="22"/>
          <w:lang w:val="cs-CZ"/>
        </w:rPr>
        <w:t>dom</w:t>
      </w:r>
      <w:r>
        <w:rPr>
          <w:rFonts w:ascii="Arial" w:hAnsi="Arial" w:cs="Arial"/>
          <w:sz w:val="22"/>
          <w:szCs w:val="22"/>
          <w:lang w:val="cs-CZ"/>
        </w:rPr>
        <w:t>ů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 ze starší zástavby</w:t>
      </w:r>
      <w:r>
        <w:rPr>
          <w:rFonts w:ascii="Arial" w:hAnsi="Arial" w:cs="Arial"/>
          <w:sz w:val="22"/>
          <w:szCs w:val="22"/>
          <w:lang w:val="cs-CZ"/>
        </w:rPr>
        <w:t xml:space="preserve"> bylo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 prověřením technického stavu </w:t>
      </w:r>
      <w:r>
        <w:rPr>
          <w:rFonts w:ascii="Arial" w:hAnsi="Arial" w:cs="Arial"/>
          <w:sz w:val="22"/>
          <w:szCs w:val="22"/>
          <w:lang w:val="cs-CZ"/>
        </w:rPr>
        <w:t>zjištěno</w:t>
      </w:r>
      <w:r w:rsidRPr="008E6EC0">
        <w:rPr>
          <w:rFonts w:ascii="Arial" w:hAnsi="Arial" w:cs="Arial"/>
          <w:sz w:val="22"/>
          <w:szCs w:val="22"/>
        </w:rPr>
        <w:t xml:space="preserve">, že v časovém horizontu 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cca </w:t>
      </w:r>
      <w:r w:rsidRPr="008E6EC0">
        <w:rPr>
          <w:rFonts w:ascii="Arial" w:hAnsi="Arial" w:cs="Arial"/>
          <w:sz w:val="22"/>
          <w:szCs w:val="22"/>
        </w:rPr>
        <w:t xml:space="preserve">10 let 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do nich </w:t>
      </w:r>
      <w:r w:rsidRPr="008E6EC0">
        <w:rPr>
          <w:rFonts w:ascii="Arial" w:hAnsi="Arial" w:cs="Arial"/>
          <w:sz w:val="22"/>
          <w:szCs w:val="22"/>
        </w:rPr>
        <w:t xml:space="preserve">bude 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třeba </w:t>
      </w:r>
      <w:r w:rsidRPr="008E6EC0">
        <w:rPr>
          <w:rFonts w:ascii="Arial" w:hAnsi="Arial" w:cs="Arial"/>
          <w:sz w:val="22"/>
          <w:szCs w:val="22"/>
        </w:rPr>
        <w:t>investovat nemalé finanční prostředky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, protože </w:t>
      </w:r>
      <w:r w:rsidRPr="008E6EC0">
        <w:rPr>
          <w:rFonts w:ascii="Arial" w:hAnsi="Arial" w:cs="Arial"/>
          <w:sz w:val="22"/>
          <w:szCs w:val="22"/>
        </w:rPr>
        <w:t>si vyžádají celkovou rekonstrukci společných částí domu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, případně bytů. Jedná se </w:t>
      </w:r>
      <w:r w:rsidRPr="008E6EC0">
        <w:rPr>
          <w:rFonts w:ascii="Arial" w:hAnsi="Arial" w:cs="Arial"/>
          <w:sz w:val="22"/>
          <w:szCs w:val="22"/>
          <w:lang w:val="cs-CZ"/>
        </w:rPr>
        <w:lastRenderedPageBreak/>
        <w:t>zejména o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8E6EC0">
        <w:rPr>
          <w:rFonts w:ascii="Arial" w:hAnsi="Arial" w:cs="Arial"/>
          <w:sz w:val="22"/>
          <w:szCs w:val="22"/>
        </w:rPr>
        <w:t>oprav</w:t>
      </w:r>
      <w:r w:rsidRPr="008E6EC0">
        <w:rPr>
          <w:rFonts w:ascii="Arial" w:hAnsi="Arial" w:cs="Arial"/>
          <w:sz w:val="22"/>
          <w:szCs w:val="22"/>
          <w:lang w:val="cs-CZ"/>
        </w:rPr>
        <w:t>y nebo rekonstrukce střešních plášťů</w:t>
      </w:r>
      <w:r w:rsidRPr="008E6EC0">
        <w:rPr>
          <w:rFonts w:ascii="Arial" w:hAnsi="Arial" w:cs="Arial"/>
          <w:sz w:val="22"/>
          <w:szCs w:val="22"/>
        </w:rPr>
        <w:t xml:space="preserve"> včetně klempířských prvků</w:t>
      </w:r>
      <w:r>
        <w:rPr>
          <w:rFonts w:ascii="Arial" w:hAnsi="Arial" w:cs="Arial"/>
          <w:sz w:val="22"/>
          <w:szCs w:val="22"/>
          <w:lang w:val="cs-CZ"/>
        </w:rPr>
        <w:t xml:space="preserve">, </w:t>
      </w:r>
      <w:r w:rsidRPr="008E6EC0">
        <w:rPr>
          <w:rFonts w:ascii="Arial" w:hAnsi="Arial" w:cs="Arial"/>
          <w:sz w:val="22"/>
          <w:szCs w:val="22"/>
        </w:rPr>
        <w:t>oprav</w:t>
      </w:r>
      <w:r w:rsidRPr="008E6EC0">
        <w:rPr>
          <w:rFonts w:ascii="Arial" w:hAnsi="Arial" w:cs="Arial"/>
          <w:sz w:val="22"/>
          <w:szCs w:val="22"/>
          <w:lang w:val="cs-CZ"/>
        </w:rPr>
        <w:t>y, případně i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8E6EC0">
        <w:rPr>
          <w:rFonts w:ascii="Arial" w:hAnsi="Arial" w:cs="Arial"/>
          <w:sz w:val="22"/>
          <w:szCs w:val="22"/>
          <w:lang w:val="cs-CZ"/>
        </w:rPr>
        <w:t>zateplení</w:t>
      </w:r>
      <w:r w:rsidRPr="008E6EC0">
        <w:rPr>
          <w:rFonts w:ascii="Arial" w:hAnsi="Arial" w:cs="Arial"/>
          <w:sz w:val="22"/>
          <w:szCs w:val="22"/>
        </w:rPr>
        <w:t xml:space="preserve"> fasád, </w:t>
      </w:r>
      <w:r w:rsidR="00891539">
        <w:rPr>
          <w:rFonts w:ascii="Arial" w:hAnsi="Arial" w:cs="Arial"/>
          <w:sz w:val="22"/>
          <w:szCs w:val="22"/>
        </w:rPr>
        <w:t xml:space="preserve">výměny otvorových prvků, </w:t>
      </w:r>
      <w:r w:rsidRPr="008E6EC0">
        <w:rPr>
          <w:rFonts w:ascii="Arial" w:hAnsi="Arial" w:cs="Arial"/>
          <w:sz w:val="22"/>
          <w:szCs w:val="22"/>
        </w:rPr>
        <w:t xml:space="preserve">rekonstrukce vnitřních rozvodů elektro, </w:t>
      </w:r>
      <w:r>
        <w:rPr>
          <w:rFonts w:ascii="Arial" w:hAnsi="Arial" w:cs="Arial"/>
          <w:sz w:val="22"/>
          <w:szCs w:val="22"/>
          <w:lang w:val="cs-CZ"/>
        </w:rPr>
        <w:t xml:space="preserve">plynu, </w:t>
      </w:r>
      <w:r w:rsidRPr="008E6EC0">
        <w:rPr>
          <w:rFonts w:ascii="Arial" w:hAnsi="Arial" w:cs="Arial"/>
          <w:sz w:val="22"/>
          <w:szCs w:val="22"/>
        </w:rPr>
        <w:t>vody a</w:t>
      </w:r>
      <w:r>
        <w:rPr>
          <w:rFonts w:ascii="Arial" w:hAnsi="Arial" w:cs="Arial"/>
          <w:sz w:val="22"/>
          <w:szCs w:val="22"/>
        </w:rPr>
        <w:t> </w:t>
      </w:r>
      <w:r w:rsidRPr="008E6EC0">
        <w:rPr>
          <w:rFonts w:ascii="Arial" w:hAnsi="Arial" w:cs="Arial"/>
          <w:sz w:val="22"/>
          <w:szCs w:val="22"/>
        </w:rPr>
        <w:t>kanalizace,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 </w:t>
      </w:r>
      <w:r w:rsidRPr="008E6EC0">
        <w:rPr>
          <w:rFonts w:ascii="Arial" w:hAnsi="Arial" w:cs="Arial"/>
          <w:sz w:val="22"/>
          <w:szCs w:val="22"/>
        </w:rPr>
        <w:t>opravy sklepů – izolace proti zemní vlhkosti,</w:t>
      </w:r>
      <w:r w:rsidRPr="008E6EC0">
        <w:rPr>
          <w:rFonts w:ascii="Arial" w:hAnsi="Arial" w:cs="Arial"/>
          <w:sz w:val="22"/>
          <w:szCs w:val="22"/>
          <w:lang w:val="cs-CZ"/>
        </w:rPr>
        <w:t xml:space="preserve"> opravy omítek a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8E6EC0">
        <w:rPr>
          <w:rFonts w:ascii="Arial" w:hAnsi="Arial" w:cs="Arial"/>
          <w:sz w:val="22"/>
          <w:szCs w:val="22"/>
          <w:lang w:val="cs-CZ"/>
        </w:rPr>
        <w:t>výmalby a</w:t>
      </w:r>
      <w:r>
        <w:rPr>
          <w:rFonts w:ascii="Arial" w:hAnsi="Arial" w:cs="Arial"/>
          <w:sz w:val="22"/>
          <w:szCs w:val="22"/>
          <w:lang w:val="cs-CZ"/>
        </w:rPr>
        <w:t> </w:t>
      </w:r>
      <w:r w:rsidRPr="008E6EC0">
        <w:rPr>
          <w:rFonts w:ascii="Arial" w:hAnsi="Arial" w:cs="Arial"/>
          <w:sz w:val="22"/>
          <w:szCs w:val="22"/>
          <w:lang w:val="cs-CZ"/>
        </w:rPr>
        <w:t>nátěry společných částí domu</w:t>
      </w:r>
      <w:r>
        <w:rPr>
          <w:rFonts w:ascii="Arial" w:hAnsi="Arial" w:cs="Arial"/>
          <w:sz w:val="22"/>
          <w:szCs w:val="22"/>
          <w:lang w:val="cs-CZ"/>
        </w:rPr>
        <w:t xml:space="preserve">. </w:t>
      </w:r>
      <w:r w:rsidR="001E08A2">
        <w:rPr>
          <w:rFonts w:ascii="Arial" w:hAnsi="Arial" w:cs="Arial"/>
          <w:sz w:val="22"/>
          <w:szCs w:val="22"/>
          <w:lang w:val="cs-CZ"/>
        </w:rPr>
        <w:t xml:space="preserve">Rekonstrukce tohoto rozsahu se týká </w:t>
      </w:r>
      <w:r w:rsidR="00891539">
        <w:rPr>
          <w:rFonts w:ascii="Arial" w:hAnsi="Arial" w:cs="Arial"/>
          <w:sz w:val="22"/>
          <w:szCs w:val="22"/>
          <w:lang w:val="cs-CZ"/>
        </w:rPr>
        <w:t xml:space="preserve">např. </w:t>
      </w:r>
      <w:r w:rsidR="001E08A2">
        <w:rPr>
          <w:rFonts w:ascii="Arial" w:hAnsi="Arial" w:cs="Arial"/>
          <w:sz w:val="22"/>
          <w:szCs w:val="22"/>
          <w:lang w:val="cs-CZ"/>
        </w:rPr>
        <w:t>starších bytových domů na ulici Alešova 1425/5, 1426/7 a 1427/9, kde již byla provedena celková výměna otvorových prvků a je připravena projektová dokumentace na zateplení fasády o celkovém nákladu 2 602 tis. Kč bez DPH a domů na ulici Rokycanova 1108/13, 1109/15 a 1113/9</w:t>
      </w:r>
      <w:r w:rsidR="00891539">
        <w:rPr>
          <w:rFonts w:ascii="Arial" w:hAnsi="Arial" w:cs="Arial"/>
          <w:sz w:val="22"/>
          <w:szCs w:val="22"/>
          <w:lang w:val="cs-CZ"/>
        </w:rPr>
        <w:t>, kde již také byly vyměněny veškeré otvorové prvky.</w:t>
      </w:r>
      <w:r w:rsidR="001E08A2">
        <w:rPr>
          <w:rFonts w:ascii="Arial" w:hAnsi="Arial" w:cs="Arial"/>
          <w:sz w:val="22"/>
          <w:szCs w:val="22"/>
          <w:lang w:val="cs-CZ"/>
        </w:rPr>
        <w:t xml:space="preserve"> Další domy, které vyžadují zásadní rekonstrukci</w:t>
      </w:r>
      <w:r w:rsidR="00597E52">
        <w:rPr>
          <w:rFonts w:ascii="Arial" w:hAnsi="Arial" w:cs="Arial"/>
          <w:sz w:val="22"/>
          <w:szCs w:val="22"/>
          <w:lang w:val="cs-CZ"/>
        </w:rPr>
        <w:t>,</w:t>
      </w:r>
      <w:r w:rsidR="001E08A2">
        <w:rPr>
          <w:rFonts w:ascii="Arial" w:hAnsi="Arial" w:cs="Arial"/>
          <w:sz w:val="22"/>
          <w:szCs w:val="22"/>
          <w:lang w:val="cs-CZ"/>
        </w:rPr>
        <w:t xml:space="preserve"> jsou domy </w:t>
      </w:r>
      <w:r w:rsidR="003A7697">
        <w:rPr>
          <w:rFonts w:ascii="Arial" w:hAnsi="Arial" w:cs="Arial"/>
          <w:sz w:val="22"/>
          <w:szCs w:val="22"/>
          <w:lang w:val="cs-CZ"/>
        </w:rPr>
        <w:t xml:space="preserve">s byty a nebytovými prostorami na ulici T. G. Masaryka 166/4, kde je zpracována projektová dokumentace na výměnu oken a opravu fasády v celkovém nákladu 536 tis. </w:t>
      </w:r>
      <w:r w:rsidR="00891539">
        <w:rPr>
          <w:rFonts w:ascii="Arial" w:hAnsi="Arial" w:cs="Arial"/>
          <w:sz w:val="22"/>
          <w:szCs w:val="22"/>
          <w:lang w:val="cs-CZ"/>
        </w:rPr>
        <w:t>b</w:t>
      </w:r>
      <w:r w:rsidR="003A7697">
        <w:rPr>
          <w:rFonts w:ascii="Arial" w:hAnsi="Arial" w:cs="Arial"/>
          <w:sz w:val="22"/>
          <w:szCs w:val="22"/>
          <w:lang w:val="cs-CZ"/>
        </w:rPr>
        <w:t xml:space="preserve">ez DPH, na náměstí Míru 104/22, 70/23, 106/24, 35/75, 31/83, 143/90 a 144/92. </w:t>
      </w:r>
      <w:r w:rsidR="003A7697" w:rsidRPr="003361C8">
        <w:rPr>
          <w:rFonts w:ascii="Arial" w:eastAsia="Calibri" w:hAnsi="Arial" w:cs="Arial"/>
          <w:bCs/>
          <w:sz w:val="22"/>
          <w:szCs w:val="22"/>
          <w:lang w:eastAsia="en-US"/>
        </w:rPr>
        <w:t>Celkový odhadovaný náklad na opravy a</w:t>
      </w:r>
      <w:r w:rsidR="003A7697">
        <w:rPr>
          <w:rFonts w:ascii="Arial" w:eastAsia="Calibri" w:hAnsi="Arial" w:cs="Arial"/>
          <w:bCs/>
          <w:sz w:val="22"/>
          <w:szCs w:val="22"/>
          <w:lang w:eastAsia="en-US"/>
        </w:rPr>
        <w:t> </w:t>
      </w:r>
      <w:r w:rsidR="003A7697" w:rsidRPr="003361C8">
        <w:rPr>
          <w:rFonts w:ascii="Arial" w:eastAsia="Calibri" w:hAnsi="Arial" w:cs="Arial"/>
          <w:bCs/>
          <w:sz w:val="22"/>
          <w:szCs w:val="22"/>
          <w:lang w:eastAsia="en-US"/>
        </w:rPr>
        <w:t>rekonstrukce při současných cenách činí celkem</w:t>
      </w:r>
      <w:r w:rsidR="003A7697" w:rsidRPr="003361C8">
        <w:rPr>
          <w:rFonts w:ascii="Arial" w:eastAsia="Calibri" w:hAnsi="Arial" w:cs="Arial"/>
          <w:b/>
          <w:sz w:val="22"/>
          <w:szCs w:val="22"/>
          <w:lang w:eastAsia="en-US"/>
        </w:rPr>
        <w:t xml:space="preserve"> </w:t>
      </w:r>
      <w:r w:rsidR="003A7697" w:rsidRPr="003A7697">
        <w:rPr>
          <w:rFonts w:ascii="Arial" w:eastAsia="Calibri" w:hAnsi="Arial" w:cs="Arial"/>
          <w:bCs/>
          <w:sz w:val="22"/>
          <w:szCs w:val="22"/>
          <w:lang w:eastAsia="en-US"/>
        </w:rPr>
        <w:t>8</w:t>
      </w:r>
      <w:r w:rsidR="00891539">
        <w:rPr>
          <w:rFonts w:ascii="Arial" w:eastAsia="Calibri" w:hAnsi="Arial" w:cs="Arial"/>
          <w:bCs/>
          <w:sz w:val="22"/>
          <w:szCs w:val="22"/>
          <w:lang w:eastAsia="en-US"/>
        </w:rPr>
        <w:t>5</w:t>
      </w:r>
      <w:r w:rsidR="003A7697" w:rsidRPr="003A7697">
        <w:rPr>
          <w:rFonts w:ascii="Arial" w:eastAsia="Calibri" w:hAnsi="Arial" w:cs="Arial"/>
          <w:bCs/>
          <w:sz w:val="22"/>
          <w:szCs w:val="22"/>
          <w:lang w:eastAsia="en-US"/>
        </w:rPr>
        <w:t> 000 tis. Kč.</w:t>
      </w:r>
      <w:r w:rsidR="003A7697" w:rsidRPr="003361C8">
        <w:rPr>
          <w:rFonts w:ascii="Arial" w:eastAsia="Calibri" w:hAnsi="Arial" w:cs="Arial"/>
          <w:b/>
          <w:sz w:val="22"/>
          <w:szCs w:val="22"/>
          <w:u w:val="single"/>
          <w:lang w:eastAsia="en-US"/>
        </w:rPr>
        <w:t xml:space="preserve"> </w:t>
      </w:r>
      <w:r w:rsidR="001E08A2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55F7D39D" w14:textId="29136A12" w:rsidR="00BC1C27" w:rsidRDefault="00BD7B43" w:rsidP="00BD7B43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BC1C27">
        <w:rPr>
          <w:rFonts w:ascii="Arial" w:eastAsia="Calibri" w:hAnsi="Arial" w:cs="Arial"/>
          <w:sz w:val="22"/>
          <w:szCs w:val="22"/>
          <w:lang w:eastAsia="en-US"/>
        </w:rPr>
        <w:t>K provádění kompletních rekonstrukcí bytových jednotek se přistupuje postupně, a</w:t>
      </w:r>
      <w:r>
        <w:rPr>
          <w:rFonts w:ascii="Arial" w:eastAsia="Calibri" w:hAnsi="Arial" w:cs="Arial"/>
          <w:sz w:val="22"/>
          <w:szCs w:val="22"/>
          <w:lang w:eastAsia="en-US"/>
        </w:rPr>
        <w:t> </w:t>
      </w:r>
      <w:r w:rsidRPr="00BC1C27">
        <w:rPr>
          <w:rFonts w:ascii="Arial" w:eastAsia="Calibri" w:hAnsi="Arial" w:cs="Arial"/>
          <w:sz w:val="22"/>
          <w:szCs w:val="22"/>
          <w:lang w:eastAsia="en-US"/>
        </w:rPr>
        <w:t>to v návaznosti na jejich uvolnění po odstěhování nebo úmrtí nájemců</w:t>
      </w:r>
      <w:r>
        <w:rPr>
          <w:rFonts w:ascii="Arial" w:eastAsia="Calibri" w:hAnsi="Arial" w:cs="Arial"/>
          <w:sz w:val="22"/>
          <w:szCs w:val="22"/>
          <w:lang w:eastAsia="en-US"/>
        </w:rPr>
        <w:t>.</w:t>
      </w:r>
      <w:r w:rsidR="00D54F4C" w:rsidRPr="00D54F4C">
        <w:rPr>
          <w:rFonts w:ascii="Arial" w:hAnsi="Arial" w:cs="Arial"/>
          <w:sz w:val="22"/>
          <w:szCs w:val="22"/>
        </w:rPr>
        <w:t xml:space="preserve"> </w:t>
      </w:r>
      <w:r w:rsidR="00D54F4C">
        <w:rPr>
          <w:rFonts w:ascii="Arial" w:hAnsi="Arial" w:cs="Arial"/>
          <w:sz w:val="22"/>
          <w:szCs w:val="22"/>
        </w:rPr>
        <w:t>Jedná zpravidla o </w:t>
      </w:r>
      <w:r w:rsidR="00D54F4C" w:rsidRPr="00206BEE">
        <w:rPr>
          <w:rFonts w:ascii="Arial" w:hAnsi="Arial" w:cs="Arial"/>
          <w:sz w:val="22"/>
          <w:szCs w:val="22"/>
        </w:rPr>
        <w:t>rekonstrukc</w:t>
      </w:r>
      <w:r w:rsidR="00D54F4C">
        <w:rPr>
          <w:rFonts w:ascii="Arial" w:hAnsi="Arial" w:cs="Arial"/>
          <w:sz w:val="22"/>
          <w:szCs w:val="22"/>
        </w:rPr>
        <w:t>e</w:t>
      </w:r>
      <w:r w:rsidR="00D54F4C" w:rsidRPr="00206BEE">
        <w:rPr>
          <w:rFonts w:ascii="Arial" w:hAnsi="Arial" w:cs="Arial"/>
          <w:sz w:val="22"/>
          <w:szCs w:val="22"/>
        </w:rPr>
        <w:t xml:space="preserve"> starých rozvodů vodoinstalace a</w:t>
      </w:r>
      <w:r w:rsidR="00D54F4C">
        <w:rPr>
          <w:rFonts w:ascii="Arial" w:hAnsi="Arial" w:cs="Arial"/>
          <w:sz w:val="22"/>
          <w:szCs w:val="22"/>
        </w:rPr>
        <w:t> </w:t>
      </w:r>
      <w:r w:rsidR="00D54F4C" w:rsidRPr="00206BEE">
        <w:rPr>
          <w:rFonts w:ascii="Arial" w:hAnsi="Arial" w:cs="Arial"/>
          <w:sz w:val="22"/>
          <w:szCs w:val="22"/>
        </w:rPr>
        <w:t>odpadů</w:t>
      </w:r>
      <w:r w:rsidR="00D54F4C">
        <w:rPr>
          <w:rFonts w:ascii="Arial" w:hAnsi="Arial" w:cs="Arial"/>
          <w:sz w:val="22"/>
          <w:szCs w:val="22"/>
        </w:rPr>
        <w:t xml:space="preserve"> kanalizace</w:t>
      </w:r>
      <w:r w:rsidR="00D54F4C" w:rsidRPr="00206BEE">
        <w:rPr>
          <w:rFonts w:ascii="Arial" w:hAnsi="Arial" w:cs="Arial"/>
          <w:sz w:val="22"/>
          <w:szCs w:val="22"/>
        </w:rPr>
        <w:t>, elektroinstalace</w:t>
      </w:r>
      <w:r w:rsidR="00D54F4C">
        <w:rPr>
          <w:rFonts w:ascii="Arial" w:hAnsi="Arial" w:cs="Arial"/>
          <w:sz w:val="22"/>
          <w:szCs w:val="22"/>
        </w:rPr>
        <w:t xml:space="preserve"> a plynoinstalace</w:t>
      </w:r>
      <w:r w:rsidR="00D54F4C" w:rsidRPr="00206BEE">
        <w:rPr>
          <w:rFonts w:ascii="Arial" w:hAnsi="Arial" w:cs="Arial"/>
          <w:sz w:val="22"/>
          <w:szCs w:val="22"/>
        </w:rPr>
        <w:t>, rekonstrukc</w:t>
      </w:r>
      <w:r w:rsidR="00D54F4C">
        <w:rPr>
          <w:rFonts w:ascii="Arial" w:hAnsi="Arial" w:cs="Arial"/>
          <w:sz w:val="22"/>
          <w:szCs w:val="22"/>
        </w:rPr>
        <w:t>e</w:t>
      </w:r>
      <w:r w:rsidR="00D54F4C" w:rsidRPr="00206BEE">
        <w:rPr>
          <w:rFonts w:ascii="Arial" w:hAnsi="Arial" w:cs="Arial"/>
          <w:sz w:val="22"/>
          <w:szCs w:val="22"/>
        </w:rPr>
        <w:t xml:space="preserve"> koupel</w:t>
      </w:r>
      <w:r w:rsidR="00D54F4C">
        <w:rPr>
          <w:rFonts w:ascii="Arial" w:hAnsi="Arial" w:cs="Arial"/>
          <w:sz w:val="22"/>
          <w:szCs w:val="22"/>
        </w:rPr>
        <w:t>en</w:t>
      </w:r>
      <w:r w:rsidR="00D54F4C" w:rsidRPr="00206BEE">
        <w:rPr>
          <w:rFonts w:ascii="Arial" w:hAnsi="Arial" w:cs="Arial"/>
          <w:sz w:val="22"/>
          <w:szCs w:val="22"/>
        </w:rPr>
        <w:t xml:space="preserve"> a</w:t>
      </w:r>
      <w:r w:rsidR="00D54F4C">
        <w:rPr>
          <w:rFonts w:ascii="Arial" w:hAnsi="Arial" w:cs="Arial"/>
          <w:sz w:val="22"/>
          <w:szCs w:val="22"/>
        </w:rPr>
        <w:t> </w:t>
      </w:r>
      <w:r w:rsidR="00D54F4C" w:rsidRPr="00206BEE">
        <w:rPr>
          <w:rFonts w:ascii="Arial" w:hAnsi="Arial" w:cs="Arial"/>
          <w:sz w:val="22"/>
          <w:szCs w:val="22"/>
        </w:rPr>
        <w:t>kuchyn</w:t>
      </w:r>
      <w:r w:rsidR="00D54F4C">
        <w:rPr>
          <w:rFonts w:ascii="Arial" w:hAnsi="Arial" w:cs="Arial"/>
          <w:sz w:val="22"/>
          <w:szCs w:val="22"/>
        </w:rPr>
        <w:t>í</w:t>
      </w:r>
      <w:r w:rsidR="00D54F4C" w:rsidRPr="00206BEE">
        <w:rPr>
          <w:rFonts w:ascii="Arial" w:hAnsi="Arial" w:cs="Arial"/>
          <w:sz w:val="22"/>
          <w:szCs w:val="22"/>
        </w:rPr>
        <w:t xml:space="preserve"> (výměn</w:t>
      </w:r>
      <w:r w:rsidR="00D54F4C">
        <w:rPr>
          <w:rFonts w:ascii="Arial" w:hAnsi="Arial" w:cs="Arial"/>
          <w:sz w:val="22"/>
          <w:szCs w:val="22"/>
        </w:rPr>
        <w:t>y</w:t>
      </w:r>
      <w:r w:rsidR="00D54F4C" w:rsidRPr="00206BEE">
        <w:rPr>
          <w:rFonts w:ascii="Arial" w:hAnsi="Arial" w:cs="Arial"/>
          <w:sz w:val="22"/>
          <w:szCs w:val="22"/>
        </w:rPr>
        <w:t xml:space="preserve"> dlažeb, obkladů a</w:t>
      </w:r>
      <w:r w:rsidR="00D54F4C">
        <w:rPr>
          <w:rFonts w:ascii="Arial" w:hAnsi="Arial" w:cs="Arial"/>
          <w:sz w:val="22"/>
          <w:szCs w:val="22"/>
        </w:rPr>
        <w:t> </w:t>
      </w:r>
      <w:r w:rsidR="00D54F4C" w:rsidRPr="00206BEE">
        <w:rPr>
          <w:rFonts w:ascii="Arial" w:hAnsi="Arial" w:cs="Arial"/>
          <w:sz w:val="22"/>
          <w:szCs w:val="22"/>
        </w:rPr>
        <w:t>zařizovacích předmětů), výměn</w:t>
      </w:r>
      <w:r w:rsidR="00D54F4C">
        <w:rPr>
          <w:rFonts w:ascii="Arial" w:hAnsi="Arial" w:cs="Arial"/>
          <w:sz w:val="22"/>
          <w:szCs w:val="22"/>
        </w:rPr>
        <w:t>y</w:t>
      </w:r>
      <w:r w:rsidR="00D54F4C" w:rsidRPr="00206BEE">
        <w:rPr>
          <w:rFonts w:ascii="Arial" w:hAnsi="Arial" w:cs="Arial"/>
          <w:sz w:val="22"/>
          <w:szCs w:val="22"/>
        </w:rPr>
        <w:t xml:space="preserve"> podlahových krytin, výmalb</w:t>
      </w:r>
      <w:r w:rsidR="00D54F4C">
        <w:rPr>
          <w:rFonts w:ascii="Arial" w:hAnsi="Arial" w:cs="Arial"/>
          <w:sz w:val="22"/>
          <w:szCs w:val="22"/>
        </w:rPr>
        <w:t>y</w:t>
      </w:r>
      <w:r w:rsidR="00D54F4C" w:rsidRPr="00206BEE">
        <w:rPr>
          <w:rFonts w:ascii="Arial" w:hAnsi="Arial" w:cs="Arial"/>
          <w:sz w:val="22"/>
          <w:szCs w:val="22"/>
        </w:rPr>
        <w:t xml:space="preserve"> byt</w:t>
      </w:r>
      <w:r w:rsidR="00D54F4C">
        <w:rPr>
          <w:rFonts w:ascii="Arial" w:hAnsi="Arial" w:cs="Arial"/>
          <w:sz w:val="22"/>
          <w:szCs w:val="22"/>
        </w:rPr>
        <w:t>ů</w:t>
      </w:r>
      <w:r w:rsidR="00D54F4C" w:rsidRPr="00206BEE">
        <w:rPr>
          <w:rFonts w:ascii="Arial" w:hAnsi="Arial" w:cs="Arial"/>
          <w:sz w:val="22"/>
          <w:szCs w:val="22"/>
        </w:rPr>
        <w:t>, provedení nátěrů, popř. výměn</w:t>
      </w:r>
      <w:r w:rsidR="00D54F4C">
        <w:rPr>
          <w:rFonts w:ascii="Arial" w:hAnsi="Arial" w:cs="Arial"/>
          <w:sz w:val="22"/>
          <w:szCs w:val="22"/>
        </w:rPr>
        <w:t>y</w:t>
      </w:r>
      <w:r w:rsidR="00D54F4C" w:rsidRPr="00206BEE">
        <w:rPr>
          <w:rFonts w:ascii="Arial" w:hAnsi="Arial" w:cs="Arial"/>
          <w:sz w:val="22"/>
          <w:szCs w:val="22"/>
        </w:rPr>
        <w:t xml:space="preserve"> </w:t>
      </w:r>
      <w:r w:rsidR="002F1349">
        <w:rPr>
          <w:rFonts w:ascii="Arial" w:hAnsi="Arial" w:cs="Arial"/>
          <w:sz w:val="22"/>
          <w:szCs w:val="22"/>
        </w:rPr>
        <w:t>oken</w:t>
      </w:r>
      <w:r w:rsidR="00D54F4C" w:rsidRPr="00206BEE">
        <w:rPr>
          <w:rFonts w:ascii="Arial" w:hAnsi="Arial" w:cs="Arial"/>
          <w:sz w:val="22"/>
          <w:szCs w:val="22"/>
        </w:rPr>
        <w:t>.</w:t>
      </w:r>
    </w:p>
    <w:p w14:paraId="65061CEF" w14:textId="1422A37C" w:rsidR="00A86F9D" w:rsidRDefault="00A86F9D" w:rsidP="00A86F9D">
      <w:pPr>
        <w:pStyle w:val="Zkladntext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V roce 2023 v objektech s výhradně nebytovými prostory byly realizovány</w:t>
      </w:r>
      <w:r w:rsidRPr="003D3DDF">
        <w:rPr>
          <w:rFonts w:ascii="Arial" w:hAnsi="Arial" w:cs="Arial"/>
          <w:sz w:val="22"/>
          <w:szCs w:val="22"/>
        </w:rPr>
        <w:t xml:space="preserve"> </w:t>
      </w:r>
      <w:r w:rsidR="002F1349">
        <w:rPr>
          <w:rFonts w:ascii="Arial" w:hAnsi="Arial" w:cs="Arial"/>
          <w:sz w:val="22"/>
          <w:szCs w:val="22"/>
        </w:rPr>
        <w:t xml:space="preserve">opravy, jako </w:t>
      </w:r>
      <w:r w:rsidRPr="003D3DDF">
        <w:rPr>
          <w:rFonts w:ascii="Arial" w:hAnsi="Arial" w:cs="Arial"/>
          <w:sz w:val="22"/>
          <w:szCs w:val="22"/>
        </w:rPr>
        <w:t>např.</w:t>
      </w:r>
      <w:r w:rsidRPr="00E92C72">
        <w:rPr>
          <w:rFonts w:ascii="Arial" w:hAnsi="Arial" w:cs="Arial"/>
          <w:sz w:val="22"/>
          <w:szCs w:val="22"/>
        </w:rPr>
        <w:t xml:space="preserve"> </w:t>
      </w:r>
    </w:p>
    <w:p w14:paraId="3690ED11" w14:textId="1556E115" w:rsidR="00A86F9D" w:rsidRPr="0004716E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  <w:lang w:val="cs-CZ"/>
        </w:rPr>
      </w:pPr>
      <w:r w:rsidRPr="0004716E">
        <w:rPr>
          <w:rFonts w:ascii="Arial" w:hAnsi="Arial" w:cs="Arial"/>
          <w:sz w:val="22"/>
          <w:szCs w:val="22"/>
          <w:lang w:val="cs-CZ"/>
        </w:rPr>
        <w:t>oprav</w:t>
      </w:r>
      <w:r>
        <w:rPr>
          <w:rFonts w:ascii="Arial" w:hAnsi="Arial" w:cs="Arial"/>
          <w:sz w:val="22"/>
          <w:szCs w:val="22"/>
          <w:lang w:val="cs-CZ"/>
        </w:rPr>
        <w:t>a</w:t>
      </w:r>
      <w:r w:rsidRPr="0004716E">
        <w:rPr>
          <w:rFonts w:ascii="Arial" w:hAnsi="Arial" w:cs="Arial"/>
          <w:sz w:val="22"/>
          <w:szCs w:val="22"/>
          <w:lang w:val="cs-CZ"/>
        </w:rPr>
        <w:t xml:space="preserve"> stoupacích a ležatých potrubí kanalizace a následn</w:t>
      </w:r>
      <w:r w:rsidR="002F1349">
        <w:rPr>
          <w:rFonts w:ascii="Arial" w:hAnsi="Arial" w:cs="Arial"/>
          <w:sz w:val="22"/>
          <w:szCs w:val="22"/>
          <w:lang w:val="cs-CZ"/>
        </w:rPr>
        <w:t>á</w:t>
      </w:r>
      <w:r w:rsidRPr="0004716E">
        <w:rPr>
          <w:rFonts w:ascii="Arial" w:hAnsi="Arial" w:cs="Arial"/>
          <w:sz w:val="22"/>
          <w:szCs w:val="22"/>
          <w:lang w:val="cs-CZ"/>
        </w:rPr>
        <w:t xml:space="preserve"> opra</w:t>
      </w:r>
      <w:r>
        <w:rPr>
          <w:rFonts w:ascii="Arial" w:hAnsi="Arial" w:cs="Arial"/>
          <w:sz w:val="22"/>
          <w:szCs w:val="22"/>
          <w:lang w:val="cs-CZ"/>
        </w:rPr>
        <w:t>va</w:t>
      </w:r>
      <w:r w:rsidRPr="0004716E">
        <w:rPr>
          <w:rFonts w:ascii="Arial" w:hAnsi="Arial" w:cs="Arial"/>
          <w:sz w:val="22"/>
          <w:szCs w:val="22"/>
          <w:lang w:val="cs-CZ"/>
        </w:rPr>
        <w:t xml:space="preserve"> omítek, podlahy a podlahové krytiny </w:t>
      </w:r>
      <w:r w:rsidR="002F1349">
        <w:rPr>
          <w:rFonts w:ascii="Arial" w:hAnsi="Arial" w:cs="Arial"/>
          <w:sz w:val="22"/>
          <w:szCs w:val="22"/>
          <w:lang w:val="cs-CZ"/>
        </w:rPr>
        <w:t xml:space="preserve">na </w:t>
      </w:r>
      <w:r w:rsidR="002F1349" w:rsidRPr="0004716E">
        <w:rPr>
          <w:rFonts w:ascii="Arial" w:hAnsi="Arial" w:cs="Arial"/>
          <w:sz w:val="22"/>
          <w:szCs w:val="22"/>
          <w:lang w:val="cs-CZ"/>
        </w:rPr>
        <w:t>ulici Milady Horákové 467/16</w:t>
      </w:r>
    </w:p>
    <w:p w14:paraId="70E382C2" w14:textId="6995F964" w:rsidR="00A86F9D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 xml:space="preserve">oprava elektrické instalace, podlahové krytiny, omítek stěn a stropů včetně provedení malířských prací ve dvou kancelářích, </w:t>
      </w:r>
      <w:proofErr w:type="spellStart"/>
      <w:r>
        <w:rPr>
          <w:rFonts w:ascii="Arial" w:hAnsi="Arial" w:cs="Arial"/>
          <w:sz w:val="22"/>
          <w:szCs w:val="22"/>
          <w:lang w:val="cs-CZ"/>
        </w:rPr>
        <w:t>vodoinstalační</w:t>
      </w:r>
      <w:proofErr w:type="spellEnd"/>
      <w:r>
        <w:rPr>
          <w:rFonts w:ascii="Arial" w:hAnsi="Arial" w:cs="Arial"/>
          <w:sz w:val="22"/>
          <w:szCs w:val="22"/>
          <w:lang w:val="cs-CZ"/>
        </w:rPr>
        <w:t xml:space="preserve"> práce včetně výměny elektrického ohřívače vody, oprava podlahy na půdě před výtahovou šachtou, dodávka a montáž dveří včetně zárubní ve II. NP </w:t>
      </w:r>
      <w:r w:rsidR="002F1349">
        <w:rPr>
          <w:rFonts w:ascii="Arial" w:hAnsi="Arial" w:cs="Arial"/>
          <w:sz w:val="22"/>
          <w:szCs w:val="22"/>
          <w:lang w:val="cs-CZ"/>
        </w:rPr>
        <w:t>domě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="002F1349">
        <w:rPr>
          <w:rFonts w:ascii="Arial" w:hAnsi="Arial" w:cs="Arial"/>
          <w:sz w:val="22"/>
          <w:szCs w:val="22"/>
          <w:lang w:val="cs-CZ"/>
        </w:rPr>
        <w:t>na náměstí Míru 118/48</w:t>
      </w:r>
    </w:p>
    <w:p w14:paraId="631C47A8" w14:textId="77777777" w:rsidR="00A86F9D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 xml:space="preserve">v areálu společnosti SPORTES na ulici Tovární 677/28 oprava střešní krytiny a zpevnění svahu, odvodnění a zpevnění části komunikace </w:t>
      </w:r>
    </w:p>
    <w:p w14:paraId="4EF5E98C" w14:textId="138F3F4D" w:rsidR="00A86F9D" w:rsidRDefault="002F1349" w:rsidP="00897540">
      <w:pPr>
        <w:pStyle w:val="Zkladntext"/>
        <w:numPr>
          <w:ilvl w:val="0"/>
          <w:numId w:val="27"/>
        </w:numPr>
        <w:ind w:left="714" w:hanging="357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provedení</w:t>
      </w:r>
      <w:r w:rsidR="00A86F9D">
        <w:rPr>
          <w:rFonts w:ascii="Arial" w:hAnsi="Arial" w:cs="Arial"/>
          <w:sz w:val="22"/>
          <w:szCs w:val="22"/>
          <w:lang w:val="cs-CZ"/>
        </w:rPr>
        <w:t xml:space="preserve"> výkopu a prověření stavu revizní šachty na kanalizační přípojce u veřejných WC </w:t>
      </w:r>
      <w:r>
        <w:rPr>
          <w:rFonts w:ascii="Arial" w:hAnsi="Arial" w:cs="Arial"/>
          <w:sz w:val="22"/>
          <w:szCs w:val="22"/>
          <w:lang w:val="cs-CZ"/>
        </w:rPr>
        <w:t xml:space="preserve">na ulici Pod Věží 199/1a </w:t>
      </w:r>
      <w:r w:rsidR="00A86F9D">
        <w:rPr>
          <w:rFonts w:ascii="Arial" w:hAnsi="Arial" w:cs="Arial"/>
          <w:sz w:val="22"/>
          <w:szCs w:val="22"/>
          <w:lang w:val="cs-CZ"/>
        </w:rPr>
        <w:t xml:space="preserve">a následná oprava přípojky včetně </w:t>
      </w:r>
      <w:r>
        <w:rPr>
          <w:rFonts w:ascii="Arial" w:hAnsi="Arial" w:cs="Arial"/>
          <w:sz w:val="22"/>
          <w:szCs w:val="22"/>
          <w:lang w:val="cs-CZ"/>
        </w:rPr>
        <w:t xml:space="preserve">jejího </w:t>
      </w:r>
      <w:r w:rsidR="00A86F9D">
        <w:rPr>
          <w:rFonts w:ascii="Arial" w:hAnsi="Arial" w:cs="Arial"/>
          <w:sz w:val="22"/>
          <w:szCs w:val="22"/>
          <w:lang w:val="cs-CZ"/>
        </w:rPr>
        <w:t xml:space="preserve">geodetického zaměření </w:t>
      </w:r>
    </w:p>
    <w:p w14:paraId="6013AD69" w14:textId="77777777" w:rsidR="00A86F9D" w:rsidRPr="007B3D74" w:rsidRDefault="00A86F9D" w:rsidP="00A86F9D">
      <w:pPr>
        <w:pStyle w:val="Zkladntext"/>
        <w:rPr>
          <w:rFonts w:ascii="Arial" w:hAnsi="Arial" w:cs="Arial"/>
          <w:color w:val="FF0000"/>
          <w:sz w:val="22"/>
          <w:szCs w:val="22"/>
          <w:lang w:val="cs-CZ"/>
        </w:rPr>
      </w:pPr>
      <w:r w:rsidRPr="0034182D">
        <w:rPr>
          <w:rFonts w:ascii="Arial" w:hAnsi="Arial" w:cs="Arial"/>
          <w:sz w:val="22"/>
          <w:szCs w:val="22"/>
          <w:lang w:val="cs-CZ"/>
        </w:rPr>
        <w:t>V bytových domech, případně v bytových domech s nebytovými prostory byly provedeny např</w:t>
      </w:r>
      <w:r>
        <w:rPr>
          <w:rFonts w:ascii="Arial" w:hAnsi="Arial" w:cs="Arial"/>
          <w:color w:val="FF0000"/>
          <w:sz w:val="22"/>
          <w:szCs w:val="22"/>
          <w:lang w:val="cs-CZ"/>
        </w:rPr>
        <w:t>.</w:t>
      </w:r>
    </w:p>
    <w:p w14:paraId="6DF08D07" w14:textId="77777777" w:rsidR="00A86F9D" w:rsidRPr="00EE3D92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zhotovení a montáž skleněného přístřešku nad listovní schránky vedle hlavního vchodu domu na ulici T. G. Masaryka 11/31 a kompletní výměna okapového systému u garáží</w:t>
      </w:r>
    </w:p>
    <w:p w14:paraId="1FDB9AF7" w14:textId="77777777" w:rsidR="00A86F9D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oprava klempířských prvků domu na ulici Alešova 1427/9</w:t>
      </w:r>
    </w:p>
    <w:p w14:paraId="46D4C7B4" w14:textId="7CE959B6" w:rsidR="00A86F9D" w:rsidRPr="00412167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otlučení omítek společných prostor suterénu a schodiš</w:t>
      </w:r>
      <w:r w:rsidR="002F1349">
        <w:rPr>
          <w:rFonts w:ascii="Arial" w:hAnsi="Arial" w:cs="Arial"/>
          <w:sz w:val="22"/>
          <w:szCs w:val="22"/>
          <w:lang w:val="cs-CZ"/>
        </w:rPr>
        <w:t>tě v</w:t>
      </w:r>
      <w:r>
        <w:rPr>
          <w:rFonts w:ascii="Arial" w:hAnsi="Arial" w:cs="Arial"/>
          <w:sz w:val="22"/>
          <w:szCs w:val="22"/>
          <w:lang w:val="cs-CZ"/>
        </w:rPr>
        <w:t xml:space="preserve"> 1. NP směrem ke vchodům a výmalba schodišť domů Alešova 1425/5, 1426/7 a 1427/9</w:t>
      </w:r>
    </w:p>
    <w:p w14:paraId="6BFE134A" w14:textId="77777777" w:rsidR="00A86F9D" w:rsidRPr="005D354E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otlučení vlhké omítky ve sklepních prostorách a výmalba společných částí domu Rokycanova 1108/13, 1109/15 a 1113/19</w:t>
      </w:r>
    </w:p>
    <w:p w14:paraId="0D88742A" w14:textId="31F3E41F" w:rsidR="00A86F9D" w:rsidRPr="00CE0CDD" w:rsidRDefault="00A86F9D" w:rsidP="00CE0CD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 w:rsidRPr="00AB2EFD">
        <w:rPr>
          <w:rFonts w:ascii="Arial" w:hAnsi="Arial" w:cs="Arial"/>
          <w:sz w:val="22"/>
          <w:szCs w:val="22"/>
          <w:lang w:val="cs-CZ"/>
        </w:rPr>
        <w:t>topenářské</w:t>
      </w:r>
      <w:r w:rsidR="002F1349">
        <w:rPr>
          <w:rFonts w:ascii="Arial" w:hAnsi="Arial" w:cs="Arial"/>
          <w:sz w:val="22"/>
          <w:szCs w:val="22"/>
          <w:lang w:val="cs-CZ"/>
        </w:rPr>
        <w:t>,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</w:t>
      </w:r>
      <w:proofErr w:type="spellStart"/>
      <w:r>
        <w:rPr>
          <w:rFonts w:ascii="Arial" w:hAnsi="Arial" w:cs="Arial"/>
          <w:sz w:val="22"/>
          <w:szCs w:val="22"/>
          <w:lang w:val="cs-CZ"/>
        </w:rPr>
        <w:t>vodoinstalatérské</w:t>
      </w:r>
      <w:proofErr w:type="spellEnd"/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AB2EFD">
        <w:rPr>
          <w:rFonts w:ascii="Arial" w:hAnsi="Arial" w:cs="Arial"/>
          <w:sz w:val="22"/>
          <w:szCs w:val="22"/>
          <w:lang w:val="cs-CZ"/>
        </w:rPr>
        <w:t>a obkladačské práce, elektromontážní práce včetně výměny svítidel, položení nové podlahové krytiny, oprav</w:t>
      </w:r>
      <w:r>
        <w:rPr>
          <w:rFonts w:ascii="Arial" w:hAnsi="Arial" w:cs="Arial"/>
          <w:sz w:val="22"/>
          <w:szCs w:val="22"/>
          <w:lang w:val="cs-CZ"/>
        </w:rPr>
        <w:t>y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omítek, výmalb</w:t>
      </w:r>
      <w:r>
        <w:rPr>
          <w:rFonts w:ascii="Arial" w:hAnsi="Arial" w:cs="Arial"/>
          <w:sz w:val="22"/>
          <w:szCs w:val="22"/>
          <w:lang w:val="cs-CZ"/>
        </w:rPr>
        <w:t>y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a výměn</w:t>
      </w:r>
      <w:r>
        <w:rPr>
          <w:rFonts w:ascii="Arial" w:hAnsi="Arial" w:cs="Arial"/>
          <w:sz w:val="22"/>
          <w:szCs w:val="22"/>
          <w:lang w:val="cs-CZ"/>
        </w:rPr>
        <w:t>y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dveří a zařizovacích předmětů v bytě č. 9 v domě na ulici Rokycanova 1109/15 a </w:t>
      </w:r>
      <w:r>
        <w:rPr>
          <w:rFonts w:ascii="Arial" w:hAnsi="Arial" w:cs="Arial"/>
          <w:sz w:val="22"/>
          <w:szCs w:val="22"/>
          <w:lang w:val="cs-CZ"/>
        </w:rPr>
        <w:t xml:space="preserve">v 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bytě </w:t>
      </w:r>
      <w:r w:rsidRPr="00AB2EFD">
        <w:rPr>
          <w:rFonts w:ascii="Arial" w:hAnsi="Arial" w:cs="Arial"/>
          <w:sz w:val="22"/>
          <w:szCs w:val="22"/>
          <w:lang w:val="cs-CZ"/>
        </w:rPr>
        <w:lastRenderedPageBreak/>
        <w:t>č. 11 v domě na ulici Rokycanova 1113/19</w:t>
      </w:r>
      <w:r w:rsidR="002F1349">
        <w:rPr>
          <w:rFonts w:ascii="Arial" w:hAnsi="Arial" w:cs="Arial"/>
          <w:sz w:val="22"/>
          <w:szCs w:val="22"/>
          <w:lang w:val="cs-CZ"/>
        </w:rPr>
        <w:t xml:space="preserve">, </w:t>
      </w:r>
      <w:r w:rsidR="00CE0CDD">
        <w:rPr>
          <w:rFonts w:ascii="Arial" w:hAnsi="Arial" w:cs="Arial"/>
          <w:sz w:val="22"/>
          <w:szCs w:val="22"/>
          <w:lang w:val="cs-CZ"/>
        </w:rPr>
        <w:t>topenářské práce v bytě č. 12 v domě na ulici Rokycanova 1113/19</w:t>
      </w:r>
    </w:p>
    <w:p w14:paraId="46DD2D26" w14:textId="77777777" w:rsidR="00A86F9D" w:rsidRPr="003626A5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 w:rsidRPr="003626A5">
        <w:rPr>
          <w:rFonts w:ascii="Arial" w:hAnsi="Arial" w:cs="Arial"/>
          <w:sz w:val="22"/>
          <w:szCs w:val="22"/>
          <w:lang w:val="cs-CZ"/>
        </w:rPr>
        <w:t>odstranění skrývky a úprava povrchu dvo</w:t>
      </w:r>
      <w:r>
        <w:rPr>
          <w:rFonts w:ascii="Arial" w:hAnsi="Arial" w:cs="Arial"/>
          <w:sz w:val="22"/>
          <w:szCs w:val="22"/>
          <w:lang w:val="cs-CZ"/>
        </w:rPr>
        <w:t>ra</w:t>
      </w:r>
      <w:r w:rsidRPr="003626A5">
        <w:rPr>
          <w:rFonts w:ascii="Arial" w:hAnsi="Arial" w:cs="Arial"/>
          <w:sz w:val="22"/>
          <w:szCs w:val="22"/>
          <w:lang w:val="cs-CZ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 xml:space="preserve">a </w:t>
      </w:r>
      <w:r w:rsidRPr="003626A5">
        <w:rPr>
          <w:rFonts w:ascii="Arial" w:hAnsi="Arial" w:cs="Arial"/>
          <w:sz w:val="22"/>
          <w:szCs w:val="22"/>
          <w:lang w:val="cs-CZ"/>
        </w:rPr>
        <w:t>opravu světlíku v domě na náměstí Míru 35/75</w:t>
      </w:r>
    </w:p>
    <w:p w14:paraId="2E19E5FE" w14:textId="77777777" w:rsidR="00A86F9D" w:rsidRPr="002426EA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zeměměřičské práce a dále elektrikářské a instalatérské práce související s instalací čerpadla v suterénu domu na náměstí Míru 104/22</w:t>
      </w:r>
    </w:p>
    <w:p w14:paraId="32991D49" w14:textId="77777777" w:rsidR="00A86F9D" w:rsidRPr="008F2B1B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elektromontážní, </w:t>
      </w:r>
      <w:proofErr w:type="spellStart"/>
      <w:r>
        <w:rPr>
          <w:rFonts w:ascii="Arial" w:hAnsi="Arial" w:cs="Arial"/>
          <w:sz w:val="22"/>
          <w:szCs w:val="22"/>
          <w:lang w:val="cs-CZ"/>
        </w:rPr>
        <w:t>vodoinstalační</w:t>
      </w:r>
      <w:proofErr w:type="spellEnd"/>
      <w:r>
        <w:rPr>
          <w:rFonts w:ascii="Arial" w:hAnsi="Arial" w:cs="Arial"/>
          <w:sz w:val="22"/>
          <w:szCs w:val="22"/>
          <w:lang w:val="cs-CZ"/>
        </w:rPr>
        <w:t xml:space="preserve"> a topenářské práce, oprava odsávání a výměna střešních oken v bytě č. 4 v domě na náměstí Míru 143/90</w:t>
      </w:r>
    </w:p>
    <w:p w14:paraId="37055575" w14:textId="77777777" w:rsidR="00A86F9D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instalatérské práce v nebytových prostorách a výměna krytiny světlíků v domě na náměstí Míru 144/92</w:t>
      </w:r>
    </w:p>
    <w:p w14:paraId="62AC3E79" w14:textId="77777777" w:rsidR="00A86F9D" w:rsidRPr="00E70C05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výkon zeměměřičských činností v půdním prostoru a v bytě č. 2 včetně vypracování studie provedení jeho stavebních úprav v domě na ulici Purkyňova 238/20</w:t>
      </w:r>
    </w:p>
    <w:p w14:paraId="73948212" w14:textId="77777777" w:rsidR="00A86F9D" w:rsidRPr="00D75636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stavební, obkladačské, elektrikářské a </w:t>
      </w:r>
      <w:proofErr w:type="spellStart"/>
      <w:r>
        <w:rPr>
          <w:rFonts w:ascii="Arial" w:hAnsi="Arial" w:cs="Arial"/>
          <w:sz w:val="22"/>
          <w:szCs w:val="22"/>
          <w:lang w:val="cs-CZ"/>
        </w:rPr>
        <w:t>vodoinstalatérské</w:t>
      </w:r>
      <w:proofErr w:type="spellEnd"/>
      <w:r>
        <w:rPr>
          <w:rFonts w:ascii="Arial" w:hAnsi="Arial" w:cs="Arial"/>
          <w:sz w:val="22"/>
          <w:szCs w:val="22"/>
          <w:lang w:val="cs-CZ"/>
        </w:rPr>
        <w:t xml:space="preserve"> práce a výměna zařizovacích předmětů v bytě č. 4 na ulici V Zahrádkách 1884/2</w:t>
      </w:r>
    </w:p>
    <w:p w14:paraId="234EEF24" w14:textId="77777777" w:rsidR="00A86F9D" w:rsidRPr="00723594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s</w:t>
      </w:r>
      <w:r w:rsidRPr="00AB2EFD">
        <w:rPr>
          <w:rFonts w:ascii="Arial" w:hAnsi="Arial" w:cs="Arial"/>
          <w:sz w:val="22"/>
          <w:szCs w:val="22"/>
          <w:lang w:val="cs-CZ"/>
        </w:rPr>
        <w:t>tavební a obkladačské práce, položení nové podlahové krytiny, elektromontážní práce</w:t>
      </w:r>
      <w:r>
        <w:rPr>
          <w:rFonts w:ascii="Arial" w:hAnsi="Arial" w:cs="Arial"/>
          <w:sz w:val="22"/>
          <w:szCs w:val="22"/>
          <w:lang w:val="cs-CZ"/>
        </w:rPr>
        <w:t xml:space="preserve">, </w:t>
      </w:r>
      <w:r w:rsidRPr="00AB2EFD">
        <w:rPr>
          <w:rFonts w:ascii="Arial" w:hAnsi="Arial" w:cs="Arial"/>
          <w:sz w:val="22"/>
          <w:szCs w:val="22"/>
          <w:lang w:val="cs-CZ"/>
        </w:rPr>
        <w:t>výmě</w:t>
      </w:r>
      <w:r>
        <w:rPr>
          <w:rFonts w:ascii="Arial" w:hAnsi="Arial" w:cs="Arial"/>
          <w:sz w:val="22"/>
          <w:szCs w:val="22"/>
          <w:lang w:val="cs-CZ"/>
        </w:rPr>
        <w:t>na svítidel a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zařizovacích předmětů</w:t>
      </w:r>
      <w:r>
        <w:rPr>
          <w:rFonts w:ascii="Arial" w:hAnsi="Arial" w:cs="Arial"/>
          <w:sz w:val="22"/>
          <w:szCs w:val="22"/>
          <w:lang w:val="cs-CZ"/>
        </w:rPr>
        <w:t xml:space="preserve"> a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výmalb</w:t>
      </w:r>
      <w:r>
        <w:rPr>
          <w:rFonts w:ascii="Arial" w:hAnsi="Arial" w:cs="Arial"/>
          <w:sz w:val="22"/>
          <w:szCs w:val="22"/>
          <w:lang w:val="cs-CZ"/>
        </w:rPr>
        <w:t>a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bytu č. 1 v domě na ulici Svitavská 767/44 </w:t>
      </w:r>
      <w:r>
        <w:rPr>
          <w:rFonts w:ascii="Arial" w:hAnsi="Arial" w:cs="Arial"/>
          <w:sz w:val="22"/>
          <w:szCs w:val="22"/>
          <w:lang w:val="cs-CZ"/>
        </w:rPr>
        <w:t xml:space="preserve">a </w:t>
      </w:r>
      <w:r w:rsidRPr="00AB2EFD">
        <w:rPr>
          <w:rFonts w:ascii="Arial" w:hAnsi="Arial" w:cs="Arial"/>
          <w:sz w:val="22"/>
          <w:szCs w:val="22"/>
          <w:lang w:val="cs-CZ"/>
        </w:rPr>
        <w:t>nátěr fasády štítu a oprav</w:t>
      </w:r>
      <w:r>
        <w:rPr>
          <w:rFonts w:ascii="Arial" w:hAnsi="Arial" w:cs="Arial"/>
          <w:sz w:val="22"/>
          <w:szCs w:val="22"/>
          <w:lang w:val="cs-CZ"/>
        </w:rPr>
        <w:t>a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omítek </w:t>
      </w:r>
      <w:r>
        <w:rPr>
          <w:rFonts w:ascii="Arial" w:hAnsi="Arial" w:cs="Arial"/>
          <w:sz w:val="22"/>
          <w:szCs w:val="22"/>
          <w:lang w:val="cs-CZ"/>
        </w:rPr>
        <w:t xml:space="preserve">včetně </w:t>
      </w:r>
      <w:r w:rsidRPr="00AB2EFD">
        <w:rPr>
          <w:rFonts w:ascii="Arial" w:hAnsi="Arial" w:cs="Arial"/>
          <w:sz w:val="22"/>
          <w:szCs w:val="22"/>
          <w:lang w:val="cs-CZ"/>
        </w:rPr>
        <w:t>výmalb</w:t>
      </w:r>
      <w:r>
        <w:rPr>
          <w:rFonts w:ascii="Arial" w:hAnsi="Arial" w:cs="Arial"/>
          <w:sz w:val="22"/>
          <w:szCs w:val="22"/>
          <w:lang w:val="cs-CZ"/>
        </w:rPr>
        <w:t>y</w:t>
      </w:r>
      <w:r w:rsidRPr="00AB2EFD">
        <w:rPr>
          <w:rFonts w:ascii="Arial" w:hAnsi="Arial" w:cs="Arial"/>
          <w:sz w:val="22"/>
          <w:szCs w:val="22"/>
          <w:lang w:val="cs-CZ"/>
        </w:rPr>
        <w:t xml:space="preserve"> společné chodby </w:t>
      </w:r>
    </w:p>
    <w:p w14:paraId="263902A2" w14:textId="77777777" w:rsidR="00A86F9D" w:rsidRPr="000377F9" w:rsidRDefault="00A86F9D" w:rsidP="00A86F9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oprava střešní krytiny domu na ulici Větrná 734/4</w:t>
      </w:r>
    </w:p>
    <w:p w14:paraId="532B43E6" w14:textId="1EF943B0" w:rsidR="00A86F9D" w:rsidRPr="00CE0CDD" w:rsidRDefault="00A86F9D" w:rsidP="00CE0CDD">
      <w:pPr>
        <w:pStyle w:val="Zkladntext"/>
        <w:numPr>
          <w:ilvl w:val="0"/>
          <w:numId w:val="27"/>
        </w:numPr>
        <w:spacing w:after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instalatérské a topenářské práce, výměna podlahové krytiny a zařizovacích předmětů, oprava omítek a výmalba bytu č. 1 v domě na ulici Větrná 737/10</w:t>
      </w:r>
      <w:r w:rsidR="00CE0CDD">
        <w:rPr>
          <w:rFonts w:ascii="Arial" w:hAnsi="Arial" w:cs="Arial"/>
          <w:sz w:val="22"/>
          <w:szCs w:val="22"/>
        </w:rPr>
        <w:t xml:space="preserve">, </w:t>
      </w:r>
      <w:r w:rsidRPr="00CE0CDD">
        <w:rPr>
          <w:rFonts w:ascii="Arial" w:hAnsi="Arial" w:cs="Arial"/>
          <w:sz w:val="22"/>
          <w:szCs w:val="22"/>
          <w:lang w:val="cs-CZ"/>
        </w:rPr>
        <w:t>oprav</w:t>
      </w:r>
      <w:r w:rsidR="00CE0CDD">
        <w:rPr>
          <w:rFonts w:ascii="Arial" w:hAnsi="Arial" w:cs="Arial"/>
          <w:sz w:val="22"/>
          <w:szCs w:val="22"/>
          <w:lang w:val="cs-CZ"/>
        </w:rPr>
        <w:t>a</w:t>
      </w:r>
      <w:r w:rsidRPr="00CE0CDD">
        <w:rPr>
          <w:rFonts w:ascii="Arial" w:hAnsi="Arial" w:cs="Arial"/>
          <w:sz w:val="22"/>
          <w:szCs w:val="22"/>
          <w:lang w:val="cs-CZ"/>
        </w:rPr>
        <w:t xml:space="preserve"> topného kanálu v bytě č. 1 v domě na ulici Větrná 739/14</w:t>
      </w:r>
      <w:r w:rsidR="00CE0CDD">
        <w:rPr>
          <w:rFonts w:ascii="Arial" w:hAnsi="Arial" w:cs="Arial"/>
          <w:sz w:val="22"/>
          <w:szCs w:val="22"/>
          <w:lang w:val="cs-CZ"/>
        </w:rPr>
        <w:t>,</w:t>
      </w:r>
      <w:r w:rsidR="00CE0CDD">
        <w:rPr>
          <w:rFonts w:ascii="Arial" w:hAnsi="Arial" w:cs="Arial"/>
          <w:sz w:val="22"/>
          <w:szCs w:val="22"/>
        </w:rPr>
        <w:t xml:space="preserve"> </w:t>
      </w:r>
      <w:r w:rsidRPr="00CE0CDD">
        <w:rPr>
          <w:rFonts w:ascii="Arial" w:hAnsi="Arial" w:cs="Arial"/>
          <w:sz w:val="22"/>
          <w:szCs w:val="22"/>
          <w:lang w:val="cs-CZ"/>
        </w:rPr>
        <w:t xml:space="preserve">obkladačské práce a oprava povrchu podlahy včetně výměny podlahové krytiny v bytě č. 2 v domě na ulici Větrná 739/14  </w:t>
      </w:r>
    </w:p>
    <w:p w14:paraId="3DD8BD26" w14:textId="77777777" w:rsidR="00A86F9D" w:rsidRPr="00897540" w:rsidRDefault="00A86F9D" w:rsidP="00897540">
      <w:pPr>
        <w:pStyle w:val="Zkladntext"/>
        <w:numPr>
          <w:ilvl w:val="0"/>
          <w:numId w:val="27"/>
        </w:numPr>
        <w:spacing w:after="0"/>
        <w:ind w:left="714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výměny plynových kotlů </w:t>
      </w:r>
      <w:r>
        <w:rPr>
          <w:rFonts w:ascii="Arial" w:hAnsi="Arial" w:cs="Arial"/>
          <w:sz w:val="22"/>
          <w:szCs w:val="22"/>
          <w:lang w:val="cs-CZ"/>
        </w:rPr>
        <w:t xml:space="preserve">včetně  dodávky a montáže odkouření </w:t>
      </w:r>
      <w:r>
        <w:rPr>
          <w:rFonts w:ascii="Arial" w:hAnsi="Arial" w:cs="Arial"/>
          <w:sz w:val="22"/>
          <w:szCs w:val="22"/>
        </w:rPr>
        <w:t xml:space="preserve">v bytech č. </w:t>
      </w:r>
      <w:r>
        <w:rPr>
          <w:rFonts w:ascii="Arial" w:hAnsi="Arial" w:cs="Arial"/>
          <w:sz w:val="22"/>
          <w:szCs w:val="22"/>
          <w:lang w:val="cs-CZ"/>
        </w:rPr>
        <w:t xml:space="preserve">3, 6, 10 a 12 </w:t>
      </w:r>
      <w:r>
        <w:rPr>
          <w:rFonts w:ascii="Arial" w:hAnsi="Arial" w:cs="Arial"/>
          <w:sz w:val="22"/>
          <w:szCs w:val="22"/>
        </w:rPr>
        <w:t xml:space="preserve">v domě </w:t>
      </w:r>
      <w:r>
        <w:rPr>
          <w:rFonts w:ascii="Arial" w:hAnsi="Arial" w:cs="Arial"/>
          <w:sz w:val="22"/>
          <w:szCs w:val="22"/>
          <w:lang w:val="cs-CZ"/>
        </w:rPr>
        <w:t xml:space="preserve">na ulici </w:t>
      </w:r>
      <w:r>
        <w:rPr>
          <w:rFonts w:ascii="Arial" w:hAnsi="Arial" w:cs="Arial"/>
          <w:sz w:val="22"/>
          <w:szCs w:val="22"/>
        </w:rPr>
        <w:t>Rokycanova 1109/15</w:t>
      </w:r>
      <w:r>
        <w:rPr>
          <w:rFonts w:ascii="Arial" w:hAnsi="Arial" w:cs="Arial"/>
          <w:sz w:val="22"/>
          <w:szCs w:val="22"/>
          <w:lang w:val="cs-CZ"/>
        </w:rPr>
        <w:t xml:space="preserve">, č. 7 a 11 v domě na ulici Rokycanova 1113/19, bytu č. 4 v domě na náměstí Míru 143/90 a bytu č. 8 v domě na ulici Alešova 1425/5 </w:t>
      </w:r>
    </w:p>
    <w:p w14:paraId="2F453519" w14:textId="77777777" w:rsidR="00897540" w:rsidRPr="00897540" w:rsidRDefault="00897540" w:rsidP="00897540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897540">
        <w:rPr>
          <w:rFonts w:ascii="Arial" w:eastAsia="Calibri" w:hAnsi="Arial" w:cs="Arial"/>
          <w:sz w:val="22"/>
          <w:szCs w:val="22"/>
          <w:lang w:eastAsia="en-US"/>
        </w:rPr>
        <w:t xml:space="preserve">Náklady na běžné opravy a investice do bytového a domovního fondu dosáhly v roce 2023 celkem částky </w:t>
      </w:r>
      <w:r w:rsidRPr="00EA7AD1">
        <w:rPr>
          <w:rFonts w:ascii="Arial" w:eastAsia="Calibri" w:hAnsi="Arial" w:cs="Arial"/>
          <w:b/>
          <w:bCs/>
          <w:color w:val="000000"/>
          <w:sz w:val="22"/>
          <w:szCs w:val="22"/>
          <w:lang w:eastAsia="en-US"/>
        </w:rPr>
        <w:t>7 826 651,62 Kč</w:t>
      </w:r>
      <w:r w:rsidRPr="00897540">
        <w:rPr>
          <w:rFonts w:ascii="Arial" w:eastAsia="Calibri" w:hAnsi="Arial" w:cs="Arial"/>
          <w:sz w:val="22"/>
          <w:szCs w:val="22"/>
          <w:lang w:eastAsia="en-US"/>
        </w:rPr>
        <w:t xml:space="preserve"> (opravy) a </w:t>
      </w:r>
      <w:r w:rsidRPr="00EA7AD1">
        <w:rPr>
          <w:rFonts w:ascii="Arial" w:eastAsia="Calibri" w:hAnsi="Arial" w:cs="Arial"/>
          <w:b/>
          <w:bCs/>
          <w:sz w:val="22"/>
          <w:szCs w:val="22"/>
          <w:lang w:eastAsia="en-US"/>
        </w:rPr>
        <w:t>1 764 575,97 Kč</w:t>
      </w:r>
      <w:r w:rsidRPr="00897540">
        <w:rPr>
          <w:rFonts w:ascii="Arial" w:eastAsia="Calibri" w:hAnsi="Arial" w:cs="Arial"/>
          <w:sz w:val="22"/>
          <w:szCs w:val="22"/>
          <w:lang w:eastAsia="en-US"/>
        </w:rPr>
        <w:t xml:space="preserve"> (investice). U nebytových prostor tato částka dosáhla výše </w:t>
      </w:r>
      <w:r w:rsidRPr="00EA7AD1">
        <w:rPr>
          <w:rFonts w:ascii="Arial" w:eastAsia="Calibri" w:hAnsi="Arial" w:cs="Arial"/>
          <w:b/>
          <w:bCs/>
          <w:sz w:val="22"/>
          <w:szCs w:val="22"/>
          <w:lang w:eastAsia="en-US"/>
        </w:rPr>
        <w:t>806 935,09 Kč</w:t>
      </w:r>
      <w:r w:rsidRPr="00897540">
        <w:rPr>
          <w:rFonts w:ascii="Arial" w:eastAsia="Calibri" w:hAnsi="Arial" w:cs="Arial"/>
          <w:sz w:val="22"/>
          <w:szCs w:val="22"/>
          <w:lang w:eastAsia="en-US"/>
        </w:rPr>
        <w:t xml:space="preserve"> (opravy) a </w:t>
      </w:r>
      <w:r w:rsidRPr="00EA7AD1">
        <w:rPr>
          <w:rFonts w:ascii="Arial" w:eastAsia="Calibri" w:hAnsi="Arial" w:cs="Arial"/>
          <w:b/>
          <w:bCs/>
          <w:sz w:val="22"/>
          <w:szCs w:val="22"/>
          <w:lang w:eastAsia="en-US"/>
        </w:rPr>
        <w:t>239 168,94 Kč</w:t>
      </w:r>
      <w:r w:rsidRPr="00897540">
        <w:rPr>
          <w:rFonts w:ascii="Arial" w:eastAsia="Calibri" w:hAnsi="Arial" w:cs="Arial"/>
          <w:sz w:val="22"/>
          <w:szCs w:val="22"/>
          <w:lang w:eastAsia="en-US"/>
        </w:rPr>
        <w:t xml:space="preserve"> (investice). </w:t>
      </w:r>
    </w:p>
    <w:p w14:paraId="0D12C399" w14:textId="77777777" w:rsidR="00897540" w:rsidRPr="00897540" w:rsidRDefault="00897540" w:rsidP="00897540">
      <w:pPr>
        <w:spacing w:after="160"/>
        <w:jc w:val="both"/>
        <w:rPr>
          <w:rFonts w:ascii="Calibri" w:eastAsia="Calibri" w:hAnsi="Calibri"/>
        </w:rPr>
      </w:pPr>
      <w:r w:rsidRPr="00897540">
        <w:rPr>
          <w:rFonts w:ascii="Arial" w:eastAsia="Calibri" w:hAnsi="Arial" w:cs="Arial"/>
          <w:sz w:val="22"/>
          <w:szCs w:val="22"/>
          <w:lang w:eastAsia="en-US"/>
        </w:rPr>
        <w:t>Zaznamenáno bylo celkem 741 požadavků na provedení drobných a středních oprav, což představuje v souhrnu cca 670 faktur. Všechny opravy, popř. výměny zařizovacích předmětů a dalšího vybavení a zařízení v bytech nájemců, ale i opravy ve společných prostorách domů v majetku nebo ve správě města, jsou v pasportech domů a bytů kompletně evidovány.</w:t>
      </w:r>
      <w:r w:rsidRPr="00897540">
        <w:rPr>
          <w:rFonts w:ascii="Calibri" w:eastAsia="Calibri" w:hAnsi="Calibri"/>
          <w:sz w:val="22"/>
          <w:szCs w:val="22"/>
          <w:lang w:eastAsia="en-US"/>
        </w:rPr>
        <w:t xml:space="preserve"> </w:t>
      </w:r>
    </w:p>
    <w:p w14:paraId="25C26FBC" w14:textId="77777777" w:rsidR="00897540" w:rsidRPr="00E73BCB" w:rsidRDefault="00897540" w:rsidP="00897540">
      <w:pPr>
        <w:pStyle w:val="Zkladntext"/>
        <w:spacing w:after="0"/>
        <w:ind w:left="360"/>
        <w:rPr>
          <w:rFonts w:ascii="Arial" w:hAnsi="Arial" w:cs="Arial"/>
          <w:sz w:val="22"/>
          <w:szCs w:val="22"/>
        </w:rPr>
      </w:pPr>
    </w:p>
    <w:p w14:paraId="31F2983C" w14:textId="1386A512" w:rsidR="00A86F9D" w:rsidRPr="00BC1C27" w:rsidRDefault="00346F53" w:rsidP="00A86F9D">
      <w:pPr>
        <w:jc w:val="both"/>
        <w:rPr>
          <w:rFonts w:ascii="Arial" w:eastAsia="Calibri" w:hAnsi="Arial" w:cs="Arial"/>
          <w:sz w:val="22"/>
          <w:szCs w:val="22"/>
          <w:lang w:eastAsia="en-US"/>
        </w:rPr>
      </w:pPr>
      <w:r>
        <w:rPr>
          <w:noProof/>
        </w:rPr>
        <w:lastRenderedPageBreak/>
        <w:drawing>
          <wp:inline distT="0" distB="0" distL="0" distR="0" wp14:anchorId="2F7754B2" wp14:editId="121002E2">
            <wp:extent cx="5486400" cy="3200400"/>
            <wp:effectExtent l="0" t="0" r="0" b="0"/>
            <wp:docPr id="6" name="Graf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40D9BC6E" w14:textId="567E907C" w:rsidR="00B06BB9" w:rsidRDefault="00865466" w:rsidP="00B06BB9">
      <w:pPr>
        <w:pStyle w:val="Zkladntext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</w:rPr>
        <w:t>O</w:t>
      </w:r>
      <w:r w:rsidRPr="00800393">
        <w:rPr>
          <w:rFonts w:ascii="Arial" w:hAnsi="Arial" w:cs="Arial"/>
          <w:sz w:val="22"/>
          <w:szCs w:val="22"/>
        </w:rPr>
        <w:t>bjektem, který by měl v </w:t>
      </w:r>
      <w:r>
        <w:rPr>
          <w:rFonts w:ascii="Arial" w:hAnsi="Arial" w:cs="Arial"/>
          <w:sz w:val="22"/>
          <w:szCs w:val="22"/>
        </w:rPr>
        <w:t>nejbližší</w:t>
      </w:r>
      <w:r w:rsidRPr="00800393">
        <w:rPr>
          <w:rFonts w:ascii="Arial" w:hAnsi="Arial" w:cs="Arial"/>
          <w:sz w:val="22"/>
          <w:szCs w:val="22"/>
        </w:rPr>
        <w:t xml:space="preserve"> době projít zásadní rekonstrukcí</w:t>
      </w:r>
      <w:r>
        <w:rPr>
          <w:rFonts w:ascii="Arial" w:hAnsi="Arial" w:cs="Arial"/>
          <w:sz w:val="22"/>
          <w:szCs w:val="22"/>
        </w:rPr>
        <w:t>,</w:t>
      </w:r>
      <w:r w:rsidRPr="00800393">
        <w:rPr>
          <w:rFonts w:ascii="Arial" w:hAnsi="Arial" w:cs="Arial"/>
          <w:sz w:val="22"/>
          <w:szCs w:val="22"/>
        </w:rPr>
        <w:t xml:space="preserve"> je dům zvláštního určení s pečovatelskou službou na ulici Felberova 715/31 ve Svitavách. </w:t>
      </w:r>
      <w:r>
        <w:rPr>
          <w:rFonts w:ascii="Arial" w:hAnsi="Arial" w:cs="Arial"/>
          <w:sz w:val="22"/>
          <w:szCs w:val="22"/>
        </w:rPr>
        <w:t>Jedná se o dům s celkem 113 bytovými, převážně jednopokojovými,</w:t>
      </w:r>
      <w:r w:rsidR="00EA6C37">
        <w:rPr>
          <w:rFonts w:ascii="Arial" w:hAnsi="Arial" w:cs="Arial"/>
          <w:sz w:val="22"/>
          <w:szCs w:val="22"/>
        </w:rPr>
        <w:t xml:space="preserve"> jednotkami, které jsou situovány do pěti vzájemně propojených pavilónů</w:t>
      </w:r>
      <w:r>
        <w:rPr>
          <w:rFonts w:ascii="Arial" w:hAnsi="Arial" w:cs="Arial"/>
          <w:sz w:val="22"/>
          <w:szCs w:val="22"/>
        </w:rPr>
        <w:t>.</w:t>
      </w:r>
      <w:r w:rsidR="00EA6C37">
        <w:rPr>
          <w:rFonts w:ascii="Arial" w:hAnsi="Arial" w:cs="Arial"/>
          <w:sz w:val="22"/>
          <w:szCs w:val="22"/>
        </w:rPr>
        <w:t xml:space="preserve">  </w:t>
      </w:r>
      <w:r w:rsidR="00EA6C37" w:rsidRPr="00EA6C37">
        <w:rPr>
          <w:rFonts w:ascii="Arial" w:hAnsi="Arial" w:cs="Arial"/>
          <w:sz w:val="22"/>
          <w:szCs w:val="22"/>
        </w:rPr>
        <w:t xml:space="preserve">Objekt je v současné době udržován v dobrém technickém stavu, nicméně je nevyhovující z hlediska energetické náročnosti. Z tohoto důvodu bude provedeno kompletní zateplení pláště budovy, vyměněny otvorové prvky, některé prvky krovu, střešní krytina, klempířské prvky, apod. </w:t>
      </w:r>
      <w:r w:rsidRPr="00EA6C37">
        <w:rPr>
          <w:rFonts w:ascii="Arial" w:hAnsi="Arial" w:cs="Arial"/>
          <w:sz w:val="22"/>
          <w:szCs w:val="22"/>
        </w:rPr>
        <w:t xml:space="preserve"> </w:t>
      </w:r>
      <w:r w:rsidR="00EA6C37" w:rsidRPr="00EA6C37">
        <w:rPr>
          <w:rFonts w:ascii="Arial" w:hAnsi="Arial" w:cs="Arial"/>
          <w:sz w:val="22"/>
          <w:szCs w:val="22"/>
        </w:rPr>
        <w:t xml:space="preserve">Dojde také k realizaci nové </w:t>
      </w:r>
      <w:r w:rsidR="00597E52">
        <w:rPr>
          <w:rFonts w:ascii="Arial" w:hAnsi="Arial" w:cs="Arial"/>
          <w:sz w:val="22"/>
          <w:szCs w:val="22"/>
        </w:rPr>
        <w:t>vzduchotechnické</w:t>
      </w:r>
      <w:r w:rsidR="00EA6C37" w:rsidRPr="00EA6C37">
        <w:rPr>
          <w:rFonts w:ascii="Arial" w:hAnsi="Arial" w:cs="Arial"/>
          <w:sz w:val="22"/>
          <w:szCs w:val="22"/>
        </w:rPr>
        <w:t xml:space="preserve"> jednotky, jejíž stávající systém je sice funkční, ale na pokraji životnosti a s nevyhovujícími parametry účinnosti rekuperace. I přesto, že stávající objekt je bezbariérově přístupný, dojde z důvodu rychlejší evakuace při případném požáru v rámci úprav k vytvoření nové bezbariérové rampy u vstupu do atria.</w:t>
      </w:r>
      <w:r w:rsidR="00B06BB9">
        <w:rPr>
          <w:rFonts w:ascii="Arial" w:hAnsi="Arial" w:cs="Arial"/>
          <w:sz w:val="22"/>
          <w:szCs w:val="22"/>
          <w:lang w:val="cs-CZ"/>
        </w:rPr>
        <w:t xml:space="preserve"> Rekonstrukce objektu bude provedena celkovým nákladem ve výši 88 533 tis. Kč.</w:t>
      </w:r>
    </w:p>
    <w:p w14:paraId="069BEB5F" w14:textId="48D14D43" w:rsidR="00A86F9D" w:rsidRPr="00116C6B" w:rsidRDefault="00A86F9D" w:rsidP="00EE6D88">
      <w:pPr>
        <w:pStyle w:val="Zkladntext"/>
        <w:rPr>
          <w:rFonts w:ascii="Arial" w:hAnsi="Arial" w:cs="Arial"/>
          <w:sz w:val="22"/>
          <w:szCs w:val="22"/>
          <w:lang w:val="cs-CZ"/>
        </w:rPr>
      </w:pPr>
      <w:r w:rsidRPr="00116C6B">
        <w:rPr>
          <w:rFonts w:ascii="Arial" w:hAnsi="Arial" w:cs="Arial"/>
          <w:sz w:val="22"/>
          <w:szCs w:val="22"/>
          <w:lang w:val="cs-CZ"/>
        </w:rPr>
        <w:t xml:space="preserve">V roce 2023 byla v tomto domě provedena celá řada oprav většího či menšího rozsahu. </w:t>
      </w:r>
    </w:p>
    <w:p w14:paraId="26A15881" w14:textId="77777777" w:rsidR="00A86F9D" w:rsidRPr="00116C6B" w:rsidRDefault="00A86F9D" w:rsidP="00A86F9D">
      <w:pPr>
        <w:pStyle w:val="Zkladntext"/>
        <w:spacing w:line="26" w:lineRule="atLeast"/>
        <w:rPr>
          <w:rFonts w:ascii="Arial" w:hAnsi="Arial" w:cs="Arial"/>
          <w:sz w:val="22"/>
          <w:szCs w:val="22"/>
          <w:lang w:val="cs-CZ"/>
        </w:rPr>
      </w:pPr>
      <w:r w:rsidRPr="00116C6B">
        <w:rPr>
          <w:rFonts w:ascii="Arial" w:hAnsi="Arial" w:cs="Arial"/>
          <w:sz w:val="22"/>
          <w:szCs w:val="22"/>
          <w:lang w:val="cs-CZ"/>
        </w:rPr>
        <w:t xml:space="preserve">Z oprav většího rozsahu </w:t>
      </w:r>
      <w:r>
        <w:rPr>
          <w:rFonts w:ascii="Arial" w:hAnsi="Arial" w:cs="Arial"/>
          <w:sz w:val="22"/>
          <w:szCs w:val="22"/>
          <w:lang w:val="cs-CZ"/>
        </w:rPr>
        <w:t>můžeme uvést</w:t>
      </w:r>
    </w:p>
    <w:p w14:paraId="6E651258" w14:textId="77777777" w:rsidR="00A86F9D" w:rsidRPr="00EE6D88" w:rsidRDefault="00A86F9D" w:rsidP="00A86F9D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výměnu termostatických hlavic ve společných částech pavilonů „C“ a „D“ </w:t>
      </w:r>
    </w:p>
    <w:p w14:paraId="718A8393" w14:textId="74DE9544" w:rsidR="00EE6D88" w:rsidRPr="00EE6D88" w:rsidRDefault="00EE6D88" w:rsidP="00EE6D88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dodávku a montáž kapslových vodoměrů na teplou vodu s dálkovým odečtem </w:t>
      </w:r>
    </w:p>
    <w:p w14:paraId="367DA2A5" w14:textId="77777777" w:rsidR="00A86F9D" w:rsidRPr="0054571E" w:rsidRDefault="00A86F9D" w:rsidP="00A86F9D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 w:rsidRPr="0054571E">
        <w:rPr>
          <w:rFonts w:ascii="Arial" w:hAnsi="Arial" w:cs="Arial"/>
          <w:sz w:val="22"/>
          <w:szCs w:val="22"/>
          <w:lang w:val="cs-CZ"/>
        </w:rPr>
        <w:t>dodávku a montáž souboru pro změkčení vody</w:t>
      </w:r>
      <w:r>
        <w:rPr>
          <w:rFonts w:ascii="Arial" w:hAnsi="Arial" w:cs="Arial"/>
          <w:color w:val="00B050"/>
          <w:sz w:val="22"/>
          <w:szCs w:val="22"/>
          <w:lang w:val="cs-CZ"/>
        </w:rPr>
        <w:t xml:space="preserve"> </w:t>
      </w:r>
    </w:p>
    <w:p w14:paraId="308CEFAE" w14:textId="77777777" w:rsidR="00EE6D88" w:rsidRPr="00EE6D88" w:rsidRDefault="00A86F9D" w:rsidP="00A86F9D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 w:rsidRPr="0054571E">
        <w:rPr>
          <w:rFonts w:ascii="Arial" w:hAnsi="Arial" w:cs="Arial"/>
          <w:sz w:val="22"/>
          <w:szCs w:val="22"/>
          <w:lang w:val="cs-CZ"/>
        </w:rPr>
        <w:t>instalatérské práce spojené s opravou rozvodů teplé užitkové vody pavilon</w:t>
      </w:r>
      <w:r>
        <w:rPr>
          <w:rFonts w:ascii="Arial" w:hAnsi="Arial" w:cs="Arial"/>
          <w:sz w:val="22"/>
          <w:szCs w:val="22"/>
          <w:lang w:val="cs-CZ"/>
        </w:rPr>
        <w:t xml:space="preserve">ů „C“ </w:t>
      </w:r>
      <w:r w:rsidR="00EE6D88">
        <w:rPr>
          <w:rFonts w:ascii="Arial" w:hAnsi="Arial" w:cs="Arial"/>
          <w:sz w:val="22"/>
          <w:szCs w:val="22"/>
          <w:lang w:val="cs-CZ"/>
        </w:rPr>
        <w:t xml:space="preserve">a </w:t>
      </w:r>
      <w:r w:rsidR="00EE6D88" w:rsidRPr="0054571E">
        <w:rPr>
          <w:rFonts w:ascii="Arial" w:hAnsi="Arial" w:cs="Arial"/>
          <w:sz w:val="22"/>
          <w:szCs w:val="22"/>
          <w:lang w:val="cs-CZ"/>
        </w:rPr>
        <w:t>„</w:t>
      </w:r>
      <w:r w:rsidRPr="0054571E">
        <w:rPr>
          <w:rFonts w:ascii="Arial" w:hAnsi="Arial" w:cs="Arial"/>
          <w:sz w:val="22"/>
          <w:szCs w:val="22"/>
          <w:lang w:val="cs-CZ"/>
        </w:rPr>
        <w:t>E“</w:t>
      </w:r>
    </w:p>
    <w:p w14:paraId="1DCC4300" w14:textId="77777777" w:rsidR="00EE6D88" w:rsidRPr="000002D6" w:rsidRDefault="00EE6D88" w:rsidP="00EE6D88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instalatérské práce spojené s pročištěním čerpadla, čerpáním vody a opravy topných  </w:t>
      </w:r>
    </w:p>
    <w:p w14:paraId="0CD56458" w14:textId="403326CD" w:rsidR="00A86F9D" w:rsidRPr="0054571E" w:rsidRDefault="00EE6D88" w:rsidP="00EE6D88">
      <w:pPr>
        <w:pStyle w:val="Zkladntext"/>
        <w:spacing w:line="26" w:lineRule="atLeast"/>
        <w:ind w:left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kanálů pavilonu „B“ a před pavilonem „E“ </w:t>
      </w:r>
      <w:r w:rsidR="00A86F9D">
        <w:rPr>
          <w:rFonts w:ascii="Arial" w:hAnsi="Arial" w:cs="Arial"/>
          <w:color w:val="FF0000"/>
          <w:sz w:val="22"/>
          <w:szCs w:val="22"/>
          <w:lang w:val="cs-CZ"/>
        </w:rPr>
        <w:t xml:space="preserve"> </w:t>
      </w:r>
    </w:p>
    <w:p w14:paraId="10652709" w14:textId="352B8D0D" w:rsidR="00A86F9D" w:rsidRPr="00DF62B0" w:rsidRDefault="00A86F9D" w:rsidP="00A86F9D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výměnu podlahové krytiny v pavilonu „E</w:t>
      </w:r>
      <w:r w:rsidR="00EE6D88">
        <w:rPr>
          <w:rFonts w:ascii="Arial" w:hAnsi="Arial" w:cs="Arial"/>
          <w:sz w:val="22"/>
          <w:szCs w:val="22"/>
          <w:lang w:val="cs-CZ"/>
        </w:rPr>
        <w:t>“ a</w:t>
      </w:r>
      <w:r>
        <w:rPr>
          <w:rFonts w:ascii="Arial" w:hAnsi="Arial" w:cs="Arial"/>
          <w:sz w:val="22"/>
          <w:szCs w:val="22"/>
          <w:lang w:val="cs-CZ"/>
        </w:rPr>
        <w:t xml:space="preserve"> části podlahové krytiny pavilonů „A“ a „B“ </w:t>
      </w:r>
    </w:p>
    <w:p w14:paraId="4DD6B1EF" w14:textId="77777777" w:rsidR="00EE6D88" w:rsidRPr="00B522A7" w:rsidRDefault="00EE6D88" w:rsidP="00EE6D88">
      <w:pPr>
        <w:pStyle w:val="Zkladntext"/>
        <w:numPr>
          <w:ilvl w:val="1"/>
          <w:numId w:val="28"/>
        </w:numPr>
        <w:spacing w:line="26" w:lineRule="atLeast"/>
        <w:ind w:left="714" w:hanging="357"/>
        <w:rPr>
          <w:rFonts w:ascii="Arial" w:hAnsi="Arial" w:cs="Arial"/>
          <w:sz w:val="22"/>
          <w:szCs w:val="22"/>
        </w:rPr>
      </w:pPr>
      <w:r w:rsidRPr="00B522A7">
        <w:rPr>
          <w:rFonts w:ascii="Arial" w:hAnsi="Arial" w:cs="Arial"/>
          <w:sz w:val="22"/>
          <w:szCs w:val="22"/>
          <w:lang w:val="cs-CZ"/>
        </w:rPr>
        <w:t>opravu střešní krytiny kolárny a garážového stání, stavební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B522A7">
        <w:rPr>
          <w:rFonts w:ascii="Arial" w:hAnsi="Arial" w:cs="Arial"/>
          <w:sz w:val="22"/>
          <w:szCs w:val="22"/>
          <w:lang w:val="cs-CZ"/>
        </w:rPr>
        <w:t>úpravy</w:t>
      </w:r>
      <w:r>
        <w:rPr>
          <w:rFonts w:ascii="Arial" w:hAnsi="Arial" w:cs="Arial"/>
          <w:sz w:val="22"/>
          <w:szCs w:val="22"/>
          <w:lang w:val="cs-CZ"/>
        </w:rPr>
        <w:t xml:space="preserve"> včetně</w:t>
      </w:r>
      <w:r w:rsidRPr="00B522A7">
        <w:rPr>
          <w:rFonts w:ascii="Arial" w:hAnsi="Arial" w:cs="Arial"/>
          <w:sz w:val="22"/>
          <w:szCs w:val="22"/>
          <w:lang w:val="cs-CZ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>opravy</w:t>
      </w:r>
    </w:p>
    <w:p w14:paraId="40750B4B" w14:textId="77777777" w:rsidR="00EE6D88" w:rsidRDefault="00EE6D88" w:rsidP="00EE6D88">
      <w:pPr>
        <w:pStyle w:val="Zkladntext"/>
        <w:spacing w:line="26" w:lineRule="atLeast"/>
        <w:ind w:left="714"/>
        <w:rPr>
          <w:rFonts w:ascii="Arial" w:hAnsi="Arial" w:cs="Arial"/>
          <w:sz w:val="22"/>
          <w:szCs w:val="22"/>
          <w:lang w:val="cs-CZ"/>
        </w:rPr>
      </w:pPr>
      <w:r w:rsidRPr="00B522A7">
        <w:rPr>
          <w:rFonts w:ascii="Arial" w:hAnsi="Arial" w:cs="Arial"/>
          <w:sz w:val="22"/>
          <w:szCs w:val="22"/>
          <w:lang w:val="cs-CZ"/>
        </w:rPr>
        <w:t>elektroinstalace, podlahy,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B522A7">
        <w:rPr>
          <w:rFonts w:ascii="Arial" w:hAnsi="Arial" w:cs="Arial"/>
          <w:sz w:val="22"/>
          <w:szCs w:val="22"/>
          <w:lang w:val="cs-CZ"/>
        </w:rPr>
        <w:t>omítek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B522A7">
        <w:rPr>
          <w:rFonts w:ascii="Arial" w:hAnsi="Arial" w:cs="Arial"/>
          <w:sz w:val="22"/>
          <w:szCs w:val="22"/>
          <w:lang w:val="cs-CZ"/>
        </w:rPr>
        <w:t>a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B522A7">
        <w:rPr>
          <w:rFonts w:ascii="Arial" w:hAnsi="Arial" w:cs="Arial"/>
          <w:sz w:val="22"/>
          <w:szCs w:val="22"/>
          <w:lang w:val="cs-CZ"/>
        </w:rPr>
        <w:t>výmalby</w:t>
      </w:r>
      <w:r>
        <w:rPr>
          <w:rFonts w:ascii="Arial" w:hAnsi="Arial" w:cs="Arial"/>
          <w:sz w:val="22"/>
          <w:szCs w:val="22"/>
          <w:lang w:val="cs-CZ"/>
        </w:rPr>
        <w:t xml:space="preserve"> a </w:t>
      </w:r>
      <w:r w:rsidRPr="00B522A7">
        <w:rPr>
          <w:rFonts w:ascii="Arial" w:hAnsi="Arial" w:cs="Arial"/>
          <w:sz w:val="22"/>
          <w:szCs w:val="22"/>
          <w:lang w:val="cs-CZ"/>
        </w:rPr>
        <w:t xml:space="preserve">opravu fasády zadní strany </w:t>
      </w:r>
      <w:r>
        <w:rPr>
          <w:rFonts w:ascii="Arial" w:hAnsi="Arial" w:cs="Arial"/>
          <w:sz w:val="22"/>
          <w:szCs w:val="22"/>
          <w:lang w:val="cs-CZ"/>
        </w:rPr>
        <w:t>kolárny</w:t>
      </w:r>
      <w:r w:rsidRPr="00B522A7">
        <w:rPr>
          <w:rFonts w:ascii="Arial" w:hAnsi="Arial" w:cs="Arial"/>
          <w:sz w:val="22"/>
          <w:szCs w:val="22"/>
          <w:lang w:val="cs-CZ"/>
        </w:rPr>
        <w:t xml:space="preserve"> </w:t>
      </w:r>
    </w:p>
    <w:p w14:paraId="653F248B" w14:textId="77777777" w:rsidR="00EE6D88" w:rsidRPr="00EE6D88" w:rsidRDefault="00EE6D88" w:rsidP="00EE6D88">
      <w:pPr>
        <w:pStyle w:val="Zkladntext"/>
        <w:numPr>
          <w:ilvl w:val="1"/>
          <w:numId w:val="28"/>
        </w:numPr>
        <w:spacing w:line="26" w:lineRule="atLeast"/>
        <w:rPr>
          <w:rFonts w:ascii="Arial" w:hAnsi="Arial" w:cs="Arial"/>
          <w:sz w:val="22"/>
          <w:szCs w:val="22"/>
        </w:rPr>
      </w:pPr>
      <w:r w:rsidRPr="00116C6B">
        <w:rPr>
          <w:rFonts w:ascii="Arial" w:hAnsi="Arial" w:cs="Arial"/>
          <w:sz w:val="22"/>
          <w:szCs w:val="22"/>
          <w:lang w:val="cs-CZ"/>
        </w:rPr>
        <w:t>opravu</w:t>
      </w:r>
      <w:r>
        <w:rPr>
          <w:rFonts w:ascii="Arial" w:hAnsi="Arial" w:cs="Arial"/>
          <w:sz w:val="22"/>
          <w:szCs w:val="22"/>
          <w:lang w:val="cs-CZ"/>
        </w:rPr>
        <w:t xml:space="preserve"> </w:t>
      </w:r>
      <w:r w:rsidRPr="00116C6B">
        <w:rPr>
          <w:rFonts w:ascii="Arial" w:hAnsi="Arial" w:cs="Arial"/>
          <w:sz w:val="22"/>
          <w:szCs w:val="22"/>
          <w:lang w:val="cs-CZ"/>
        </w:rPr>
        <w:t>nátěrů</w:t>
      </w:r>
      <w:r>
        <w:rPr>
          <w:rFonts w:ascii="Arial" w:hAnsi="Arial" w:cs="Arial"/>
          <w:sz w:val="22"/>
          <w:szCs w:val="22"/>
          <w:lang w:val="cs-CZ"/>
        </w:rPr>
        <w:t xml:space="preserve">  </w:t>
      </w:r>
      <w:r w:rsidRPr="00116C6B">
        <w:rPr>
          <w:rFonts w:ascii="Arial" w:hAnsi="Arial" w:cs="Arial"/>
          <w:sz w:val="22"/>
          <w:szCs w:val="22"/>
          <w:lang w:val="cs-CZ"/>
        </w:rPr>
        <w:t xml:space="preserve"> a </w:t>
      </w:r>
      <w:r>
        <w:rPr>
          <w:rFonts w:ascii="Arial" w:hAnsi="Arial" w:cs="Arial"/>
          <w:sz w:val="22"/>
          <w:szCs w:val="22"/>
          <w:lang w:val="cs-CZ"/>
        </w:rPr>
        <w:t xml:space="preserve">  </w:t>
      </w:r>
      <w:r w:rsidRPr="00116C6B">
        <w:rPr>
          <w:rFonts w:ascii="Arial" w:hAnsi="Arial" w:cs="Arial"/>
          <w:sz w:val="22"/>
          <w:szCs w:val="22"/>
          <w:lang w:val="cs-CZ"/>
        </w:rPr>
        <w:t xml:space="preserve">opětovnou </w:t>
      </w:r>
      <w:r>
        <w:rPr>
          <w:rFonts w:ascii="Arial" w:hAnsi="Arial" w:cs="Arial"/>
          <w:sz w:val="22"/>
          <w:szCs w:val="22"/>
          <w:lang w:val="cs-CZ"/>
        </w:rPr>
        <w:t xml:space="preserve">  </w:t>
      </w:r>
      <w:r w:rsidRPr="00116C6B">
        <w:rPr>
          <w:rFonts w:ascii="Arial" w:hAnsi="Arial" w:cs="Arial"/>
          <w:sz w:val="22"/>
          <w:szCs w:val="22"/>
          <w:lang w:val="cs-CZ"/>
        </w:rPr>
        <w:t xml:space="preserve">montáž </w:t>
      </w:r>
      <w:r>
        <w:rPr>
          <w:rFonts w:ascii="Arial" w:hAnsi="Arial" w:cs="Arial"/>
          <w:sz w:val="22"/>
          <w:szCs w:val="22"/>
          <w:lang w:val="cs-CZ"/>
        </w:rPr>
        <w:t xml:space="preserve">  </w:t>
      </w:r>
      <w:r w:rsidRPr="00116C6B">
        <w:rPr>
          <w:rFonts w:ascii="Arial" w:hAnsi="Arial" w:cs="Arial"/>
          <w:sz w:val="22"/>
          <w:szCs w:val="22"/>
          <w:lang w:val="cs-CZ"/>
        </w:rPr>
        <w:t xml:space="preserve">stojanů </w:t>
      </w:r>
      <w:r>
        <w:rPr>
          <w:rFonts w:ascii="Arial" w:hAnsi="Arial" w:cs="Arial"/>
          <w:sz w:val="22"/>
          <w:szCs w:val="22"/>
          <w:lang w:val="cs-CZ"/>
        </w:rPr>
        <w:t>na</w:t>
      </w:r>
      <w:r w:rsidRPr="00116C6B">
        <w:rPr>
          <w:rFonts w:ascii="Arial" w:hAnsi="Arial" w:cs="Arial"/>
          <w:sz w:val="22"/>
          <w:szCs w:val="22"/>
          <w:lang w:val="cs-CZ"/>
        </w:rPr>
        <w:t xml:space="preserve"> </w:t>
      </w:r>
      <w:r>
        <w:rPr>
          <w:rFonts w:ascii="Arial" w:hAnsi="Arial" w:cs="Arial"/>
          <w:sz w:val="22"/>
          <w:szCs w:val="22"/>
          <w:lang w:val="cs-CZ"/>
        </w:rPr>
        <w:t>kola</w:t>
      </w:r>
      <w:r w:rsidRPr="00116C6B">
        <w:rPr>
          <w:rFonts w:ascii="Arial" w:hAnsi="Arial" w:cs="Arial"/>
          <w:sz w:val="22"/>
          <w:szCs w:val="22"/>
          <w:lang w:val="cs-CZ"/>
        </w:rPr>
        <w:t>, výměnu</w:t>
      </w:r>
      <w:r>
        <w:rPr>
          <w:rFonts w:ascii="Arial" w:hAnsi="Arial" w:cs="Arial"/>
          <w:sz w:val="22"/>
          <w:szCs w:val="22"/>
        </w:rPr>
        <w:t xml:space="preserve"> </w:t>
      </w:r>
      <w:r w:rsidRPr="00EE6D88">
        <w:rPr>
          <w:rFonts w:ascii="Arial" w:hAnsi="Arial" w:cs="Arial"/>
          <w:sz w:val="22"/>
          <w:szCs w:val="22"/>
          <w:lang w:val="cs-CZ"/>
        </w:rPr>
        <w:t xml:space="preserve">okapových svodů </w:t>
      </w:r>
    </w:p>
    <w:p w14:paraId="77CB92A8" w14:textId="03300D5B" w:rsidR="00EE6D88" w:rsidRPr="00D75636" w:rsidRDefault="00EE6D88" w:rsidP="00EE6D88">
      <w:pPr>
        <w:pStyle w:val="Zkladntext"/>
        <w:numPr>
          <w:ilvl w:val="1"/>
          <w:numId w:val="28"/>
        </w:numPr>
        <w:spacing w:line="26" w:lineRule="atLeast"/>
        <w:ind w:left="714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 xml:space="preserve">revitalizaci stávajících záhonů, obnovu a úpravu zeleně v atriu </w:t>
      </w:r>
    </w:p>
    <w:p w14:paraId="453CA1DF" w14:textId="18226F8F" w:rsidR="00A86F9D" w:rsidRPr="00FD5BFC" w:rsidRDefault="00A86F9D" w:rsidP="00A86F9D">
      <w:pPr>
        <w:pStyle w:val="Zkladntext"/>
        <w:rPr>
          <w:rFonts w:ascii="Arial" w:hAnsi="Arial" w:cs="Arial"/>
          <w:sz w:val="22"/>
          <w:szCs w:val="22"/>
          <w:lang w:val="cs-CZ"/>
        </w:rPr>
      </w:pPr>
      <w:r w:rsidRPr="00FD5BFC">
        <w:rPr>
          <w:rFonts w:ascii="Arial" w:hAnsi="Arial" w:cs="Arial"/>
          <w:sz w:val="22"/>
          <w:szCs w:val="22"/>
          <w:lang w:val="cs-CZ"/>
        </w:rPr>
        <w:lastRenderedPageBreak/>
        <w:t xml:space="preserve">V návaznosti na zpracovanou projektovou dokumentaci byla dokončena </w:t>
      </w:r>
      <w:r w:rsidR="00865466" w:rsidRPr="00FD5BFC">
        <w:rPr>
          <w:rFonts w:ascii="Arial" w:hAnsi="Arial" w:cs="Arial"/>
          <w:sz w:val="22"/>
          <w:szCs w:val="22"/>
          <w:lang w:val="cs-CZ"/>
        </w:rPr>
        <w:t>vestavba nabíjecích</w:t>
      </w:r>
      <w:r w:rsidRPr="00FD5BFC">
        <w:rPr>
          <w:rFonts w:ascii="Arial" w:hAnsi="Arial" w:cs="Arial"/>
          <w:sz w:val="22"/>
          <w:szCs w:val="22"/>
        </w:rPr>
        <w:t xml:space="preserve"> </w:t>
      </w:r>
      <w:r w:rsidRPr="00FD5BFC">
        <w:rPr>
          <w:rFonts w:ascii="Arial" w:hAnsi="Arial" w:cs="Arial"/>
          <w:sz w:val="22"/>
          <w:szCs w:val="22"/>
          <w:lang w:val="cs-CZ"/>
        </w:rPr>
        <w:t xml:space="preserve">a parkovacích stanic </w:t>
      </w:r>
      <w:r w:rsidRPr="00FD5BFC">
        <w:rPr>
          <w:rFonts w:ascii="Arial" w:hAnsi="Arial" w:cs="Arial"/>
          <w:sz w:val="22"/>
          <w:szCs w:val="22"/>
        </w:rPr>
        <w:t xml:space="preserve">seniorských vozíků </w:t>
      </w:r>
      <w:r w:rsidRPr="00FD5BFC">
        <w:rPr>
          <w:rFonts w:ascii="Arial" w:hAnsi="Arial" w:cs="Arial"/>
          <w:sz w:val="22"/>
          <w:szCs w:val="22"/>
          <w:lang w:val="cs-CZ"/>
        </w:rPr>
        <w:t>(elektro skútrů), a to do</w:t>
      </w:r>
      <w:r w:rsidRPr="00FD5BFC">
        <w:rPr>
          <w:rFonts w:ascii="Arial" w:hAnsi="Arial" w:cs="Arial"/>
          <w:sz w:val="22"/>
          <w:szCs w:val="22"/>
        </w:rPr>
        <w:t xml:space="preserve"> stávajících krytých parkovacích stání osobních automobilů</w:t>
      </w:r>
      <w:r w:rsidRPr="00FD5BFC">
        <w:rPr>
          <w:rFonts w:ascii="Arial" w:hAnsi="Arial" w:cs="Arial"/>
          <w:sz w:val="22"/>
          <w:szCs w:val="22"/>
          <w:lang w:val="cs-CZ"/>
        </w:rPr>
        <w:t xml:space="preserve">. Tímto je zajištěno bezpečné uložení osobních elektrických dopravních prostředků mimo dům i jejich měřené dobíjení. Nájemci tyto parkovací stanice užívají na základě uzavřených písemných dohod od měsíce srpna 2023. </w:t>
      </w:r>
    </w:p>
    <w:p w14:paraId="421AB796" w14:textId="59832E27" w:rsidR="00A86F9D" w:rsidRPr="00D74931" w:rsidRDefault="00A86F9D" w:rsidP="00A86F9D">
      <w:pPr>
        <w:pStyle w:val="Zkladntext"/>
        <w:rPr>
          <w:rFonts w:ascii="Arial" w:hAnsi="Arial" w:cs="Arial"/>
          <w:color w:val="00B0F0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 xml:space="preserve">Kromě větších oprav ve společných částech domu </w:t>
      </w:r>
      <w:r w:rsidR="00EE6D88">
        <w:rPr>
          <w:rFonts w:ascii="Arial" w:hAnsi="Arial" w:cs="Arial"/>
          <w:sz w:val="22"/>
          <w:szCs w:val="22"/>
          <w:lang w:val="cs-CZ"/>
        </w:rPr>
        <w:t xml:space="preserve">byla </w:t>
      </w:r>
      <w:r>
        <w:rPr>
          <w:rFonts w:ascii="Arial" w:hAnsi="Arial" w:cs="Arial"/>
          <w:sz w:val="22"/>
          <w:szCs w:val="22"/>
          <w:lang w:val="cs-CZ"/>
        </w:rPr>
        <w:t>prováděn</w:t>
      </w:r>
      <w:r w:rsidR="00EE6D88">
        <w:rPr>
          <w:rFonts w:ascii="Arial" w:hAnsi="Arial" w:cs="Arial"/>
          <w:sz w:val="22"/>
          <w:szCs w:val="22"/>
          <w:lang w:val="cs-CZ"/>
        </w:rPr>
        <w:t>a</w:t>
      </w:r>
      <w:r>
        <w:rPr>
          <w:rFonts w:ascii="Arial" w:hAnsi="Arial" w:cs="Arial"/>
          <w:sz w:val="22"/>
          <w:szCs w:val="22"/>
          <w:lang w:val="cs-CZ"/>
        </w:rPr>
        <w:t xml:space="preserve"> také běžná údržba, revize a menší opravy, z nichž můžeme uvést např. servis zvedacího zařízení v koupelně pečovatelské služby, opravu osvětlení v zázemí kuchyně, instalatérské a </w:t>
      </w:r>
      <w:proofErr w:type="spellStart"/>
      <w:r>
        <w:rPr>
          <w:rFonts w:ascii="Arial" w:hAnsi="Arial" w:cs="Arial"/>
          <w:sz w:val="22"/>
          <w:szCs w:val="22"/>
          <w:lang w:val="cs-CZ"/>
        </w:rPr>
        <w:t>podlahářské</w:t>
      </w:r>
      <w:proofErr w:type="spellEnd"/>
      <w:r>
        <w:rPr>
          <w:rFonts w:ascii="Arial" w:hAnsi="Arial" w:cs="Arial"/>
          <w:sz w:val="22"/>
          <w:szCs w:val="22"/>
          <w:lang w:val="cs-CZ"/>
        </w:rPr>
        <w:t xml:space="preserve"> práce, seřízení oken, servis posuvných dveří, kontrolu požárních klapek, opravu zvonků, rozvodů topení v kuchyni, ventilů studené vody v prádelně, dveří do prádelny a jídelny, opravy výtahů a zámečnické práce</w:t>
      </w:r>
      <w:r>
        <w:rPr>
          <w:rFonts w:ascii="Arial" w:hAnsi="Arial" w:cs="Arial"/>
          <w:color w:val="7030A0"/>
          <w:sz w:val="22"/>
          <w:szCs w:val="22"/>
          <w:lang w:val="cs-CZ"/>
        </w:rPr>
        <w:t>.</w:t>
      </w:r>
    </w:p>
    <w:p w14:paraId="7E521159" w14:textId="17A92F37" w:rsidR="00D54F4C" w:rsidRDefault="00A86F9D" w:rsidP="00A86F9D">
      <w:pPr>
        <w:pStyle w:val="Zkladntext"/>
        <w:rPr>
          <w:rFonts w:ascii="Arial" w:hAnsi="Arial" w:cs="Arial"/>
          <w:sz w:val="22"/>
          <w:szCs w:val="22"/>
          <w:lang w:val="cs-CZ"/>
        </w:rPr>
      </w:pPr>
      <w:r>
        <w:rPr>
          <w:rFonts w:ascii="Arial" w:hAnsi="Arial" w:cs="Arial"/>
          <w:sz w:val="22"/>
          <w:szCs w:val="22"/>
          <w:lang w:val="cs-CZ"/>
        </w:rPr>
        <w:t>V různém rozsahu byly dále prováděny opravy v jednotlivých bytech. Jednalo se zejména o elektrikářské a instalatérské práce, opravy a výměny zařizovacích předmětů, opravy oken a výměny žaluzií, výměny podlahových krytin, servis nefunkčních vodoměrů, dílčí revize elektrické instalace, opravy omítek a malířské práce.</w:t>
      </w:r>
    </w:p>
    <w:p w14:paraId="508509B3" w14:textId="77777777" w:rsidR="00D54F4C" w:rsidRDefault="00D54F4C">
      <w:pPr>
        <w:spacing w:after="0" w:line="240" w:lineRule="auto"/>
        <w:rPr>
          <w:rFonts w:ascii="Arial" w:hAnsi="Arial" w:cs="Arial"/>
          <w:sz w:val="22"/>
          <w:szCs w:val="22"/>
          <w:lang w:eastAsia="x-none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69B2C2F7" w14:textId="77777777" w:rsidR="00A55D07" w:rsidRPr="00FB4E0F" w:rsidRDefault="00A55D07" w:rsidP="00593951">
      <w:pPr>
        <w:pStyle w:val="Nadpis1"/>
      </w:pPr>
      <w:bookmarkStart w:id="25" w:name="_Toc133144373"/>
      <w:r w:rsidRPr="00FB4E0F">
        <w:lastRenderedPageBreak/>
        <w:t>SPRÁVA DOM</w:t>
      </w:r>
      <w:bookmarkStart w:id="26" w:name="_Hlk100586530"/>
      <w:r w:rsidRPr="00FB4E0F">
        <w:t>Ů</w:t>
      </w:r>
      <w:bookmarkEnd w:id="26"/>
      <w:r w:rsidRPr="00FB4E0F">
        <w:t xml:space="preserve"> VE VLASTNICTVÍ </w:t>
      </w:r>
      <w:r w:rsidR="00712B36" w:rsidRPr="00FB4E0F">
        <w:t>PRÁVNICKÝCH OSOB</w:t>
      </w:r>
      <w:r w:rsidR="00FB4E0F">
        <w:t xml:space="preserve"> </w:t>
      </w:r>
      <w:r w:rsidR="00A6261B" w:rsidRPr="00FB4E0F">
        <w:t>– SPOLEČENSTVÍ VLASTNÍKŮ JEDNOTEK</w:t>
      </w:r>
      <w:r w:rsidRPr="00FB4E0F">
        <w:t xml:space="preserve"> (SVJ)</w:t>
      </w:r>
      <w:bookmarkEnd w:id="25"/>
    </w:p>
    <w:p w14:paraId="09EE7745" w14:textId="77777777" w:rsidR="00E1231C" w:rsidRPr="00E1231C" w:rsidRDefault="00E1231C" w:rsidP="00036931">
      <w:pPr>
        <w:pStyle w:val="Nadpis2"/>
      </w:pPr>
      <w:bookmarkStart w:id="27" w:name="_Toc133144374"/>
      <w:r>
        <w:t>OBECNĚ</w:t>
      </w:r>
      <w:bookmarkEnd w:id="27"/>
    </w:p>
    <w:p w14:paraId="1C623702" w14:textId="77777777" w:rsidR="00764F54" w:rsidRPr="002C0706" w:rsidRDefault="00764F54" w:rsidP="008F660A">
      <w:pPr>
        <w:keepNext/>
        <w:keepLines/>
        <w:jc w:val="both"/>
        <w:textAlignment w:val="top"/>
        <w:rPr>
          <w:rFonts w:ascii="Arial" w:hAnsi="Arial" w:cs="Arial"/>
          <w:sz w:val="22"/>
          <w:szCs w:val="22"/>
        </w:rPr>
      </w:pPr>
      <w:r w:rsidRPr="002C0706">
        <w:rPr>
          <w:rFonts w:ascii="Arial" w:hAnsi="Arial" w:cs="Arial"/>
          <w:sz w:val="22"/>
          <w:szCs w:val="22"/>
        </w:rPr>
        <w:t xml:space="preserve">Město Svitavy </w:t>
      </w:r>
      <w:r w:rsidR="00FB4E0F" w:rsidRPr="002C0706">
        <w:rPr>
          <w:rFonts w:ascii="Arial" w:hAnsi="Arial" w:cs="Arial"/>
          <w:sz w:val="22"/>
          <w:szCs w:val="22"/>
        </w:rPr>
        <w:t xml:space="preserve">prodalo v minulých letech </w:t>
      </w:r>
      <w:r w:rsidRPr="002C0706">
        <w:rPr>
          <w:rFonts w:ascii="Arial" w:hAnsi="Arial" w:cs="Arial"/>
          <w:sz w:val="22"/>
          <w:szCs w:val="22"/>
        </w:rPr>
        <w:t xml:space="preserve">v rámci privatizace bytového fondu část svého bytového fondu stávajícím nájemcům bytů, případně </w:t>
      </w:r>
      <w:r w:rsidR="00E073BD" w:rsidRPr="002C0706">
        <w:rPr>
          <w:rFonts w:ascii="Arial" w:hAnsi="Arial" w:cs="Arial"/>
          <w:sz w:val="22"/>
          <w:szCs w:val="22"/>
        </w:rPr>
        <w:t>i</w:t>
      </w:r>
      <w:r w:rsidR="00E073BD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 xml:space="preserve">jiným zájemcům, pokud nebyl </w:t>
      </w:r>
      <w:r w:rsidR="00E073BD" w:rsidRPr="002C0706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 xml:space="preserve">koupi bytu ze strany nájemce zájem. Dle zákona č. 72/1994 Sb. </w:t>
      </w:r>
      <w:r w:rsidR="00E073BD" w:rsidRPr="002C0706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>vlastnictví bytů ve znění pozdějších předpisů v těchto domech vznikla společenství vlastníků jednotek. Zákon</w:t>
      </w:r>
      <w:r w:rsidR="002C0706">
        <w:rPr>
          <w:rFonts w:ascii="Arial" w:hAnsi="Arial" w:cs="Arial"/>
          <w:sz w:val="22"/>
          <w:szCs w:val="22"/>
        </w:rPr>
        <w:t xml:space="preserve"> </w:t>
      </w:r>
      <w:r w:rsidRPr="002C0706">
        <w:rPr>
          <w:rFonts w:ascii="Arial" w:hAnsi="Arial" w:cs="Arial"/>
          <w:sz w:val="22"/>
          <w:szCs w:val="22"/>
        </w:rPr>
        <w:t>č.</w:t>
      </w:r>
      <w:r w:rsidR="00C575B7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 xml:space="preserve">72/1994 Sb. </w:t>
      </w:r>
      <w:r w:rsidR="00E073BD" w:rsidRPr="002C0706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 xml:space="preserve">vlastnictví bytů byl ke dni 31. 12. 2013 zrušen </w:t>
      </w:r>
      <w:r w:rsidR="00E073BD" w:rsidRPr="002C070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2C0706">
        <w:rPr>
          <w:rFonts w:ascii="Arial" w:hAnsi="Arial" w:cs="Arial"/>
          <w:sz w:val="22"/>
          <w:szCs w:val="22"/>
        </w:rPr>
        <w:t>s účinností od 1. 1. 2014 jsou příslušná ustanovení zakotvena v zákoně č. 89/2012 Sb., občanský zákoník.</w:t>
      </w:r>
    </w:p>
    <w:p w14:paraId="704DC841" w14:textId="08E4C127" w:rsidR="00122173" w:rsidRDefault="00E1231C" w:rsidP="008F660A">
      <w:pPr>
        <w:jc w:val="both"/>
        <w:rPr>
          <w:rFonts w:ascii="Arial" w:hAnsi="Arial" w:cs="Arial"/>
          <w:sz w:val="22"/>
          <w:szCs w:val="22"/>
        </w:rPr>
      </w:pPr>
      <w:r w:rsidRPr="00E1231C">
        <w:rPr>
          <w:rFonts w:ascii="Arial" w:hAnsi="Arial" w:cs="Arial"/>
          <w:sz w:val="22"/>
          <w:szCs w:val="22"/>
        </w:rPr>
        <w:t>Město Svitavy mělo k 31. 12. 202</w:t>
      </w:r>
      <w:r w:rsidR="00777CE5">
        <w:rPr>
          <w:rFonts w:ascii="Arial" w:hAnsi="Arial" w:cs="Arial"/>
          <w:sz w:val="22"/>
          <w:szCs w:val="22"/>
        </w:rPr>
        <w:t>3</w:t>
      </w:r>
      <w:r w:rsidRPr="00E1231C">
        <w:rPr>
          <w:rFonts w:ascii="Arial" w:hAnsi="Arial" w:cs="Arial"/>
          <w:sz w:val="22"/>
          <w:szCs w:val="22"/>
        </w:rPr>
        <w:t xml:space="preserve"> uzavřeno 8</w:t>
      </w:r>
      <w:r w:rsidR="00777CE5">
        <w:rPr>
          <w:rFonts w:ascii="Arial" w:hAnsi="Arial" w:cs="Arial"/>
          <w:sz w:val="22"/>
          <w:szCs w:val="22"/>
        </w:rPr>
        <w:t>3</w:t>
      </w:r>
      <w:r w:rsidRPr="00E1231C">
        <w:rPr>
          <w:rFonts w:ascii="Arial" w:hAnsi="Arial" w:cs="Arial"/>
          <w:sz w:val="22"/>
          <w:szCs w:val="22"/>
        </w:rPr>
        <w:t xml:space="preserve"> příkazních smluv </w:t>
      </w:r>
      <w:r w:rsidR="00E073BD" w:rsidRPr="00E1231C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E1231C">
        <w:rPr>
          <w:rFonts w:ascii="Arial" w:hAnsi="Arial" w:cs="Arial"/>
          <w:sz w:val="22"/>
          <w:szCs w:val="22"/>
        </w:rPr>
        <w:t xml:space="preserve">výkonu některých činností správy domu </w:t>
      </w:r>
      <w:r w:rsidR="00E073BD" w:rsidRPr="00E1231C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E1231C">
        <w:rPr>
          <w:rFonts w:ascii="Arial" w:hAnsi="Arial" w:cs="Arial"/>
          <w:sz w:val="22"/>
          <w:szCs w:val="22"/>
        </w:rPr>
        <w:t>pozemku, z</w:t>
      </w:r>
      <w:r w:rsidR="00122173">
        <w:rPr>
          <w:rFonts w:ascii="Arial" w:hAnsi="Arial" w:cs="Arial"/>
          <w:sz w:val="22"/>
          <w:szCs w:val="22"/>
        </w:rPr>
        <w:t> </w:t>
      </w:r>
      <w:r w:rsidRPr="00E1231C">
        <w:rPr>
          <w:rFonts w:ascii="Arial" w:hAnsi="Arial" w:cs="Arial"/>
          <w:sz w:val="22"/>
          <w:szCs w:val="22"/>
        </w:rPr>
        <w:t>toho</w:t>
      </w:r>
      <w:r w:rsidR="00122173">
        <w:rPr>
          <w:rFonts w:ascii="Arial" w:hAnsi="Arial" w:cs="Arial"/>
          <w:sz w:val="22"/>
          <w:szCs w:val="22"/>
        </w:rPr>
        <w:t xml:space="preserve"> poslední</w:t>
      </w:r>
      <w:r w:rsidRPr="00E1231C">
        <w:rPr>
          <w:rFonts w:ascii="Arial" w:hAnsi="Arial" w:cs="Arial"/>
          <w:sz w:val="22"/>
          <w:szCs w:val="22"/>
        </w:rPr>
        <w:t xml:space="preserve"> </w:t>
      </w:r>
      <w:r w:rsidR="00122173">
        <w:rPr>
          <w:rFonts w:ascii="Arial" w:hAnsi="Arial" w:cs="Arial"/>
          <w:sz w:val="22"/>
          <w:szCs w:val="22"/>
        </w:rPr>
        <w:t xml:space="preserve">2 smlouvy byly uzavřeny s účinností </w:t>
      </w:r>
      <w:r w:rsidR="00122173" w:rsidRPr="00E1231C">
        <w:rPr>
          <w:rFonts w:ascii="Arial" w:hAnsi="Arial" w:cs="Arial"/>
          <w:sz w:val="22"/>
          <w:szCs w:val="22"/>
        </w:rPr>
        <w:t>od</w:t>
      </w:r>
      <w:r w:rsidR="00122173">
        <w:rPr>
          <w:rFonts w:ascii="Arial" w:hAnsi="Arial" w:cs="Arial"/>
          <w:sz w:val="22"/>
          <w:szCs w:val="22"/>
        </w:rPr>
        <w:t xml:space="preserve"> 1. ledna 2023.</w:t>
      </w:r>
      <w:r w:rsidRPr="00E1231C">
        <w:rPr>
          <w:rFonts w:ascii="Arial" w:hAnsi="Arial" w:cs="Arial"/>
          <w:sz w:val="22"/>
          <w:szCs w:val="22"/>
        </w:rPr>
        <w:t xml:space="preserve"> Celkem tedy </w:t>
      </w:r>
      <w:r w:rsidR="00122173">
        <w:rPr>
          <w:rFonts w:ascii="Arial" w:hAnsi="Arial" w:cs="Arial"/>
          <w:sz w:val="22"/>
          <w:szCs w:val="22"/>
        </w:rPr>
        <w:t xml:space="preserve">byla v r. 2023 </w:t>
      </w:r>
      <w:r w:rsidRPr="00E1231C">
        <w:rPr>
          <w:rFonts w:ascii="Arial" w:hAnsi="Arial" w:cs="Arial"/>
          <w:sz w:val="22"/>
          <w:szCs w:val="22"/>
        </w:rPr>
        <w:t xml:space="preserve">zajišťována správa v domech </w:t>
      </w:r>
      <w:r w:rsidR="00E073BD" w:rsidRPr="00E1231C">
        <w:rPr>
          <w:rFonts w:ascii="Arial" w:hAnsi="Arial" w:cs="Arial"/>
          <w:sz w:val="22"/>
          <w:szCs w:val="22"/>
        </w:rPr>
        <w:t>s</w:t>
      </w:r>
      <w:r w:rsidR="00122173">
        <w:rPr>
          <w:rFonts w:ascii="Arial" w:hAnsi="Arial" w:cs="Arial"/>
          <w:sz w:val="22"/>
          <w:szCs w:val="22"/>
        </w:rPr>
        <w:t>e</w:t>
      </w:r>
      <w:r w:rsidR="00E073BD">
        <w:rPr>
          <w:rFonts w:ascii="Arial" w:hAnsi="Arial" w:cs="Arial"/>
          <w:sz w:val="22"/>
          <w:szCs w:val="22"/>
        </w:rPr>
        <w:t> </w:t>
      </w:r>
      <w:r w:rsidRPr="00E1231C">
        <w:rPr>
          <w:rFonts w:ascii="Arial" w:hAnsi="Arial" w:cs="Arial"/>
          <w:sz w:val="22"/>
          <w:szCs w:val="22"/>
        </w:rPr>
        <w:t>14</w:t>
      </w:r>
      <w:r w:rsidR="00122173">
        <w:rPr>
          <w:rFonts w:ascii="Arial" w:hAnsi="Arial" w:cs="Arial"/>
          <w:sz w:val="22"/>
          <w:szCs w:val="22"/>
        </w:rPr>
        <w:t>73</w:t>
      </w:r>
      <w:r w:rsidRPr="00E1231C">
        <w:rPr>
          <w:rFonts w:ascii="Arial" w:hAnsi="Arial" w:cs="Arial"/>
          <w:sz w:val="22"/>
          <w:szCs w:val="22"/>
        </w:rPr>
        <w:t xml:space="preserve"> bytovými jednotkami.</w:t>
      </w:r>
      <w:r w:rsidR="00122173">
        <w:rPr>
          <w:rFonts w:ascii="Arial" w:hAnsi="Arial" w:cs="Arial"/>
          <w:sz w:val="22"/>
          <w:szCs w:val="22"/>
        </w:rPr>
        <w:t xml:space="preserve"> Rada města svým usnesením 41.B.1. ze dne 17. 11. 2023 schválila s účinností od 1. 1. 2024 uzavření další příkazní smlouvy, a to se </w:t>
      </w:r>
      <w:r w:rsidR="00122173" w:rsidRPr="00122173">
        <w:rPr>
          <w:rFonts w:ascii="Arial" w:hAnsi="Arial" w:cs="Arial"/>
          <w:bCs/>
          <w:sz w:val="22"/>
          <w:szCs w:val="22"/>
        </w:rPr>
        <w:t xml:space="preserve">Společenstvím vlastníků domu </w:t>
      </w:r>
      <w:r w:rsidR="00122173">
        <w:rPr>
          <w:rFonts w:ascii="Arial" w:hAnsi="Arial" w:cs="Arial"/>
          <w:bCs/>
          <w:sz w:val="22"/>
          <w:szCs w:val="22"/>
        </w:rPr>
        <w:t>Palackého</w:t>
      </w:r>
      <w:r w:rsidR="00122173" w:rsidRPr="00122173">
        <w:rPr>
          <w:rFonts w:ascii="Arial" w:hAnsi="Arial" w:cs="Arial"/>
          <w:bCs/>
          <w:sz w:val="22"/>
          <w:szCs w:val="22"/>
        </w:rPr>
        <w:t xml:space="preserve"> č.p. 1692, 1693, 1694, Svitavy</w:t>
      </w:r>
      <w:r w:rsidRPr="00E1231C">
        <w:rPr>
          <w:rFonts w:ascii="Arial" w:hAnsi="Arial" w:cs="Arial"/>
          <w:sz w:val="22"/>
          <w:szCs w:val="22"/>
        </w:rPr>
        <w:t xml:space="preserve"> </w:t>
      </w:r>
      <w:r w:rsidR="00122173">
        <w:rPr>
          <w:rFonts w:ascii="Arial" w:hAnsi="Arial" w:cs="Arial"/>
          <w:sz w:val="22"/>
          <w:szCs w:val="22"/>
        </w:rPr>
        <w:t>s 24 bytovými jednotkami, takže v r. 2024 vzrostl počet městem spravovaných domů na 84 s 1 497 bytovými jednotkami.</w:t>
      </w:r>
    </w:p>
    <w:p w14:paraId="34AD8739" w14:textId="77777777" w:rsidR="00534B35" w:rsidRDefault="00534B35" w:rsidP="00036931">
      <w:pPr>
        <w:pStyle w:val="Nadpis2"/>
      </w:pPr>
      <w:bookmarkStart w:id="28" w:name="_Toc133144375"/>
      <w:r>
        <w:t xml:space="preserve">ČINNOSTI </w:t>
      </w:r>
      <w:r w:rsidR="00615A55">
        <w:t xml:space="preserve">VYKONÁVANÉ </w:t>
      </w:r>
      <w:r>
        <w:t>VE SMYSLU PŘÍKAZNÍCH SMLUV</w:t>
      </w:r>
      <w:bookmarkEnd w:id="28"/>
    </w:p>
    <w:p w14:paraId="0029680F" w14:textId="3DAD2F7D" w:rsidR="00534B35" w:rsidRDefault="00534B35" w:rsidP="008F660A">
      <w:pPr>
        <w:autoSpaceDE w:val="0"/>
        <w:autoSpaceDN w:val="0"/>
        <w:adjustRightInd w:val="0"/>
        <w:jc w:val="both"/>
        <w:rPr>
          <w:rFonts w:ascii="Arial" w:hAnsi="Arial" w:cs="Arial"/>
          <w:bCs/>
          <w:sz w:val="22"/>
          <w:szCs w:val="22"/>
        </w:rPr>
      </w:pPr>
      <w:r w:rsidRPr="001169C8">
        <w:rPr>
          <w:rFonts w:ascii="Arial" w:hAnsi="Arial" w:cs="Arial"/>
          <w:sz w:val="22"/>
          <w:szCs w:val="22"/>
        </w:rPr>
        <w:t>Na základě uzavřených příkazních smluv zajišťuje bytové oddělení správu společenství</w:t>
      </w:r>
      <w:r w:rsidR="00CC153D">
        <w:rPr>
          <w:rFonts w:ascii="Arial" w:hAnsi="Arial" w:cs="Arial"/>
          <w:sz w:val="22"/>
          <w:szCs w:val="22"/>
        </w:rPr>
        <w:t>m</w:t>
      </w:r>
      <w:r w:rsidRPr="001169C8">
        <w:rPr>
          <w:rFonts w:ascii="Arial" w:hAnsi="Arial" w:cs="Arial"/>
          <w:sz w:val="22"/>
          <w:szCs w:val="22"/>
        </w:rPr>
        <w:t xml:space="preserve"> vlastníků jednotek, která </w:t>
      </w:r>
      <w:r w:rsidR="00E073BD" w:rsidRPr="001169C8">
        <w:rPr>
          <w:rFonts w:ascii="Arial" w:hAnsi="Arial" w:cs="Arial"/>
          <w:sz w:val="22"/>
          <w:szCs w:val="22"/>
        </w:rPr>
        <w:t>v</w:t>
      </w:r>
      <w:r w:rsidR="00E073BD">
        <w:rPr>
          <w:rFonts w:ascii="Arial" w:hAnsi="Arial" w:cs="Arial"/>
          <w:sz w:val="22"/>
          <w:szCs w:val="22"/>
        </w:rPr>
        <w:t> </w:t>
      </w:r>
      <w:r w:rsidRPr="001169C8">
        <w:rPr>
          <w:rFonts w:ascii="Arial" w:hAnsi="Arial" w:cs="Arial"/>
          <w:sz w:val="22"/>
          <w:szCs w:val="22"/>
        </w:rPr>
        <w:t>sobě zahrnuje</w:t>
      </w:r>
      <w:r>
        <w:rPr>
          <w:rFonts w:ascii="Arial" w:hAnsi="Arial" w:cs="Arial"/>
          <w:sz w:val="22"/>
          <w:szCs w:val="22"/>
        </w:rPr>
        <w:t xml:space="preserve"> </w:t>
      </w:r>
      <w:r w:rsidRPr="001169C8">
        <w:rPr>
          <w:rFonts w:ascii="Arial" w:hAnsi="Arial" w:cs="Arial"/>
          <w:bCs/>
          <w:sz w:val="22"/>
          <w:szCs w:val="22"/>
        </w:rPr>
        <w:t>administrativní</w:t>
      </w:r>
      <w:r w:rsidR="00615A55">
        <w:rPr>
          <w:rFonts w:ascii="Arial" w:hAnsi="Arial" w:cs="Arial"/>
          <w:bCs/>
          <w:sz w:val="22"/>
          <w:szCs w:val="22"/>
        </w:rPr>
        <w:t xml:space="preserve"> </w:t>
      </w:r>
      <w:r w:rsidR="00E073BD">
        <w:rPr>
          <w:rFonts w:ascii="Arial" w:hAnsi="Arial" w:cs="Arial"/>
          <w:bCs/>
          <w:sz w:val="22"/>
          <w:szCs w:val="22"/>
        </w:rPr>
        <w:t>a </w:t>
      </w:r>
      <w:r w:rsidR="00615A55">
        <w:rPr>
          <w:rFonts w:ascii="Arial" w:hAnsi="Arial" w:cs="Arial"/>
          <w:bCs/>
          <w:sz w:val="22"/>
          <w:szCs w:val="22"/>
        </w:rPr>
        <w:t>technickou správu</w:t>
      </w:r>
      <w:r>
        <w:rPr>
          <w:rFonts w:ascii="Arial" w:hAnsi="Arial" w:cs="Arial"/>
          <w:bCs/>
          <w:sz w:val="22"/>
          <w:szCs w:val="22"/>
        </w:rPr>
        <w:t xml:space="preserve"> </w:t>
      </w:r>
    </w:p>
    <w:p w14:paraId="4F89AC77" w14:textId="77777777" w:rsidR="00534B35" w:rsidRPr="001169C8" w:rsidRDefault="00534B35" w:rsidP="008F660A">
      <w:pPr>
        <w:autoSpaceDE w:val="0"/>
        <w:autoSpaceDN w:val="0"/>
        <w:adjustRightInd w:val="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Jedná se zejména o:</w:t>
      </w:r>
    </w:p>
    <w:p w14:paraId="6FAA20BA" w14:textId="77777777" w:rsidR="00534B35" w:rsidRPr="00F13E6A" w:rsidRDefault="00534B35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t xml:space="preserve">vedení aktuální evidence vlastníků bytů, počtu osob v bytech, nastavení </w:t>
      </w:r>
      <w:r>
        <w:rPr>
          <w:rFonts w:ascii="Arial" w:hAnsi="Arial" w:cs="Arial"/>
          <w:sz w:val="22"/>
          <w:szCs w:val="22"/>
        </w:rPr>
        <w:t xml:space="preserve">aktuální </w:t>
      </w:r>
      <w:r w:rsidRPr="00F13E6A">
        <w:rPr>
          <w:rFonts w:ascii="Arial" w:hAnsi="Arial" w:cs="Arial"/>
          <w:sz w:val="22"/>
          <w:szCs w:val="22"/>
        </w:rPr>
        <w:t xml:space="preserve">výše záloh na služby spojené s užíváním bytu </w:t>
      </w:r>
    </w:p>
    <w:p w14:paraId="6CB68371" w14:textId="03DC9B28" w:rsidR="00314A71" w:rsidRDefault="00534B35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t>zpracování předpisů plateb, evidenc</w:t>
      </w:r>
      <w:r>
        <w:rPr>
          <w:rFonts w:ascii="Arial" w:hAnsi="Arial" w:cs="Arial"/>
          <w:sz w:val="22"/>
          <w:szCs w:val="22"/>
        </w:rPr>
        <w:t>i</w:t>
      </w:r>
      <w:r w:rsidRPr="00F13E6A">
        <w:rPr>
          <w:rFonts w:ascii="Arial" w:hAnsi="Arial" w:cs="Arial"/>
          <w:sz w:val="22"/>
          <w:szCs w:val="22"/>
        </w:rPr>
        <w:t xml:space="preserve"> úhrad záloh na služby spojené s užíváním bytu</w:t>
      </w:r>
      <w:r w:rsidR="00615A55">
        <w:rPr>
          <w:rFonts w:ascii="Arial" w:hAnsi="Arial" w:cs="Arial"/>
          <w:sz w:val="22"/>
          <w:szCs w:val="22"/>
        </w:rPr>
        <w:t xml:space="preserve">, </w:t>
      </w:r>
      <w:r w:rsidRPr="00615A55">
        <w:rPr>
          <w:rFonts w:ascii="Arial" w:hAnsi="Arial" w:cs="Arial"/>
          <w:sz w:val="22"/>
          <w:szCs w:val="22"/>
        </w:rPr>
        <w:t xml:space="preserve">evidenci </w:t>
      </w:r>
      <w:r w:rsidR="00615A55">
        <w:rPr>
          <w:rFonts w:ascii="Arial" w:hAnsi="Arial" w:cs="Arial"/>
          <w:sz w:val="22"/>
          <w:szCs w:val="22"/>
        </w:rPr>
        <w:t xml:space="preserve">úhrad </w:t>
      </w:r>
      <w:r w:rsidRPr="00615A55">
        <w:rPr>
          <w:rFonts w:ascii="Arial" w:hAnsi="Arial" w:cs="Arial"/>
          <w:sz w:val="22"/>
          <w:szCs w:val="22"/>
        </w:rPr>
        <w:t xml:space="preserve">příspěvku na správu domu </w:t>
      </w:r>
      <w:r w:rsidR="00E073BD" w:rsidRPr="00615A55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615A55">
        <w:rPr>
          <w:rFonts w:ascii="Arial" w:hAnsi="Arial" w:cs="Arial"/>
          <w:sz w:val="22"/>
          <w:szCs w:val="22"/>
        </w:rPr>
        <w:t xml:space="preserve">pozemku </w:t>
      </w:r>
      <w:r w:rsidR="00615A55">
        <w:rPr>
          <w:rFonts w:ascii="Arial" w:hAnsi="Arial" w:cs="Arial"/>
          <w:sz w:val="22"/>
          <w:szCs w:val="22"/>
        </w:rPr>
        <w:t xml:space="preserve">včetně </w:t>
      </w:r>
      <w:r w:rsidRPr="00615A55">
        <w:rPr>
          <w:rFonts w:ascii="Arial" w:hAnsi="Arial" w:cs="Arial"/>
          <w:sz w:val="22"/>
          <w:szCs w:val="22"/>
        </w:rPr>
        <w:t>evidenc</w:t>
      </w:r>
      <w:r w:rsidR="00615A55">
        <w:rPr>
          <w:rFonts w:ascii="Arial" w:hAnsi="Arial" w:cs="Arial"/>
          <w:sz w:val="22"/>
          <w:szCs w:val="22"/>
        </w:rPr>
        <w:t>e</w:t>
      </w:r>
      <w:r w:rsidRPr="00615A55">
        <w:rPr>
          <w:rFonts w:ascii="Arial" w:hAnsi="Arial" w:cs="Arial"/>
          <w:sz w:val="22"/>
          <w:szCs w:val="22"/>
        </w:rPr>
        <w:t xml:space="preserve"> neplatičů (zasílán</w:t>
      </w:r>
      <w:r w:rsidR="00036931">
        <w:rPr>
          <w:rFonts w:ascii="Arial" w:hAnsi="Arial" w:cs="Arial"/>
          <w:sz w:val="22"/>
          <w:szCs w:val="22"/>
        </w:rPr>
        <w:t>í</w:t>
      </w:r>
      <w:r w:rsidRPr="00615A55">
        <w:rPr>
          <w:rFonts w:ascii="Arial" w:hAnsi="Arial" w:cs="Arial"/>
          <w:sz w:val="22"/>
          <w:szCs w:val="22"/>
        </w:rPr>
        <w:t xml:space="preserve"> upomín</w:t>
      </w:r>
      <w:r w:rsidR="00036931">
        <w:rPr>
          <w:rFonts w:ascii="Arial" w:hAnsi="Arial" w:cs="Arial"/>
          <w:sz w:val="22"/>
          <w:szCs w:val="22"/>
        </w:rPr>
        <w:t>ek</w:t>
      </w:r>
      <w:r w:rsidRPr="00615A55">
        <w:rPr>
          <w:rFonts w:ascii="Arial" w:hAnsi="Arial" w:cs="Arial"/>
          <w:sz w:val="22"/>
          <w:szCs w:val="22"/>
        </w:rPr>
        <w:t xml:space="preserve">, případně </w:t>
      </w:r>
      <w:r w:rsidR="00036931">
        <w:rPr>
          <w:rFonts w:ascii="Arial" w:hAnsi="Arial" w:cs="Arial"/>
          <w:sz w:val="22"/>
          <w:szCs w:val="22"/>
        </w:rPr>
        <w:t>příprava</w:t>
      </w:r>
      <w:r w:rsidRPr="00615A55">
        <w:rPr>
          <w:rFonts w:ascii="Arial" w:hAnsi="Arial" w:cs="Arial"/>
          <w:sz w:val="22"/>
          <w:szCs w:val="22"/>
        </w:rPr>
        <w:t xml:space="preserve"> podklad</w:t>
      </w:r>
      <w:r w:rsidR="00036931">
        <w:rPr>
          <w:rFonts w:ascii="Arial" w:hAnsi="Arial" w:cs="Arial"/>
          <w:sz w:val="22"/>
          <w:szCs w:val="22"/>
        </w:rPr>
        <w:t>ů</w:t>
      </w:r>
      <w:r w:rsidRPr="00615A55">
        <w:rPr>
          <w:rFonts w:ascii="Arial" w:hAnsi="Arial" w:cs="Arial"/>
          <w:sz w:val="22"/>
          <w:szCs w:val="22"/>
        </w:rPr>
        <w:t xml:space="preserve"> pro vymáhání nedoplatků) </w:t>
      </w:r>
    </w:p>
    <w:p w14:paraId="3BA8520E" w14:textId="0AC10153" w:rsidR="00314A71" w:rsidRPr="00036931" w:rsidRDefault="00036931" w:rsidP="00036931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evidenc</w:t>
      </w:r>
      <w:r w:rsidR="00CC153D">
        <w:rPr>
          <w:rFonts w:ascii="Arial" w:hAnsi="Arial" w:cs="Arial"/>
          <w:sz w:val="22"/>
          <w:szCs w:val="22"/>
        </w:rPr>
        <w:t>i</w:t>
      </w:r>
      <w:r>
        <w:rPr>
          <w:rFonts w:ascii="Arial" w:hAnsi="Arial" w:cs="Arial"/>
          <w:sz w:val="22"/>
          <w:szCs w:val="22"/>
        </w:rPr>
        <w:t xml:space="preserve"> a </w:t>
      </w:r>
      <w:r w:rsidR="00314A71" w:rsidRPr="00F13E6A">
        <w:rPr>
          <w:rFonts w:ascii="Arial" w:hAnsi="Arial" w:cs="Arial"/>
          <w:sz w:val="22"/>
          <w:szCs w:val="22"/>
        </w:rPr>
        <w:t xml:space="preserve">zpracování prvotních účetních dokladů, </w:t>
      </w:r>
      <w:r w:rsidRPr="00F13E6A">
        <w:rPr>
          <w:rFonts w:ascii="Arial" w:hAnsi="Arial" w:cs="Arial"/>
          <w:sz w:val="22"/>
          <w:szCs w:val="22"/>
        </w:rPr>
        <w:t>vedení podvojného účetnictví společenství</w:t>
      </w:r>
      <w:r>
        <w:rPr>
          <w:rFonts w:ascii="Arial" w:hAnsi="Arial" w:cs="Arial"/>
          <w:sz w:val="22"/>
          <w:szCs w:val="22"/>
        </w:rPr>
        <w:t xml:space="preserve">, </w:t>
      </w:r>
      <w:r w:rsidR="00314A71" w:rsidRPr="00036931">
        <w:rPr>
          <w:rFonts w:ascii="Arial" w:hAnsi="Arial" w:cs="Arial"/>
          <w:sz w:val="22"/>
          <w:szCs w:val="22"/>
        </w:rPr>
        <w:t xml:space="preserve">vedení zákonem stanovených účetních knih, zpracování ročních účetních závěrek, sestavování rozvah </w:t>
      </w:r>
      <w:r w:rsidR="00E073BD" w:rsidRPr="00036931">
        <w:rPr>
          <w:rFonts w:ascii="Arial" w:hAnsi="Arial" w:cs="Arial"/>
          <w:sz w:val="22"/>
          <w:szCs w:val="22"/>
        </w:rPr>
        <w:t>a </w:t>
      </w:r>
      <w:r w:rsidR="00314A71" w:rsidRPr="00036931">
        <w:rPr>
          <w:rFonts w:ascii="Arial" w:hAnsi="Arial" w:cs="Arial"/>
          <w:sz w:val="22"/>
          <w:szCs w:val="22"/>
        </w:rPr>
        <w:t xml:space="preserve">výkazů zisku </w:t>
      </w:r>
      <w:r w:rsidR="00E073BD" w:rsidRPr="00036931">
        <w:rPr>
          <w:rFonts w:ascii="Arial" w:hAnsi="Arial" w:cs="Arial"/>
          <w:sz w:val="22"/>
          <w:szCs w:val="22"/>
        </w:rPr>
        <w:t>a </w:t>
      </w:r>
      <w:r w:rsidR="00314A71" w:rsidRPr="00036931">
        <w:rPr>
          <w:rFonts w:ascii="Arial" w:hAnsi="Arial" w:cs="Arial"/>
          <w:sz w:val="22"/>
          <w:szCs w:val="22"/>
        </w:rPr>
        <w:t>ztrát</w:t>
      </w:r>
    </w:p>
    <w:p w14:paraId="4360A446" w14:textId="5EC1FB02" w:rsidR="00314A71" w:rsidRPr="00F13E6A" w:rsidRDefault="00314A71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t>příprav</w:t>
      </w:r>
      <w:r w:rsidR="00CC153D">
        <w:rPr>
          <w:rFonts w:ascii="Arial" w:hAnsi="Arial" w:cs="Arial"/>
          <w:sz w:val="22"/>
          <w:szCs w:val="22"/>
        </w:rPr>
        <w:t>u</w:t>
      </w:r>
      <w:r w:rsidRPr="00F13E6A">
        <w:rPr>
          <w:rFonts w:ascii="Arial" w:hAnsi="Arial" w:cs="Arial"/>
          <w:sz w:val="22"/>
          <w:szCs w:val="22"/>
        </w:rPr>
        <w:t xml:space="preserve"> příkazů </w:t>
      </w:r>
      <w:r w:rsidR="00E073BD" w:rsidRPr="00F13E6A">
        <w:rPr>
          <w:rFonts w:ascii="Arial" w:hAnsi="Arial" w:cs="Arial"/>
          <w:sz w:val="22"/>
          <w:szCs w:val="22"/>
        </w:rPr>
        <w:t>k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>úhradě došlých faktur, úhrady z bankovních účtů jednotlivých společenství</w:t>
      </w:r>
    </w:p>
    <w:p w14:paraId="6D8AEC51" w14:textId="77777777" w:rsidR="00534B35" w:rsidRPr="00314A71" w:rsidRDefault="00314A71" w:rsidP="008F660A">
      <w:pPr>
        <w:numPr>
          <w:ilvl w:val="0"/>
          <w:numId w:val="33"/>
        </w:numPr>
        <w:ind w:hanging="294"/>
        <w:jc w:val="both"/>
      </w:pPr>
      <w:r w:rsidRPr="00F13E6A">
        <w:rPr>
          <w:rFonts w:ascii="Arial" w:hAnsi="Arial" w:cs="Arial"/>
          <w:sz w:val="22"/>
          <w:szCs w:val="22"/>
        </w:rPr>
        <w:t xml:space="preserve">sestavení přehledu </w:t>
      </w:r>
      <w:r w:rsidR="00E073BD" w:rsidRPr="00F13E6A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 xml:space="preserve">aktuálním stavu prostředků příspěvku na správu domu </w:t>
      </w:r>
      <w:r w:rsidR="00E073BD" w:rsidRPr="00F13E6A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 xml:space="preserve">pozemku </w:t>
      </w:r>
      <w:r w:rsidR="00534B35" w:rsidRPr="00314A71">
        <w:rPr>
          <w:rFonts w:ascii="Arial" w:hAnsi="Arial" w:cs="Arial"/>
          <w:sz w:val="22"/>
          <w:szCs w:val="22"/>
        </w:rPr>
        <w:t xml:space="preserve">  </w:t>
      </w:r>
    </w:p>
    <w:p w14:paraId="0598C5EE" w14:textId="77777777" w:rsidR="00534B35" w:rsidRPr="00F13E6A" w:rsidRDefault="00534B35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t xml:space="preserve">pomoc při vyřizování úvěrů </w:t>
      </w:r>
      <w:r w:rsidR="00E073BD" w:rsidRPr="00F13E6A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>podpor k úvěrům na opravy domů, vypracování statistických hlášení</w:t>
      </w:r>
    </w:p>
    <w:p w14:paraId="50EE0185" w14:textId="77777777" w:rsidR="00534B35" w:rsidRPr="00F13E6A" w:rsidRDefault="00534B35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lastRenderedPageBreak/>
        <w:t xml:space="preserve">zajištění komunikace se zdravotními pojišťovnami </w:t>
      </w:r>
      <w:r w:rsidR="00E073BD" w:rsidRPr="00F13E6A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 xml:space="preserve">vypracování přehledů </w:t>
      </w:r>
      <w:r w:rsidR="00E073BD" w:rsidRPr="00F13E6A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>platbách pojistného na zdravotní pojištění zaměstnavatele</w:t>
      </w:r>
      <w:r w:rsidR="00615A55">
        <w:rPr>
          <w:rFonts w:ascii="Arial" w:hAnsi="Arial" w:cs="Arial"/>
          <w:sz w:val="22"/>
          <w:szCs w:val="22"/>
        </w:rPr>
        <w:t xml:space="preserve"> </w:t>
      </w:r>
      <w:r w:rsidR="00E073BD">
        <w:rPr>
          <w:rFonts w:ascii="Arial" w:hAnsi="Arial" w:cs="Arial"/>
          <w:sz w:val="22"/>
          <w:szCs w:val="22"/>
        </w:rPr>
        <w:t>a </w:t>
      </w:r>
      <w:r w:rsidRPr="00F13E6A">
        <w:rPr>
          <w:rFonts w:ascii="Arial" w:hAnsi="Arial" w:cs="Arial"/>
          <w:sz w:val="22"/>
          <w:szCs w:val="22"/>
        </w:rPr>
        <w:t xml:space="preserve">komunikace s okresní správou sociálního zabezpečení </w:t>
      </w:r>
      <w:r w:rsidR="00E073BD" w:rsidRPr="00F13E6A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 xml:space="preserve">pravidelného předkládání přehledu </w:t>
      </w:r>
      <w:r w:rsidR="00E073BD" w:rsidRPr="00F13E6A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>výši pojistného</w:t>
      </w:r>
    </w:p>
    <w:p w14:paraId="5352EC32" w14:textId="08541CD4" w:rsidR="00534B35" w:rsidRPr="00FF57C7" w:rsidRDefault="00534B35" w:rsidP="00FF57C7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 w:rsidRPr="00F13E6A">
        <w:rPr>
          <w:rFonts w:ascii="Arial" w:hAnsi="Arial" w:cs="Arial"/>
          <w:sz w:val="22"/>
          <w:szCs w:val="22"/>
        </w:rPr>
        <w:t xml:space="preserve">vypracování přiznání </w:t>
      </w:r>
      <w:r w:rsidR="00E073BD" w:rsidRPr="00F13E6A">
        <w:rPr>
          <w:rFonts w:ascii="Arial" w:hAnsi="Arial" w:cs="Arial"/>
          <w:sz w:val="22"/>
          <w:szCs w:val="22"/>
        </w:rPr>
        <w:t>k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 xml:space="preserve">dani </w:t>
      </w:r>
      <w:r w:rsidR="00E073BD" w:rsidRPr="00F13E6A">
        <w:rPr>
          <w:rFonts w:ascii="Arial" w:hAnsi="Arial" w:cs="Arial"/>
          <w:sz w:val="22"/>
          <w:szCs w:val="22"/>
        </w:rPr>
        <w:t>z</w:t>
      </w:r>
      <w:r w:rsidR="00E073BD">
        <w:rPr>
          <w:rFonts w:ascii="Arial" w:hAnsi="Arial" w:cs="Arial"/>
          <w:sz w:val="22"/>
          <w:szCs w:val="22"/>
        </w:rPr>
        <w:t> </w:t>
      </w:r>
      <w:r w:rsidRPr="00F13E6A">
        <w:rPr>
          <w:rFonts w:ascii="Arial" w:hAnsi="Arial" w:cs="Arial"/>
          <w:sz w:val="22"/>
          <w:szCs w:val="22"/>
        </w:rPr>
        <w:t>příjmů právnických osob</w:t>
      </w:r>
      <w:r w:rsidR="00FF57C7">
        <w:rPr>
          <w:rFonts w:ascii="Arial" w:hAnsi="Arial" w:cs="Arial"/>
          <w:sz w:val="22"/>
          <w:szCs w:val="22"/>
        </w:rPr>
        <w:t xml:space="preserve">, </w:t>
      </w:r>
      <w:r w:rsidRPr="00FF57C7">
        <w:rPr>
          <w:rFonts w:ascii="Arial" w:hAnsi="Arial" w:cs="Arial"/>
          <w:sz w:val="22"/>
          <w:szCs w:val="22"/>
        </w:rPr>
        <w:t xml:space="preserve">příprava dohod </w:t>
      </w:r>
      <w:r w:rsidR="00E073BD" w:rsidRPr="00FF57C7">
        <w:rPr>
          <w:rFonts w:ascii="Arial" w:hAnsi="Arial" w:cs="Arial"/>
          <w:sz w:val="22"/>
          <w:szCs w:val="22"/>
        </w:rPr>
        <w:t>o </w:t>
      </w:r>
      <w:r w:rsidRPr="00FF57C7">
        <w:rPr>
          <w:rFonts w:ascii="Arial" w:hAnsi="Arial" w:cs="Arial"/>
          <w:sz w:val="22"/>
          <w:szCs w:val="22"/>
        </w:rPr>
        <w:t>provedení práce</w:t>
      </w:r>
    </w:p>
    <w:p w14:paraId="2F3C1893" w14:textId="4D36FA8A" w:rsidR="00534B35" w:rsidRDefault="00FF57C7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vyhotovení </w:t>
      </w:r>
      <w:r w:rsidR="00314A71" w:rsidRPr="00F13E6A">
        <w:rPr>
          <w:rFonts w:ascii="Arial" w:hAnsi="Arial" w:cs="Arial"/>
          <w:bCs/>
          <w:sz w:val="22"/>
          <w:szCs w:val="22"/>
        </w:rPr>
        <w:t xml:space="preserve">vyúčtování záloh za služby spojené </w:t>
      </w:r>
      <w:r w:rsidR="00E073BD" w:rsidRPr="00F13E6A">
        <w:rPr>
          <w:rFonts w:ascii="Arial" w:hAnsi="Arial" w:cs="Arial"/>
          <w:bCs/>
          <w:sz w:val="22"/>
          <w:szCs w:val="22"/>
        </w:rPr>
        <w:t>s</w:t>
      </w:r>
      <w:r w:rsidR="00E073BD">
        <w:rPr>
          <w:rFonts w:ascii="Arial" w:hAnsi="Arial" w:cs="Arial"/>
          <w:bCs/>
          <w:sz w:val="22"/>
          <w:szCs w:val="22"/>
        </w:rPr>
        <w:t> </w:t>
      </w:r>
      <w:r w:rsidR="00314A71" w:rsidRPr="00F13E6A">
        <w:rPr>
          <w:rFonts w:ascii="Arial" w:hAnsi="Arial" w:cs="Arial"/>
          <w:bCs/>
          <w:sz w:val="22"/>
          <w:szCs w:val="22"/>
        </w:rPr>
        <w:t>užíváním bytu</w:t>
      </w:r>
      <w:r w:rsidR="00314A71">
        <w:rPr>
          <w:rFonts w:ascii="Arial" w:hAnsi="Arial" w:cs="Arial"/>
          <w:sz w:val="22"/>
          <w:szCs w:val="22"/>
        </w:rPr>
        <w:t xml:space="preserve">, </w:t>
      </w:r>
      <w:r w:rsidR="00E073BD">
        <w:rPr>
          <w:rFonts w:ascii="Arial" w:hAnsi="Arial" w:cs="Arial"/>
          <w:sz w:val="22"/>
          <w:szCs w:val="22"/>
        </w:rPr>
        <w:t>a </w:t>
      </w:r>
      <w:r w:rsidR="00314A71">
        <w:rPr>
          <w:rFonts w:ascii="Arial" w:hAnsi="Arial" w:cs="Arial"/>
          <w:sz w:val="22"/>
          <w:szCs w:val="22"/>
        </w:rPr>
        <w:t>to včetně za</w:t>
      </w:r>
      <w:r w:rsidR="00534B35" w:rsidRPr="001D7842">
        <w:rPr>
          <w:rFonts w:ascii="Arial" w:hAnsi="Arial" w:cs="Arial"/>
          <w:sz w:val="22"/>
          <w:szCs w:val="22"/>
        </w:rPr>
        <w:t>poč</w:t>
      </w:r>
      <w:r w:rsidR="00314A71">
        <w:rPr>
          <w:rFonts w:ascii="Arial" w:hAnsi="Arial" w:cs="Arial"/>
          <w:sz w:val="22"/>
          <w:szCs w:val="22"/>
        </w:rPr>
        <w:t>tení</w:t>
      </w:r>
      <w:r w:rsidR="00534B35" w:rsidRPr="001D7842">
        <w:rPr>
          <w:rFonts w:ascii="Arial" w:hAnsi="Arial" w:cs="Arial"/>
          <w:sz w:val="22"/>
          <w:szCs w:val="22"/>
        </w:rPr>
        <w:t xml:space="preserve"> přeplatků na případné nedoplatky </w:t>
      </w:r>
      <w:r w:rsidR="00E073BD" w:rsidRPr="001D7842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314A71">
        <w:rPr>
          <w:rFonts w:ascii="Arial" w:hAnsi="Arial" w:cs="Arial"/>
          <w:sz w:val="22"/>
          <w:szCs w:val="22"/>
        </w:rPr>
        <w:t>vyplacení přeplatků</w:t>
      </w:r>
      <w:r w:rsidR="00534B35" w:rsidRPr="001D7842">
        <w:rPr>
          <w:rFonts w:ascii="Arial" w:hAnsi="Arial" w:cs="Arial"/>
          <w:sz w:val="22"/>
          <w:szCs w:val="22"/>
        </w:rPr>
        <w:t xml:space="preserve"> jednotlivým vlastníkům </w:t>
      </w:r>
    </w:p>
    <w:p w14:paraId="2F879426" w14:textId="77777777" w:rsidR="00534B35" w:rsidRPr="001D7842" w:rsidRDefault="00534B35" w:rsidP="008F660A">
      <w:pPr>
        <w:numPr>
          <w:ilvl w:val="0"/>
          <w:numId w:val="33"/>
        </w:numPr>
        <w:ind w:hanging="29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administrativní </w:t>
      </w:r>
      <w:r w:rsidR="00E073BD">
        <w:rPr>
          <w:rFonts w:ascii="Arial" w:hAnsi="Arial" w:cs="Arial"/>
          <w:sz w:val="22"/>
          <w:szCs w:val="22"/>
        </w:rPr>
        <w:t>a </w:t>
      </w:r>
      <w:r>
        <w:rPr>
          <w:rFonts w:ascii="Arial" w:hAnsi="Arial" w:cs="Arial"/>
          <w:sz w:val="22"/>
          <w:szCs w:val="22"/>
        </w:rPr>
        <w:t xml:space="preserve">organizační pomoc při svolávání </w:t>
      </w:r>
      <w:r w:rsidR="00E073BD">
        <w:rPr>
          <w:rFonts w:ascii="Arial" w:hAnsi="Arial" w:cs="Arial"/>
          <w:sz w:val="22"/>
          <w:szCs w:val="22"/>
        </w:rPr>
        <w:t>a </w:t>
      </w:r>
      <w:r>
        <w:rPr>
          <w:rFonts w:ascii="Arial" w:hAnsi="Arial" w:cs="Arial"/>
          <w:sz w:val="22"/>
          <w:szCs w:val="22"/>
        </w:rPr>
        <w:t xml:space="preserve">jednání shromáždění vlastníků jednotek, vyhotovení zápisů ze zasedání těchto shromáždění, v případě jakýchkoliv schválených změn podléhajících zápisu v rejstříku SVJ vedeného </w:t>
      </w:r>
      <w:r w:rsidR="00E073BD">
        <w:rPr>
          <w:rFonts w:ascii="Arial" w:hAnsi="Arial" w:cs="Arial"/>
          <w:sz w:val="22"/>
          <w:szCs w:val="22"/>
        </w:rPr>
        <w:t>u </w:t>
      </w:r>
      <w:r>
        <w:rPr>
          <w:rFonts w:ascii="Arial" w:hAnsi="Arial" w:cs="Arial"/>
          <w:sz w:val="22"/>
          <w:szCs w:val="22"/>
        </w:rPr>
        <w:t xml:space="preserve">krajského soudu příprava návrhů na zápis těchto změn </w:t>
      </w:r>
    </w:p>
    <w:p w14:paraId="7F4B39FC" w14:textId="26E991B8" w:rsidR="00534B35" w:rsidRPr="00E67D16" w:rsidRDefault="00534B35" w:rsidP="008F660A">
      <w:pPr>
        <w:numPr>
          <w:ilvl w:val="0"/>
          <w:numId w:val="34"/>
        </w:numPr>
        <w:ind w:left="714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Pr="003D3DDF">
        <w:rPr>
          <w:rFonts w:ascii="Arial" w:hAnsi="Arial" w:cs="Arial"/>
          <w:sz w:val="22"/>
          <w:szCs w:val="22"/>
        </w:rPr>
        <w:t>a základě požadavků vznesených zástupci statutárních orgánů společenství vlastníků jednotek</w:t>
      </w:r>
      <w:r w:rsidRPr="00E67D16">
        <w:rPr>
          <w:rFonts w:ascii="Arial" w:hAnsi="Arial" w:cs="Arial"/>
          <w:sz w:val="22"/>
          <w:szCs w:val="22"/>
        </w:rPr>
        <w:t xml:space="preserve"> zajišťování menších </w:t>
      </w:r>
      <w:r w:rsidR="00E073BD" w:rsidRPr="00E67D1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>středních oprav</w:t>
      </w:r>
    </w:p>
    <w:p w14:paraId="03FC83FE" w14:textId="77777777" w:rsidR="00534B35" w:rsidRPr="00E67D16" w:rsidRDefault="00534B35" w:rsidP="008F660A">
      <w:pPr>
        <w:numPr>
          <w:ilvl w:val="0"/>
          <w:numId w:val="34"/>
        </w:numPr>
        <w:shd w:val="clear" w:color="auto" w:fill="FFFFFF"/>
        <w:ind w:left="714" w:hanging="35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pravidelné </w:t>
      </w:r>
      <w:r w:rsidRPr="00E67D16">
        <w:rPr>
          <w:rFonts w:ascii="Arial" w:hAnsi="Arial" w:cs="Arial"/>
          <w:sz w:val="22"/>
          <w:szCs w:val="22"/>
        </w:rPr>
        <w:t xml:space="preserve">zajišťování předepsaných kontrol, zkoušek, revizí technických zařízení </w:t>
      </w:r>
      <w:r w:rsidR="00E073BD" w:rsidRPr="00E67D1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 xml:space="preserve">zajištění odstranění případných zjištěných závad </w:t>
      </w:r>
    </w:p>
    <w:p w14:paraId="09605C1A" w14:textId="77777777" w:rsidR="00534B35" w:rsidRPr="00E67D16" w:rsidRDefault="00534B35" w:rsidP="008F660A">
      <w:pPr>
        <w:numPr>
          <w:ilvl w:val="0"/>
          <w:numId w:val="34"/>
        </w:numPr>
        <w:shd w:val="clear" w:color="auto" w:fill="FFFFFF"/>
        <w:ind w:left="714" w:hanging="357"/>
        <w:jc w:val="both"/>
        <w:rPr>
          <w:rFonts w:ascii="Arial" w:hAnsi="Arial" w:cs="Arial"/>
          <w:sz w:val="22"/>
          <w:szCs w:val="22"/>
        </w:rPr>
      </w:pPr>
      <w:r w:rsidRPr="00E67D16">
        <w:rPr>
          <w:rFonts w:ascii="Arial" w:hAnsi="Arial" w:cs="Arial"/>
          <w:sz w:val="22"/>
          <w:szCs w:val="22"/>
        </w:rPr>
        <w:t>organizační výpomoc při zajišťování cenových nabídek k plánovaným opravám společných částí domu</w:t>
      </w:r>
    </w:p>
    <w:p w14:paraId="50BA0718" w14:textId="77777777" w:rsidR="00534B35" w:rsidRPr="00E67D16" w:rsidRDefault="00534B35" w:rsidP="008F660A">
      <w:pPr>
        <w:numPr>
          <w:ilvl w:val="0"/>
          <w:numId w:val="34"/>
        </w:numPr>
        <w:ind w:left="714" w:hanging="357"/>
        <w:jc w:val="both"/>
        <w:rPr>
          <w:rFonts w:ascii="Arial" w:hAnsi="Arial" w:cs="Arial"/>
          <w:sz w:val="22"/>
          <w:szCs w:val="22"/>
        </w:rPr>
      </w:pPr>
      <w:r w:rsidRPr="00E67D16">
        <w:rPr>
          <w:rFonts w:ascii="Arial" w:hAnsi="Arial" w:cs="Arial"/>
          <w:sz w:val="22"/>
          <w:szCs w:val="22"/>
        </w:rPr>
        <w:t xml:space="preserve">pomoc statutárním orgánům </w:t>
      </w:r>
      <w:r w:rsidR="00E073BD" w:rsidRPr="00E67D16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 xml:space="preserve">úkony ve stavebním, vodohospodářském </w:t>
      </w:r>
      <w:r w:rsidR="00E073BD" w:rsidRPr="00E67D1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 xml:space="preserve">jiném správním řízení, při uzavírání smluv </w:t>
      </w:r>
      <w:r w:rsidR="00E073BD" w:rsidRPr="00E67D16">
        <w:rPr>
          <w:rFonts w:ascii="Arial" w:hAnsi="Arial" w:cs="Arial"/>
          <w:sz w:val="22"/>
          <w:szCs w:val="22"/>
        </w:rPr>
        <w:t>s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>dodavateli (např. dodávku el. energie, vody, tepla atd.)</w:t>
      </w:r>
    </w:p>
    <w:p w14:paraId="5392A500" w14:textId="77777777" w:rsidR="00534B35" w:rsidRPr="00E67D16" w:rsidRDefault="00534B35" w:rsidP="008F660A">
      <w:pPr>
        <w:numPr>
          <w:ilvl w:val="0"/>
          <w:numId w:val="34"/>
        </w:numPr>
        <w:ind w:left="714" w:hanging="357"/>
        <w:jc w:val="both"/>
        <w:rPr>
          <w:rFonts w:ascii="Arial" w:hAnsi="Arial" w:cs="Arial"/>
          <w:sz w:val="22"/>
          <w:szCs w:val="22"/>
        </w:rPr>
      </w:pPr>
      <w:r w:rsidRPr="00E67D16">
        <w:rPr>
          <w:rFonts w:ascii="Arial" w:hAnsi="Arial" w:cs="Arial"/>
          <w:sz w:val="22"/>
          <w:szCs w:val="22"/>
        </w:rPr>
        <w:t xml:space="preserve">vedení evidence </w:t>
      </w:r>
      <w:r w:rsidR="00E073BD" w:rsidRPr="00E67D16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 xml:space="preserve">údržbě, investicích </w:t>
      </w:r>
      <w:r w:rsidR="00E073BD" w:rsidRPr="00E67D16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Pr="00E67D16">
        <w:rPr>
          <w:rFonts w:ascii="Arial" w:hAnsi="Arial" w:cs="Arial"/>
          <w:sz w:val="22"/>
          <w:szCs w:val="22"/>
        </w:rPr>
        <w:t>opravách všeho druhu společných částí domu, přenášení těchto údajů do pasportu domů</w:t>
      </w:r>
    </w:p>
    <w:p w14:paraId="3BD0CA17" w14:textId="77777777" w:rsidR="00075622" w:rsidRPr="00E1231C" w:rsidRDefault="008A7241" w:rsidP="00593951">
      <w:pPr>
        <w:pStyle w:val="Nadpis2"/>
      </w:pPr>
      <w:bookmarkStart w:id="29" w:name="_Toc133144376"/>
      <w:r w:rsidRPr="00E1231C">
        <w:t>ODMĚNA ZA SPRÁVU</w:t>
      </w:r>
      <w:r w:rsidR="00075622" w:rsidRPr="00E1231C">
        <w:t xml:space="preserve"> </w:t>
      </w:r>
      <w:r w:rsidR="00822EB8" w:rsidRPr="00E1231C">
        <w:t>DOMŮ</w:t>
      </w:r>
      <w:bookmarkEnd w:id="29"/>
    </w:p>
    <w:p w14:paraId="032E82DB" w14:textId="77777777" w:rsidR="00112410" w:rsidRDefault="00FF57C7" w:rsidP="00112410">
      <w:pPr>
        <w:pStyle w:val="Zkladntextodsazen2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cs-CZ"/>
        </w:rPr>
        <w:t>P</w:t>
      </w:r>
      <w:r w:rsidR="00075622" w:rsidRPr="00132AE1">
        <w:rPr>
          <w:rFonts w:ascii="Arial" w:hAnsi="Arial" w:cs="Arial"/>
          <w:sz w:val="22"/>
          <w:szCs w:val="22"/>
          <w:lang w:val="cs-CZ"/>
        </w:rPr>
        <w:t>říkazní s</w:t>
      </w:r>
      <w:r w:rsidR="00355605" w:rsidRPr="00132AE1">
        <w:rPr>
          <w:rFonts w:ascii="Arial" w:hAnsi="Arial" w:cs="Arial"/>
          <w:sz w:val="22"/>
          <w:szCs w:val="22"/>
          <w:lang w:val="cs-CZ"/>
        </w:rPr>
        <w:t>ml</w:t>
      </w:r>
      <w:r>
        <w:rPr>
          <w:rFonts w:ascii="Arial" w:hAnsi="Arial" w:cs="Arial"/>
          <w:sz w:val="22"/>
          <w:szCs w:val="22"/>
          <w:lang w:val="cs-CZ"/>
        </w:rPr>
        <w:t>ouvy</w:t>
      </w:r>
      <w:r w:rsidR="00355605" w:rsidRPr="00132AE1">
        <w:rPr>
          <w:rFonts w:ascii="Arial" w:hAnsi="Arial" w:cs="Arial"/>
          <w:sz w:val="22"/>
          <w:szCs w:val="22"/>
          <w:lang w:val="cs-CZ"/>
        </w:rPr>
        <w:t xml:space="preserve"> </w:t>
      </w:r>
      <w:r w:rsidR="00E073BD" w:rsidRPr="00132AE1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="00075622" w:rsidRPr="00132AE1">
        <w:rPr>
          <w:rFonts w:ascii="Arial" w:hAnsi="Arial" w:cs="Arial"/>
          <w:sz w:val="22"/>
          <w:szCs w:val="22"/>
        </w:rPr>
        <w:t xml:space="preserve">výkonu některých činností správy domu </w:t>
      </w:r>
      <w:r w:rsidR="00E073BD" w:rsidRPr="00132AE1">
        <w:rPr>
          <w:rFonts w:ascii="Arial" w:hAnsi="Arial" w:cs="Arial"/>
          <w:sz w:val="22"/>
          <w:szCs w:val="22"/>
        </w:rPr>
        <w:t>a</w:t>
      </w:r>
      <w:r w:rsidR="00E073BD">
        <w:rPr>
          <w:rFonts w:ascii="Arial" w:hAnsi="Arial" w:cs="Arial"/>
          <w:sz w:val="22"/>
          <w:szCs w:val="22"/>
        </w:rPr>
        <w:t> </w:t>
      </w:r>
      <w:r w:rsidR="00075622" w:rsidRPr="00132AE1">
        <w:rPr>
          <w:rFonts w:ascii="Arial" w:hAnsi="Arial" w:cs="Arial"/>
          <w:sz w:val="22"/>
          <w:szCs w:val="22"/>
        </w:rPr>
        <w:t>pozemku</w:t>
      </w:r>
      <w:r w:rsidR="00075622" w:rsidRPr="00132AE1">
        <w:rPr>
          <w:rFonts w:ascii="Arial" w:hAnsi="Arial" w:cs="Arial"/>
          <w:sz w:val="22"/>
          <w:szCs w:val="22"/>
          <w:lang w:val="cs-CZ"/>
        </w:rPr>
        <w:t>, kter</w:t>
      </w:r>
      <w:r w:rsidR="00712DEA" w:rsidRPr="00132AE1">
        <w:rPr>
          <w:rFonts w:ascii="Arial" w:hAnsi="Arial" w:cs="Arial"/>
          <w:sz w:val="22"/>
          <w:szCs w:val="22"/>
          <w:lang w:val="cs-CZ"/>
        </w:rPr>
        <w:t>é</w:t>
      </w:r>
      <w:r w:rsidR="00075622" w:rsidRPr="00132AE1">
        <w:rPr>
          <w:rFonts w:ascii="Arial" w:hAnsi="Arial" w:cs="Arial"/>
          <w:sz w:val="22"/>
          <w:szCs w:val="22"/>
          <w:lang w:val="cs-CZ"/>
        </w:rPr>
        <w:t xml:space="preserve"> byl</w:t>
      </w:r>
      <w:r w:rsidR="00712DEA" w:rsidRPr="00132AE1">
        <w:rPr>
          <w:rFonts w:ascii="Arial" w:hAnsi="Arial" w:cs="Arial"/>
          <w:sz w:val="22"/>
          <w:szCs w:val="22"/>
          <w:lang w:val="cs-CZ"/>
        </w:rPr>
        <w:t>y</w:t>
      </w:r>
      <w:r w:rsidR="00075622" w:rsidRPr="00132AE1">
        <w:rPr>
          <w:rFonts w:ascii="Arial" w:hAnsi="Arial" w:cs="Arial"/>
          <w:sz w:val="22"/>
          <w:szCs w:val="22"/>
          <w:lang w:val="cs-CZ"/>
        </w:rPr>
        <w:t xml:space="preserve"> </w:t>
      </w:r>
      <w:r w:rsidR="00E073BD" w:rsidRPr="00132AE1">
        <w:rPr>
          <w:rFonts w:ascii="Arial" w:hAnsi="Arial" w:cs="Arial"/>
          <w:sz w:val="22"/>
          <w:szCs w:val="22"/>
          <w:lang w:val="cs-CZ"/>
        </w:rPr>
        <w:t>s</w:t>
      </w:r>
      <w:r w:rsidR="00E073BD">
        <w:rPr>
          <w:rFonts w:ascii="Arial" w:hAnsi="Arial" w:cs="Arial"/>
          <w:sz w:val="22"/>
          <w:szCs w:val="22"/>
          <w:lang w:val="cs-CZ"/>
        </w:rPr>
        <w:t> </w:t>
      </w:r>
      <w:r w:rsidR="00075622" w:rsidRPr="00132AE1">
        <w:rPr>
          <w:rFonts w:ascii="Arial" w:hAnsi="Arial" w:cs="Arial"/>
          <w:sz w:val="22"/>
          <w:szCs w:val="22"/>
          <w:lang w:val="cs-CZ"/>
        </w:rPr>
        <w:t>účinností od 1. 7. 2019 uzavřen</w:t>
      </w:r>
      <w:r w:rsidR="00712DEA" w:rsidRPr="00132AE1">
        <w:rPr>
          <w:rFonts w:ascii="Arial" w:hAnsi="Arial" w:cs="Arial"/>
          <w:sz w:val="22"/>
          <w:szCs w:val="22"/>
          <w:lang w:val="cs-CZ"/>
        </w:rPr>
        <w:t>y</w:t>
      </w:r>
      <w:r w:rsidR="00075622" w:rsidRPr="00132AE1">
        <w:rPr>
          <w:rFonts w:ascii="Arial" w:hAnsi="Arial" w:cs="Arial"/>
          <w:sz w:val="22"/>
          <w:szCs w:val="22"/>
          <w:lang w:val="cs-CZ"/>
        </w:rPr>
        <w:t xml:space="preserve"> s</w:t>
      </w:r>
      <w:r>
        <w:rPr>
          <w:rFonts w:ascii="Arial" w:hAnsi="Arial" w:cs="Arial"/>
          <w:sz w:val="22"/>
          <w:szCs w:val="22"/>
          <w:lang w:val="cs-CZ"/>
        </w:rPr>
        <w:t xml:space="preserve"> jednotlivými</w:t>
      </w:r>
      <w:r w:rsidR="00075622" w:rsidRPr="00132AE1">
        <w:rPr>
          <w:rFonts w:ascii="Arial" w:hAnsi="Arial" w:cs="Arial"/>
          <w:sz w:val="22"/>
          <w:szCs w:val="22"/>
          <w:lang w:val="cs-CZ"/>
        </w:rPr>
        <w:t xml:space="preserve"> </w:t>
      </w:r>
      <w:r w:rsidR="00355605" w:rsidRPr="00132AE1">
        <w:rPr>
          <w:rFonts w:ascii="Arial" w:hAnsi="Arial" w:cs="Arial"/>
          <w:sz w:val="22"/>
          <w:szCs w:val="22"/>
          <w:lang w:val="cs-CZ"/>
        </w:rPr>
        <w:t>společenství</w:t>
      </w:r>
      <w:r w:rsidR="00075622" w:rsidRPr="00132AE1">
        <w:rPr>
          <w:rFonts w:ascii="Arial" w:hAnsi="Arial" w:cs="Arial"/>
          <w:sz w:val="22"/>
          <w:szCs w:val="22"/>
          <w:lang w:val="cs-CZ"/>
        </w:rPr>
        <w:t>mi</w:t>
      </w:r>
      <w:r w:rsidR="00355605" w:rsidRPr="00132AE1">
        <w:rPr>
          <w:rFonts w:ascii="Arial" w:hAnsi="Arial" w:cs="Arial"/>
          <w:sz w:val="22"/>
          <w:szCs w:val="22"/>
          <w:lang w:val="cs-CZ"/>
        </w:rPr>
        <w:t xml:space="preserve"> vlastníků jednotek</w:t>
      </w:r>
      <w:r w:rsidR="00112410">
        <w:rPr>
          <w:rFonts w:ascii="Arial" w:hAnsi="Arial" w:cs="Arial"/>
          <w:sz w:val="22"/>
          <w:szCs w:val="22"/>
          <w:lang w:val="cs-CZ"/>
        </w:rPr>
        <w:t>,</w:t>
      </w:r>
      <w:r w:rsidR="00355605" w:rsidRPr="00132AE1">
        <w:rPr>
          <w:rFonts w:ascii="Arial" w:hAnsi="Arial" w:cs="Arial"/>
          <w:sz w:val="22"/>
          <w:szCs w:val="22"/>
          <w:lang w:val="cs-CZ"/>
        </w:rPr>
        <w:t xml:space="preserve"> </w:t>
      </w:r>
      <w:r w:rsidR="00355605" w:rsidRPr="00132AE1">
        <w:rPr>
          <w:rFonts w:ascii="Arial" w:hAnsi="Arial" w:cs="Arial"/>
          <w:sz w:val="22"/>
          <w:szCs w:val="22"/>
        </w:rPr>
        <w:t>uklád</w:t>
      </w:r>
      <w:r w:rsidR="00132AE1" w:rsidRPr="00132AE1">
        <w:rPr>
          <w:rFonts w:ascii="Arial" w:hAnsi="Arial" w:cs="Arial"/>
          <w:sz w:val="22"/>
          <w:szCs w:val="22"/>
          <w:lang w:val="cs-CZ"/>
        </w:rPr>
        <w:t>a</w:t>
      </w:r>
      <w:r>
        <w:rPr>
          <w:rFonts w:ascii="Arial" w:hAnsi="Arial" w:cs="Arial"/>
          <w:sz w:val="22"/>
          <w:szCs w:val="22"/>
          <w:lang w:val="cs-CZ"/>
        </w:rPr>
        <w:t>jí</w:t>
      </w:r>
      <w:r w:rsidR="00FA7D2C" w:rsidRPr="00132AE1">
        <w:rPr>
          <w:rFonts w:ascii="Arial" w:hAnsi="Arial" w:cs="Arial"/>
          <w:sz w:val="22"/>
          <w:szCs w:val="22"/>
          <w:lang w:val="cs-CZ"/>
        </w:rPr>
        <w:t xml:space="preserve"> </w:t>
      </w:r>
      <w:r w:rsidR="00355605" w:rsidRPr="00132AE1">
        <w:rPr>
          <w:rFonts w:ascii="Arial" w:hAnsi="Arial" w:cs="Arial"/>
          <w:sz w:val="22"/>
          <w:szCs w:val="22"/>
        </w:rPr>
        <w:t xml:space="preserve">vlastníkům bytů mimo jiné povinnost hradit správci domu </w:t>
      </w:r>
      <w:r w:rsidR="00112410">
        <w:rPr>
          <w:rFonts w:ascii="Arial" w:hAnsi="Arial" w:cs="Arial"/>
          <w:sz w:val="22"/>
          <w:szCs w:val="22"/>
        </w:rPr>
        <w:t xml:space="preserve">– městu, za tyto činnosti </w:t>
      </w:r>
      <w:r w:rsidR="00355605" w:rsidRPr="00132AE1">
        <w:rPr>
          <w:rFonts w:ascii="Arial" w:hAnsi="Arial" w:cs="Arial"/>
          <w:sz w:val="22"/>
          <w:szCs w:val="22"/>
        </w:rPr>
        <w:t>odměnu</w:t>
      </w:r>
      <w:r w:rsidR="00112410">
        <w:rPr>
          <w:rFonts w:ascii="Arial" w:hAnsi="Arial" w:cs="Arial"/>
          <w:sz w:val="22"/>
          <w:szCs w:val="22"/>
        </w:rPr>
        <w:t>.</w:t>
      </w:r>
    </w:p>
    <w:p w14:paraId="40A2C877" w14:textId="77777777" w:rsidR="00112410" w:rsidRDefault="00355605" w:rsidP="00112410">
      <w:pPr>
        <w:pStyle w:val="Odstavecseseznamem"/>
        <w:tabs>
          <w:tab w:val="left" w:pos="567"/>
        </w:tabs>
        <w:ind w:left="0"/>
        <w:contextualSpacing w:val="0"/>
        <w:jc w:val="both"/>
        <w:rPr>
          <w:rFonts w:ascii="Arial" w:hAnsi="Arial" w:cs="Arial"/>
          <w:sz w:val="22"/>
          <w:szCs w:val="22"/>
        </w:rPr>
      </w:pPr>
      <w:r w:rsidRPr="00132AE1">
        <w:rPr>
          <w:rFonts w:ascii="Arial" w:hAnsi="Arial" w:cs="Arial"/>
          <w:sz w:val="22"/>
          <w:szCs w:val="22"/>
        </w:rPr>
        <w:t xml:space="preserve">Mimo dalších důležitých ustanovení je v této smlouvě zakotvena možnost oprávnění města každoročně zvýšit odměnu za činnost vykonanou dle této smlouvy </w:t>
      </w:r>
      <w:r w:rsidR="00E073BD" w:rsidRPr="00132AE1">
        <w:rPr>
          <w:rFonts w:ascii="Arial" w:hAnsi="Arial" w:cs="Arial"/>
          <w:sz w:val="22"/>
          <w:szCs w:val="22"/>
        </w:rPr>
        <w:t>o</w:t>
      </w:r>
      <w:r w:rsidR="00E073BD">
        <w:rPr>
          <w:rFonts w:ascii="Arial" w:hAnsi="Arial" w:cs="Arial"/>
          <w:sz w:val="22"/>
          <w:szCs w:val="22"/>
        </w:rPr>
        <w:t> </w:t>
      </w:r>
      <w:r w:rsidRPr="00132AE1">
        <w:rPr>
          <w:rFonts w:ascii="Arial" w:hAnsi="Arial" w:cs="Arial"/>
          <w:sz w:val="22"/>
          <w:szCs w:val="22"/>
        </w:rPr>
        <w:t>míru inflace (tj. o procentní přírůstek průměrného ročního indexu spotřebitelských cen) za období předcházejícího kalendářního roku vyhlášenou Česk</w:t>
      </w:r>
      <w:r w:rsidR="00D25802" w:rsidRPr="00132AE1">
        <w:rPr>
          <w:rFonts w:ascii="Arial" w:hAnsi="Arial" w:cs="Arial"/>
          <w:sz w:val="22"/>
          <w:szCs w:val="22"/>
        </w:rPr>
        <w:t>ým statistickým úřadem</w:t>
      </w:r>
      <w:r w:rsidR="00FA7D2C" w:rsidRPr="00132AE1">
        <w:rPr>
          <w:rFonts w:ascii="Arial" w:hAnsi="Arial" w:cs="Arial"/>
          <w:sz w:val="22"/>
          <w:szCs w:val="22"/>
          <w:lang w:val="cs-CZ"/>
        </w:rPr>
        <w:t xml:space="preserve">. </w:t>
      </w:r>
      <w:r w:rsidR="00D25802" w:rsidRPr="00132AE1">
        <w:rPr>
          <w:rFonts w:ascii="Arial" w:hAnsi="Arial" w:cs="Arial"/>
          <w:sz w:val="22"/>
          <w:szCs w:val="22"/>
        </w:rPr>
        <w:t xml:space="preserve"> </w:t>
      </w:r>
    </w:p>
    <w:p w14:paraId="54EFC991" w14:textId="4E64AFF0" w:rsidR="00112410" w:rsidRPr="00112410" w:rsidRDefault="00112410" w:rsidP="00112410">
      <w:pPr>
        <w:pStyle w:val="Odstavecseseznamem"/>
        <w:tabs>
          <w:tab w:val="left" w:pos="567"/>
        </w:tabs>
        <w:ind w:left="0"/>
        <w:contextualSpacing w:val="0"/>
        <w:jc w:val="both"/>
        <w:rPr>
          <w:rFonts w:ascii="Arial" w:hAnsi="Arial" w:cs="Arial"/>
          <w:sz w:val="22"/>
          <w:szCs w:val="22"/>
          <w:lang w:val="cs-CZ"/>
        </w:rPr>
      </w:pPr>
      <w:r w:rsidRPr="00112410">
        <w:rPr>
          <w:rFonts w:ascii="Arial" w:hAnsi="Arial" w:cs="Arial"/>
          <w:sz w:val="22"/>
          <w:szCs w:val="22"/>
          <w:lang w:val="cs-CZ"/>
        </w:rPr>
        <w:t xml:space="preserve">V roce 2023 město postupovalo ve smyslu výše uvedeného smluvního ujednání, tzn. </w:t>
      </w:r>
      <w:r w:rsidRPr="00112410">
        <w:rPr>
          <w:rFonts w:ascii="Arial" w:hAnsi="Arial" w:cs="Arial"/>
          <w:sz w:val="22"/>
          <w:szCs w:val="22"/>
        </w:rPr>
        <w:t>zvýš</w:t>
      </w:r>
      <w:r w:rsidRPr="00112410">
        <w:rPr>
          <w:rFonts w:ascii="Arial" w:hAnsi="Arial" w:cs="Arial"/>
          <w:sz w:val="22"/>
          <w:szCs w:val="22"/>
          <w:lang w:val="cs-CZ"/>
        </w:rPr>
        <w:t>ilo</w:t>
      </w:r>
      <w:r w:rsidRPr="00112410">
        <w:rPr>
          <w:rFonts w:ascii="Arial" w:hAnsi="Arial" w:cs="Arial"/>
          <w:sz w:val="22"/>
          <w:szCs w:val="22"/>
        </w:rPr>
        <w:t xml:space="preserve"> odměnu o </w:t>
      </w:r>
      <w:r w:rsidRPr="00112410">
        <w:rPr>
          <w:rFonts w:ascii="Arial" w:hAnsi="Arial" w:cs="Arial"/>
          <w:sz w:val="22"/>
          <w:szCs w:val="22"/>
          <w:lang w:val="cs-CZ"/>
        </w:rPr>
        <w:t>míru inflace 15,1 %. S účinností od 1. 4. 2023 byl</w:t>
      </w:r>
      <w:r w:rsidR="00597E52">
        <w:rPr>
          <w:rFonts w:ascii="Arial" w:hAnsi="Arial" w:cs="Arial"/>
          <w:sz w:val="22"/>
          <w:szCs w:val="22"/>
          <w:lang w:val="cs-CZ"/>
        </w:rPr>
        <w:t>a</w:t>
      </w:r>
      <w:r w:rsidRPr="00112410">
        <w:rPr>
          <w:rFonts w:ascii="Arial" w:hAnsi="Arial" w:cs="Arial"/>
          <w:sz w:val="22"/>
          <w:szCs w:val="22"/>
          <w:lang w:val="cs-CZ"/>
        </w:rPr>
        <w:t xml:space="preserve"> tedy </w:t>
      </w:r>
      <w:r w:rsidR="00597E52">
        <w:rPr>
          <w:rFonts w:ascii="Arial" w:hAnsi="Arial" w:cs="Arial"/>
          <w:sz w:val="22"/>
          <w:szCs w:val="22"/>
          <w:lang w:val="cs-CZ"/>
        </w:rPr>
        <w:t>odměna</w:t>
      </w:r>
      <w:r w:rsidRPr="00112410">
        <w:rPr>
          <w:rFonts w:ascii="Arial" w:hAnsi="Arial" w:cs="Arial"/>
          <w:sz w:val="22"/>
          <w:szCs w:val="22"/>
          <w:lang w:val="cs-CZ"/>
        </w:rPr>
        <w:t xml:space="preserve"> za správu domu a pozemku navýšen</w:t>
      </w:r>
      <w:r w:rsidR="00597E52">
        <w:rPr>
          <w:rFonts w:ascii="Arial" w:hAnsi="Arial" w:cs="Arial"/>
          <w:sz w:val="22"/>
          <w:szCs w:val="22"/>
          <w:lang w:val="cs-CZ"/>
        </w:rPr>
        <w:t>a</w:t>
      </w:r>
      <w:r w:rsidRPr="00112410">
        <w:rPr>
          <w:rFonts w:ascii="Arial" w:hAnsi="Arial" w:cs="Arial"/>
          <w:sz w:val="22"/>
          <w:szCs w:val="22"/>
          <w:lang w:val="cs-CZ"/>
        </w:rPr>
        <w:t>, a to na</w:t>
      </w:r>
      <w:r w:rsidR="00597E52">
        <w:rPr>
          <w:rFonts w:ascii="Arial" w:hAnsi="Arial" w:cs="Arial"/>
          <w:sz w:val="22"/>
          <w:szCs w:val="22"/>
          <w:lang w:val="cs-CZ"/>
        </w:rPr>
        <w:t xml:space="preserve"> částku v rozmezí od</w:t>
      </w:r>
      <w:r w:rsidRPr="00112410">
        <w:rPr>
          <w:rFonts w:ascii="Arial" w:hAnsi="Arial" w:cs="Arial"/>
          <w:sz w:val="22"/>
          <w:szCs w:val="22"/>
          <w:lang w:val="cs-CZ"/>
        </w:rPr>
        <w:t xml:space="preserve"> 160,00 Kč/</w:t>
      </w:r>
      <w:proofErr w:type="spellStart"/>
      <w:r w:rsidRPr="00112410">
        <w:rPr>
          <w:rFonts w:ascii="Arial" w:hAnsi="Arial" w:cs="Arial"/>
          <w:sz w:val="22"/>
          <w:szCs w:val="22"/>
          <w:lang w:val="cs-CZ"/>
        </w:rPr>
        <w:t>měs</w:t>
      </w:r>
      <w:proofErr w:type="spellEnd"/>
      <w:r w:rsidRPr="00112410">
        <w:rPr>
          <w:rFonts w:ascii="Arial" w:hAnsi="Arial" w:cs="Arial"/>
          <w:sz w:val="22"/>
          <w:szCs w:val="22"/>
          <w:lang w:val="cs-CZ"/>
        </w:rPr>
        <w:t xml:space="preserve">. </w:t>
      </w:r>
      <w:r w:rsidR="00597E52">
        <w:rPr>
          <w:rFonts w:ascii="Arial" w:hAnsi="Arial" w:cs="Arial"/>
          <w:sz w:val="22"/>
          <w:szCs w:val="22"/>
          <w:lang w:val="cs-CZ"/>
        </w:rPr>
        <w:t>do</w:t>
      </w:r>
      <w:r w:rsidRPr="00112410">
        <w:rPr>
          <w:rFonts w:ascii="Arial" w:hAnsi="Arial" w:cs="Arial"/>
          <w:sz w:val="22"/>
          <w:szCs w:val="22"/>
          <w:lang w:val="cs-CZ"/>
        </w:rPr>
        <w:t xml:space="preserve"> 226,00 Kč/</w:t>
      </w:r>
      <w:proofErr w:type="spellStart"/>
      <w:r w:rsidRPr="00112410">
        <w:rPr>
          <w:rFonts w:ascii="Arial" w:hAnsi="Arial" w:cs="Arial"/>
          <w:sz w:val="22"/>
          <w:szCs w:val="22"/>
          <w:lang w:val="cs-CZ"/>
        </w:rPr>
        <w:t>měs</w:t>
      </w:r>
      <w:proofErr w:type="spellEnd"/>
      <w:r w:rsidRPr="00112410">
        <w:rPr>
          <w:rFonts w:ascii="Arial" w:hAnsi="Arial" w:cs="Arial"/>
          <w:sz w:val="22"/>
          <w:szCs w:val="22"/>
          <w:lang w:val="cs-CZ"/>
        </w:rPr>
        <w:t xml:space="preserve">. za bytovou jednotku. </w:t>
      </w:r>
    </w:p>
    <w:p w14:paraId="0E14940C" w14:textId="77777777" w:rsidR="00112410" w:rsidRPr="00112410" w:rsidRDefault="00112410" w:rsidP="00112410">
      <w:pPr>
        <w:rPr>
          <w:rFonts w:ascii="Arial" w:hAnsi="Arial" w:cs="Arial"/>
          <w:b/>
          <w:sz w:val="22"/>
          <w:szCs w:val="22"/>
        </w:rPr>
      </w:pPr>
      <w:r w:rsidRPr="00112410">
        <w:rPr>
          <w:rFonts w:ascii="Arial" w:hAnsi="Arial" w:cs="Arial"/>
          <w:bCs/>
          <w:sz w:val="22"/>
          <w:szCs w:val="22"/>
        </w:rPr>
        <w:t>Celková výše příjmu ze správy SVJ za rok 2023 činila</w:t>
      </w:r>
      <w:r w:rsidRPr="00112410">
        <w:rPr>
          <w:rFonts w:ascii="Arial" w:hAnsi="Arial" w:cs="Arial"/>
          <w:b/>
          <w:sz w:val="22"/>
          <w:szCs w:val="22"/>
        </w:rPr>
        <w:t xml:space="preserve"> </w:t>
      </w:r>
      <w:r w:rsidRPr="00E334C1">
        <w:rPr>
          <w:rFonts w:ascii="Arial" w:hAnsi="Arial" w:cs="Arial"/>
          <w:b/>
          <w:sz w:val="22"/>
          <w:szCs w:val="22"/>
        </w:rPr>
        <w:t>2 854 091,07 Kč.</w:t>
      </w:r>
    </w:p>
    <w:p w14:paraId="0EE905B3" w14:textId="46805811" w:rsidR="00D8559D" w:rsidRDefault="00A600C5" w:rsidP="00112410">
      <w:pPr>
        <w:pStyle w:val="Zkladntextodsazen2"/>
        <w:ind w:firstLine="0"/>
        <w:rPr>
          <w:rFonts w:ascii="Arial" w:hAnsi="Arial" w:cs="Arial"/>
          <w:b/>
          <w:bCs/>
        </w:rPr>
      </w:pPr>
      <w:r>
        <w:rPr>
          <w:noProof/>
          <w:lang w:val="cs-CZ" w:eastAsia="cs-CZ"/>
        </w:rPr>
        <w:lastRenderedPageBreak/>
        <w:drawing>
          <wp:inline distT="0" distB="0" distL="0" distR="0" wp14:anchorId="745AE4A4" wp14:editId="3CD2466E">
            <wp:extent cx="5486400" cy="3200400"/>
            <wp:effectExtent l="0" t="0" r="0" b="0"/>
            <wp:docPr id="7" name="Graf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132AE1">
        <w:rPr>
          <w:rFonts w:ascii="Arial" w:hAnsi="Arial" w:cs="Arial"/>
          <w:b/>
          <w:bCs/>
        </w:rPr>
        <w:t xml:space="preserve"> </w:t>
      </w:r>
    </w:p>
    <w:p w14:paraId="0BBF7F84" w14:textId="48889B0A" w:rsidR="00597E52" w:rsidRPr="00597E52" w:rsidRDefault="00597E52" w:rsidP="00597E52">
      <w:pPr>
        <w:pStyle w:val="Zkladntextodsazen2"/>
        <w:spacing w:after="0"/>
        <w:ind w:firstLine="0"/>
        <w:rPr>
          <w:rFonts w:ascii="Arial" w:hAnsi="Arial" w:cs="Arial"/>
          <w:sz w:val="22"/>
          <w:szCs w:val="22"/>
          <w:lang w:val="cs-CZ"/>
        </w:rPr>
      </w:pPr>
      <w:r w:rsidRPr="00597E52">
        <w:rPr>
          <w:rFonts w:ascii="Arial" w:hAnsi="Arial" w:cs="Arial"/>
          <w:sz w:val="22"/>
          <w:szCs w:val="22"/>
          <w:lang w:val="cs-CZ"/>
        </w:rPr>
        <w:t>V roce 2023 došlo k meziročnímu zvýšení příjmu z odměny za správu dom</w:t>
      </w:r>
      <w:r w:rsidR="00CC153D">
        <w:rPr>
          <w:rFonts w:ascii="Arial" w:hAnsi="Arial" w:cs="Arial"/>
          <w:sz w:val="22"/>
          <w:szCs w:val="22"/>
          <w:lang w:val="cs-CZ"/>
        </w:rPr>
        <w:t>ů</w:t>
      </w:r>
      <w:r w:rsidRPr="00597E52">
        <w:rPr>
          <w:rFonts w:ascii="Arial" w:hAnsi="Arial" w:cs="Arial"/>
          <w:sz w:val="22"/>
          <w:szCs w:val="22"/>
          <w:lang w:val="cs-CZ"/>
        </w:rPr>
        <w:t xml:space="preserve"> o necelých</w:t>
      </w:r>
    </w:p>
    <w:p w14:paraId="4C8B92BD" w14:textId="77777777" w:rsidR="00597E52" w:rsidRPr="00597E52" w:rsidRDefault="00597E52" w:rsidP="00597E52">
      <w:pPr>
        <w:pStyle w:val="Zkladntextodsazen2"/>
        <w:ind w:firstLine="0"/>
        <w:rPr>
          <w:rFonts w:ascii="Arial" w:hAnsi="Arial" w:cs="Arial"/>
          <w:sz w:val="22"/>
          <w:szCs w:val="22"/>
          <w:lang w:val="cs-CZ"/>
        </w:rPr>
      </w:pPr>
      <w:r w:rsidRPr="00597E52">
        <w:rPr>
          <w:rFonts w:ascii="Arial" w:hAnsi="Arial" w:cs="Arial"/>
          <w:sz w:val="22"/>
          <w:szCs w:val="22"/>
          <w:lang w:val="cs-CZ"/>
        </w:rPr>
        <w:t xml:space="preserve">380 tis. Kč vlivem valorizace odměny provedené s účinností od 1. 4. 2023.  </w:t>
      </w:r>
    </w:p>
    <w:p w14:paraId="519DC3A9" w14:textId="77777777" w:rsidR="00A30C2C" w:rsidRPr="00314A71" w:rsidRDefault="00A30C2C" w:rsidP="00314A71">
      <w:pPr>
        <w:pStyle w:val="Zkladntextodsazen2"/>
        <w:ind w:firstLine="0"/>
        <w:jc w:val="center"/>
      </w:pPr>
    </w:p>
    <w:p w14:paraId="2C680AE7" w14:textId="77777777" w:rsidR="00D8559D" w:rsidRPr="009E0F05" w:rsidRDefault="00D8559D" w:rsidP="00593951">
      <w:pPr>
        <w:pStyle w:val="Nadpis1"/>
      </w:pPr>
      <w:bookmarkStart w:id="30" w:name="_Toc133144377"/>
      <w:r>
        <w:lastRenderedPageBreak/>
        <w:t>ZÁVĚR</w:t>
      </w:r>
      <w:bookmarkEnd w:id="30"/>
    </w:p>
    <w:p w14:paraId="25F0F862" w14:textId="3BB0B031" w:rsidR="00D73B71" w:rsidRDefault="00A55D07" w:rsidP="008F660A">
      <w:pPr>
        <w:pStyle w:val="Styl1"/>
        <w:ind w:firstLine="0"/>
        <w:rPr>
          <w:rFonts w:ascii="Arial" w:hAnsi="Arial" w:cs="Arial"/>
          <w:sz w:val="22"/>
        </w:rPr>
      </w:pPr>
      <w:r w:rsidRPr="00D8559D">
        <w:rPr>
          <w:rFonts w:ascii="Arial" w:hAnsi="Arial" w:cs="Arial"/>
          <w:sz w:val="22"/>
        </w:rPr>
        <w:t xml:space="preserve">Závěrem </w:t>
      </w:r>
      <w:r w:rsidR="00F46D69">
        <w:rPr>
          <w:rFonts w:ascii="Arial" w:hAnsi="Arial" w:cs="Arial"/>
          <w:sz w:val="22"/>
        </w:rPr>
        <w:t>lze</w:t>
      </w:r>
      <w:r w:rsidRPr="00D8559D">
        <w:rPr>
          <w:rFonts w:ascii="Arial" w:hAnsi="Arial" w:cs="Arial"/>
          <w:sz w:val="22"/>
        </w:rPr>
        <w:t xml:space="preserve"> konstatovat, že </w:t>
      </w:r>
      <w:r w:rsidR="00524E1C">
        <w:rPr>
          <w:rFonts w:ascii="Arial" w:hAnsi="Arial" w:cs="Arial"/>
          <w:sz w:val="22"/>
        </w:rPr>
        <w:t>cíle města v oblasti bytové politiky, a to</w:t>
      </w:r>
      <w:r w:rsidR="00524E1C" w:rsidRPr="002648C9">
        <w:rPr>
          <w:rFonts w:ascii="Arial" w:hAnsi="Arial" w:cs="Arial"/>
          <w:sz w:val="22"/>
        </w:rPr>
        <w:t xml:space="preserve"> vytváře</w:t>
      </w:r>
      <w:r w:rsidR="00524E1C">
        <w:rPr>
          <w:rFonts w:ascii="Arial" w:hAnsi="Arial" w:cs="Arial"/>
          <w:sz w:val="22"/>
        </w:rPr>
        <w:t>ní podmínek a </w:t>
      </w:r>
      <w:r w:rsidR="00524E1C" w:rsidRPr="002648C9">
        <w:rPr>
          <w:rFonts w:ascii="Arial" w:hAnsi="Arial" w:cs="Arial"/>
          <w:sz w:val="22"/>
        </w:rPr>
        <w:t>předpoklad</w:t>
      </w:r>
      <w:r w:rsidR="00524E1C">
        <w:rPr>
          <w:rFonts w:ascii="Arial" w:hAnsi="Arial" w:cs="Arial"/>
          <w:sz w:val="22"/>
        </w:rPr>
        <w:t>ů</w:t>
      </w:r>
      <w:r w:rsidR="00524E1C" w:rsidRPr="002648C9">
        <w:rPr>
          <w:rFonts w:ascii="Arial" w:hAnsi="Arial" w:cs="Arial"/>
          <w:sz w:val="22"/>
        </w:rPr>
        <w:t xml:space="preserve"> pro širokou nabídku bydlení rozmanitých typů a</w:t>
      </w:r>
      <w:r w:rsidR="00524E1C">
        <w:rPr>
          <w:rFonts w:ascii="Arial" w:hAnsi="Arial" w:cs="Arial"/>
          <w:sz w:val="22"/>
        </w:rPr>
        <w:t> </w:t>
      </w:r>
      <w:r w:rsidR="00524E1C" w:rsidRPr="002648C9">
        <w:rPr>
          <w:rFonts w:ascii="Arial" w:hAnsi="Arial" w:cs="Arial"/>
          <w:sz w:val="22"/>
        </w:rPr>
        <w:t>vlastnických forem</w:t>
      </w:r>
      <w:r w:rsidR="00CC153D">
        <w:rPr>
          <w:rFonts w:ascii="Arial" w:hAnsi="Arial" w:cs="Arial"/>
          <w:sz w:val="22"/>
        </w:rPr>
        <w:t>,</w:t>
      </w:r>
      <w:r w:rsidR="00524E1C">
        <w:rPr>
          <w:rFonts w:ascii="Arial" w:hAnsi="Arial" w:cs="Arial"/>
          <w:sz w:val="22"/>
        </w:rPr>
        <w:t xml:space="preserve"> </w:t>
      </w:r>
      <w:r w:rsidR="009A6F94">
        <w:rPr>
          <w:rFonts w:ascii="Arial" w:hAnsi="Arial" w:cs="Arial"/>
          <w:sz w:val="22"/>
        </w:rPr>
        <w:t xml:space="preserve">jsou naplňovány.  </w:t>
      </w:r>
    </w:p>
    <w:p w14:paraId="4D01D757" w14:textId="77777777" w:rsidR="00D73B71" w:rsidRDefault="00D73B71" w:rsidP="00D73B71">
      <w:pPr>
        <w:pStyle w:val="Styl1"/>
        <w:ind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Přípravou lokalit a velkými investicemi do infrastruktury jsou pro obyvatele města vytvářeny předpoklady pro řešení</w:t>
      </w:r>
      <w:r w:rsidR="008F660A">
        <w:rPr>
          <w:rFonts w:ascii="Arial" w:hAnsi="Arial" w:cs="Arial"/>
          <w:sz w:val="22"/>
        </w:rPr>
        <w:t xml:space="preserve"> bytov</w:t>
      </w:r>
      <w:r>
        <w:rPr>
          <w:rFonts w:ascii="Arial" w:hAnsi="Arial" w:cs="Arial"/>
          <w:sz w:val="22"/>
        </w:rPr>
        <w:t>é</w:t>
      </w:r>
      <w:r w:rsidR="008F660A">
        <w:rPr>
          <w:rFonts w:ascii="Arial" w:hAnsi="Arial" w:cs="Arial"/>
          <w:sz w:val="22"/>
        </w:rPr>
        <w:t xml:space="preserve"> situac</w:t>
      </w:r>
      <w:r>
        <w:rPr>
          <w:rFonts w:ascii="Arial" w:hAnsi="Arial" w:cs="Arial"/>
          <w:sz w:val="22"/>
        </w:rPr>
        <w:t>e</w:t>
      </w:r>
      <w:r w:rsidR="008F660A">
        <w:rPr>
          <w:rFonts w:ascii="Arial" w:hAnsi="Arial" w:cs="Arial"/>
          <w:sz w:val="22"/>
        </w:rPr>
        <w:t xml:space="preserve"> jak formou individuální výstavby, tak formou vlastnického, případně nájemního bydlení</w:t>
      </w:r>
      <w:r>
        <w:rPr>
          <w:rFonts w:ascii="Arial" w:hAnsi="Arial" w:cs="Arial"/>
          <w:sz w:val="22"/>
        </w:rPr>
        <w:t xml:space="preserve"> v bytových domech vystavěných v rámci developerských projektů. </w:t>
      </w:r>
    </w:p>
    <w:p w14:paraId="30A9CB1F" w14:textId="77777777" w:rsidR="007A0044" w:rsidRDefault="00BE3CF2" w:rsidP="007A0044">
      <w:pPr>
        <w:pStyle w:val="Styl1"/>
        <w:ind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Velkými investicemi </w:t>
      </w:r>
      <w:r w:rsidR="00E073BD">
        <w:rPr>
          <w:rFonts w:ascii="Arial" w:hAnsi="Arial" w:cs="Arial"/>
          <w:sz w:val="22"/>
        </w:rPr>
        <w:t>a </w:t>
      </w:r>
      <w:r>
        <w:rPr>
          <w:rFonts w:ascii="Arial" w:hAnsi="Arial" w:cs="Arial"/>
          <w:sz w:val="22"/>
        </w:rPr>
        <w:t xml:space="preserve">s využitím dotačních titulů státu vyřešilo město </w:t>
      </w:r>
      <w:r w:rsidRPr="00D8559D">
        <w:rPr>
          <w:rFonts w:ascii="Arial" w:hAnsi="Arial" w:cs="Arial"/>
          <w:sz w:val="22"/>
        </w:rPr>
        <w:t xml:space="preserve">v minulých letech </w:t>
      </w:r>
      <w:r w:rsidR="007A0044">
        <w:rPr>
          <w:rFonts w:ascii="Arial" w:hAnsi="Arial" w:cs="Arial"/>
          <w:sz w:val="22"/>
        </w:rPr>
        <w:t>značnou</w:t>
      </w:r>
      <w:r>
        <w:rPr>
          <w:rFonts w:ascii="Arial" w:hAnsi="Arial" w:cs="Arial"/>
          <w:sz w:val="22"/>
        </w:rPr>
        <w:t xml:space="preserve"> měrou </w:t>
      </w:r>
      <w:r w:rsidRPr="00D8559D">
        <w:rPr>
          <w:rFonts w:ascii="Arial" w:hAnsi="Arial" w:cs="Arial"/>
          <w:sz w:val="22"/>
        </w:rPr>
        <w:t xml:space="preserve">bydlení pro skupinu obyvatel s nižšími příjmy. </w:t>
      </w:r>
    </w:p>
    <w:p w14:paraId="1C71D69D" w14:textId="77777777" w:rsidR="00D260C2" w:rsidRDefault="00080FFE" w:rsidP="007A0044">
      <w:pPr>
        <w:pStyle w:val="Styl1"/>
        <w:ind w:firstLine="0"/>
        <w:rPr>
          <w:rFonts w:ascii="Arial" w:hAnsi="Arial" w:cs="Arial"/>
          <w:sz w:val="22"/>
        </w:rPr>
      </w:pPr>
      <w:r w:rsidRPr="00D8559D">
        <w:rPr>
          <w:rFonts w:ascii="Arial" w:hAnsi="Arial" w:cs="Arial"/>
          <w:sz w:val="22"/>
        </w:rPr>
        <w:t>Revitalizac</w:t>
      </w:r>
      <w:r w:rsidR="007A0044">
        <w:rPr>
          <w:rFonts w:ascii="Arial" w:hAnsi="Arial" w:cs="Arial"/>
          <w:sz w:val="22"/>
        </w:rPr>
        <w:t>e</w:t>
      </w:r>
      <w:r w:rsidRPr="00D8559D">
        <w:rPr>
          <w:rFonts w:ascii="Arial" w:hAnsi="Arial" w:cs="Arial"/>
          <w:sz w:val="22"/>
        </w:rPr>
        <w:t xml:space="preserve"> panelových domů, postupn</w:t>
      </w:r>
      <w:r w:rsidR="007A0044">
        <w:rPr>
          <w:rFonts w:ascii="Arial" w:hAnsi="Arial" w:cs="Arial"/>
          <w:sz w:val="22"/>
        </w:rPr>
        <w:t>á</w:t>
      </w:r>
      <w:r w:rsidRPr="00D8559D">
        <w:rPr>
          <w:rFonts w:ascii="Arial" w:hAnsi="Arial" w:cs="Arial"/>
          <w:sz w:val="22"/>
        </w:rPr>
        <w:t xml:space="preserve"> regenerac</w:t>
      </w:r>
      <w:r w:rsidR="007A0044">
        <w:rPr>
          <w:rFonts w:ascii="Arial" w:hAnsi="Arial" w:cs="Arial"/>
          <w:sz w:val="22"/>
        </w:rPr>
        <w:t>e</w:t>
      </w:r>
      <w:r w:rsidRPr="00D8559D">
        <w:rPr>
          <w:rFonts w:ascii="Arial" w:hAnsi="Arial" w:cs="Arial"/>
          <w:sz w:val="22"/>
        </w:rPr>
        <w:t xml:space="preserve"> sídlišť</w:t>
      </w:r>
      <w:r w:rsidR="007A0044">
        <w:rPr>
          <w:rFonts w:ascii="Arial" w:hAnsi="Arial" w:cs="Arial"/>
          <w:sz w:val="22"/>
        </w:rPr>
        <w:t xml:space="preserve"> a soustavná péče </w:t>
      </w:r>
      <w:r w:rsidR="00E073BD" w:rsidRPr="00D8559D">
        <w:rPr>
          <w:rFonts w:ascii="Arial" w:hAnsi="Arial" w:cs="Arial"/>
          <w:sz w:val="22"/>
        </w:rPr>
        <w:t>o</w:t>
      </w:r>
      <w:r w:rsidR="00E073BD">
        <w:rPr>
          <w:rFonts w:ascii="Arial" w:hAnsi="Arial" w:cs="Arial"/>
          <w:sz w:val="22"/>
        </w:rPr>
        <w:t> </w:t>
      </w:r>
      <w:r w:rsidR="008F660A">
        <w:rPr>
          <w:rFonts w:ascii="Arial" w:hAnsi="Arial" w:cs="Arial"/>
          <w:sz w:val="22"/>
        </w:rPr>
        <w:t xml:space="preserve">vlastní </w:t>
      </w:r>
      <w:r w:rsidRPr="00D8559D">
        <w:rPr>
          <w:rFonts w:ascii="Arial" w:hAnsi="Arial" w:cs="Arial"/>
          <w:sz w:val="22"/>
        </w:rPr>
        <w:t>bytový fond</w:t>
      </w:r>
      <w:r w:rsidR="008F660A">
        <w:rPr>
          <w:rFonts w:ascii="Arial" w:hAnsi="Arial" w:cs="Arial"/>
          <w:sz w:val="22"/>
        </w:rPr>
        <w:t xml:space="preserve"> včetně postupné rekonstrukce bytových domů ze starší zástavby</w:t>
      </w:r>
      <w:r w:rsidRPr="00D8559D">
        <w:rPr>
          <w:rFonts w:ascii="Arial" w:hAnsi="Arial" w:cs="Arial"/>
          <w:sz w:val="22"/>
        </w:rPr>
        <w:t xml:space="preserve"> zlepšuje </w:t>
      </w:r>
      <w:r w:rsidR="008F660A">
        <w:rPr>
          <w:rFonts w:ascii="Arial" w:hAnsi="Arial" w:cs="Arial"/>
          <w:sz w:val="22"/>
        </w:rPr>
        <w:t xml:space="preserve">město </w:t>
      </w:r>
      <w:r w:rsidRPr="00D8559D">
        <w:rPr>
          <w:rFonts w:ascii="Arial" w:hAnsi="Arial" w:cs="Arial"/>
          <w:sz w:val="22"/>
        </w:rPr>
        <w:t xml:space="preserve">úroveň </w:t>
      </w:r>
      <w:r w:rsidR="00E073BD" w:rsidRPr="00D8559D">
        <w:rPr>
          <w:rFonts w:ascii="Arial" w:hAnsi="Arial" w:cs="Arial"/>
          <w:sz w:val="22"/>
        </w:rPr>
        <w:t>i</w:t>
      </w:r>
      <w:r w:rsidR="00E073BD">
        <w:rPr>
          <w:rFonts w:ascii="Arial" w:hAnsi="Arial" w:cs="Arial"/>
          <w:sz w:val="22"/>
        </w:rPr>
        <w:t> </w:t>
      </w:r>
      <w:r w:rsidRPr="00D8559D">
        <w:rPr>
          <w:rFonts w:ascii="Arial" w:hAnsi="Arial" w:cs="Arial"/>
          <w:sz w:val="22"/>
        </w:rPr>
        <w:t>v této oblasti bydlení.</w:t>
      </w:r>
      <w:r w:rsidR="00D260C2">
        <w:rPr>
          <w:rFonts w:ascii="Arial" w:hAnsi="Arial" w:cs="Arial"/>
          <w:sz w:val="22"/>
        </w:rPr>
        <w:t xml:space="preserve"> </w:t>
      </w:r>
    </w:p>
    <w:p w14:paraId="335A1248" w14:textId="533B13C2" w:rsidR="007A0044" w:rsidRDefault="00D260C2" w:rsidP="007A0044">
      <w:pPr>
        <w:pStyle w:val="Styl1"/>
        <w:ind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Velkou pomocí při zajištění bydlení osobám</w:t>
      </w:r>
      <w:r w:rsidRPr="00D260C2">
        <w:rPr>
          <w:rFonts w:ascii="Arial" w:eastAsia="TimesNewRomanPSMT" w:hAnsi="Arial" w:cs="Arial"/>
          <w:sz w:val="22"/>
        </w:rPr>
        <w:t xml:space="preserve"> </w:t>
      </w:r>
      <w:r>
        <w:rPr>
          <w:rFonts w:ascii="Arial" w:eastAsia="TimesNewRomanPSMT" w:hAnsi="Arial" w:cs="Arial"/>
          <w:sz w:val="22"/>
        </w:rPr>
        <w:t xml:space="preserve">v seniorském věku nebo </w:t>
      </w:r>
      <w:r w:rsidRPr="000C0FE3">
        <w:rPr>
          <w:rFonts w:ascii="Arial" w:eastAsia="TimesNewRomanPSMT" w:hAnsi="Arial" w:cs="Arial"/>
          <w:sz w:val="22"/>
        </w:rPr>
        <w:t>osob</w:t>
      </w:r>
      <w:r>
        <w:rPr>
          <w:rFonts w:ascii="Arial" w:eastAsia="TimesNewRomanPSMT" w:hAnsi="Arial" w:cs="Arial"/>
          <w:sz w:val="22"/>
        </w:rPr>
        <w:t>ám</w:t>
      </w:r>
      <w:r w:rsidRPr="000C0FE3">
        <w:rPr>
          <w:rFonts w:ascii="Arial" w:eastAsia="TimesNewRomanPSMT" w:hAnsi="Arial" w:cs="Arial"/>
          <w:sz w:val="22"/>
        </w:rPr>
        <w:t xml:space="preserve"> se zdravotním</w:t>
      </w:r>
      <w:r>
        <w:rPr>
          <w:rFonts w:ascii="Arial" w:eastAsia="TimesNewRomanPSMT" w:hAnsi="Arial" w:cs="Arial"/>
          <w:sz w:val="22"/>
        </w:rPr>
        <w:t xml:space="preserve"> </w:t>
      </w:r>
      <w:r w:rsidRPr="000C0FE3">
        <w:rPr>
          <w:rFonts w:ascii="Arial" w:eastAsia="TimesNewRomanPSMT" w:hAnsi="Arial" w:cs="Arial"/>
          <w:sz w:val="22"/>
        </w:rPr>
        <w:t>postižením</w:t>
      </w:r>
      <w:r w:rsidRPr="000C0FE3">
        <w:rPr>
          <w:rFonts w:ascii="Arial" w:hAnsi="Arial" w:cs="Arial"/>
          <w:sz w:val="22"/>
        </w:rPr>
        <w:t xml:space="preserve"> apod.</w:t>
      </w:r>
      <w:r>
        <w:rPr>
          <w:rFonts w:ascii="Arial" w:hAnsi="Arial" w:cs="Arial"/>
          <w:sz w:val="22"/>
        </w:rPr>
        <w:t xml:space="preserve"> je dům zvláštního určení s pečovatelskou službou a komunitní dům seniorů.</w:t>
      </w:r>
    </w:p>
    <w:p w14:paraId="4E5EC786" w14:textId="04640E50" w:rsidR="00BE3CF2" w:rsidRPr="00D8559D" w:rsidRDefault="00080FFE" w:rsidP="00D260C2">
      <w:pPr>
        <w:pStyle w:val="Styl1"/>
        <w:ind w:firstLin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Výstavba </w:t>
      </w:r>
      <w:r w:rsidRPr="00A82A26">
        <w:rPr>
          <w:rFonts w:ascii="Arial" w:hAnsi="Arial" w:cs="Arial"/>
          <w:sz w:val="22"/>
        </w:rPr>
        <w:t>objektu centra sociálních služeb Šance</w:t>
      </w:r>
      <w:r>
        <w:rPr>
          <w:rFonts w:ascii="Arial" w:hAnsi="Arial" w:cs="Arial"/>
          <w:sz w:val="22"/>
        </w:rPr>
        <w:t xml:space="preserve">, kde </w:t>
      </w:r>
      <w:r w:rsidRPr="00A82A26">
        <w:rPr>
          <w:rFonts w:ascii="Arial" w:hAnsi="Arial" w:cs="Arial"/>
          <w:sz w:val="22"/>
        </w:rPr>
        <w:t xml:space="preserve">je vytvořeno zázemí pro poskytování služeb nízkoprahového denního centra, noclehárny, azylového domu pro bezdomovce </w:t>
      </w:r>
      <w:r w:rsidR="00E073BD" w:rsidRPr="00A82A26">
        <w:rPr>
          <w:rFonts w:ascii="Arial" w:hAnsi="Arial" w:cs="Arial"/>
          <w:sz w:val="22"/>
        </w:rPr>
        <w:t>a</w:t>
      </w:r>
      <w:r w:rsidR="00E073BD">
        <w:rPr>
          <w:rFonts w:ascii="Arial" w:hAnsi="Arial" w:cs="Arial"/>
          <w:sz w:val="22"/>
        </w:rPr>
        <w:t> </w:t>
      </w:r>
      <w:r w:rsidRPr="00A82A26">
        <w:rPr>
          <w:rFonts w:ascii="Arial" w:hAnsi="Arial" w:cs="Arial"/>
          <w:sz w:val="22"/>
        </w:rPr>
        <w:t>centra sociálně rehabilitačních služeb</w:t>
      </w:r>
      <w:r w:rsidR="00CC153D">
        <w:rPr>
          <w:rFonts w:ascii="Arial" w:hAnsi="Arial" w:cs="Arial"/>
          <w:sz w:val="22"/>
        </w:rPr>
        <w:t>,</w:t>
      </w:r>
      <w:r>
        <w:rPr>
          <w:rFonts w:ascii="Arial" w:hAnsi="Arial" w:cs="Arial"/>
          <w:sz w:val="22"/>
        </w:rPr>
        <w:t xml:space="preserve"> řeší bydlení </w:t>
      </w:r>
      <w:r w:rsidRPr="00A82A26">
        <w:rPr>
          <w:rFonts w:ascii="Arial" w:hAnsi="Arial" w:cs="Arial"/>
          <w:sz w:val="22"/>
        </w:rPr>
        <w:t xml:space="preserve">občanů, kteří svými příjmy nedosáhnou ani na nájem městského bytu nebo </w:t>
      </w:r>
      <w:r w:rsidR="00E073BD" w:rsidRPr="00A82A26">
        <w:rPr>
          <w:rFonts w:ascii="Arial" w:hAnsi="Arial" w:cs="Arial"/>
          <w:sz w:val="22"/>
        </w:rPr>
        <w:t>z</w:t>
      </w:r>
      <w:r w:rsidR="00E073BD">
        <w:rPr>
          <w:rFonts w:ascii="Arial" w:hAnsi="Arial" w:cs="Arial"/>
          <w:sz w:val="22"/>
        </w:rPr>
        <w:t> </w:t>
      </w:r>
      <w:r w:rsidRPr="00A82A26">
        <w:rPr>
          <w:rFonts w:ascii="Arial" w:hAnsi="Arial" w:cs="Arial"/>
          <w:sz w:val="22"/>
        </w:rPr>
        <w:t xml:space="preserve">různých důvodů (např. špatná platební morálka) </w:t>
      </w:r>
      <w:r w:rsidR="00E073BD" w:rsidRPr="00A82A26">
        <w:rPr>
          <w:rFonts w:ascii="Arial" w:hAnsi="Arial" w:cs="Arial"/>
          <w:sz w:val="22"/>
        </w:rPr>
        <w:t>o</w:t>
      </w:r>
      <w:r w:rsidR="00E073BD">
        <w:rPr>
          <w:rFonts w:ascii="Arial" w:hAnsi="Arial" w:cs="Arial"/>
          <w:sz w:val="22"/>
        </w:rPr>
        <w:t> </w:t>
      </w:r>
      <w:r w:rsidRPr="00A82A26">
        <w:rPr>
          <w:rFonts w:ascii="Arial" w:hAnsi="Arial" w:cs="Arial"/>
          <w:sz w:val="22"/>
        </w:rPr>
        <w:t xml:space="preserve">tento nájem přijdou </w:t>
      </w:r>
      <w:r w:rsidR="00E073BD" w:rsidRPr="00A82A26">
        <w:rPr>
          <w:rFonts w:ascii="Arial" w:hAnsi="Arial" w:cs="Arial"/>
          <w:sz w:val="22"/>
        </w:rPr>
        <w:t>a</w:t>
      </w:r>
      <w:r w:rsidR="00E073BD">
        <w:rPr>
          <w:rFonts w:ascii="Arial" w:hAnsi="Arial" w:cs="Arial"/>
          <w:sz w:val="22"/>
        </w:rPr>
        <w:t> </w:t>
      </w:r>
      <w:r w:rsidRPr="00A82A26">
        <w:rPr>
          <w:rFonts w:ascii="Arial" w:hAnsi="Arial" w:cs="Arial"/>
          <w:sz w:val="22"/>
        </w:rPr>
        <w:t>hrozí jim sociální vyloučení</w:t>
      </w:r>
      <w:r>
        <w:rPr>
          <w:rFonts w:ascii="Arial" w:hAnsi="Arial" w:cs="Arial"/>
          <w:sz w:val="22"/>
        </w:rPr>
        <w:t xml:space="preserve">. Situaci těchto osob řeší </w:t>
      </w:r>
      <w:r w:rsidR="00E073BD">
        <w:rPr>
          <w:rFonts w:ascii="Arial" w:hAnsi="Arial" w:cs="Arial"/>
          <w:sz w:val="22"/>
        </w:rPr>
        <w:t>i </w:t>
      </w:r>
      <w:r>
        <w:rPr>
          <w:rFonts w:ascii="Arial" w:hAnsi="Arial" w:cs="Arial"/>
          <w:sz w:val="22"/>
        </w:rPr>
        <w:t>ubytovací zařízení na ulic</w:t>
      </w:r>
      <w:r w:rsidR="00BA36FD">
        <w:rPr>
          <w:rFonts w:ascii="Arial" w:hAnsi="Arial" w:cs="Arial"/>
          <w:sz w:val="22"/>
        </w:rPr>
        <w:t>ích</w:t>
      </w:r>
      <w:r>
        <w:rPr>
          <w:rFonts w:ascii="Arial" w:hAnsi="Arial" w:cs="Arial"/>
          <w:sz w:val="22"/>
        </w:rPr>
        <w:t xml:space="preserve"> </w:t>
      </w:r>
      <w:r w:rsidR="00E073BD">
        <w:rPr>
          <w:rFonts w:ascii="Arial" w:hAnsi="Arial" w:cs="Arial"/>
          <w:sz w:val="22"/>
        </w:rPr>
        <w:t>U </w:t>
      </w:r>
      <w:r>
        <w:rPr>
          <w:rFonts w:ascii="Arial" w:hAnsi="Arial" w:cs="Arial"/>
          <w:sz w:val="22"/>
        </w:rPr>
        <w:t>Mlýnského potoka,</w:t>
      </w:r>
      <w:r w:rsidR="00BA36FD">
        <w:rPr>
          <w:rFonts w:ascii="Arial" w:hAnsi="Arial" w:cs="Arial"/>
          <w:sz w:val="22"/>
        </w:rPr>
        <w:t xml:space="preserve"> Vítězná, případně</w:t>
      </w:r>
      <w:r w:rsidR="00A83688">
        <w:rPr>
          <w:rFonts w:ascii="Arial" w:hAnsi="Arial" w:cs="Arial"/>
          <w:sz w:val="22"/>
        </w:rPr>
        <w:t xml:space="preserve"> azylové domy, jak pro muže, tak pro ženy.</w:t>
      </w:r>
    </w:p>
    <w:p w14:paraId="2519333A" w14:textId="77777777" w:rsidR="00835125" w:rsidRDefault="00835125" w:rsidP="00833BAB">
      <w:pPr>
        <w:pBdr>
          <w:top w:val="single" w:sz="4" w:space="1" w:color="auto"/>
        </w:pBdr>
        <w:suppressAutoHyphens/>
        <w:autoSpaceDE w:val="0"/>
        <w:spacing w:before="108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Zpracovali: pracovníci bytového oddělení odboru rozvoje města </w:t>
      </w:r>
      <w:r w:rsidR="00E073BD">
        <w:rPr>
          <w:rFonts w:ascii="Arial" w:hAnsi="Arial" w:cs="Arial"/>
          <w:sz w:val="22"/>
          <w:szCs w:val="22"/>
        </w:rPr>
        <w:t>a </w:t>
      </w:r>
      <w:r>
        <w:rPr>
          <w:rFonts w:ascii="Arial" w:hAnsi="Arial" w:cs="Arial"/>
          <w:sz w:val="22"/>
          <w:szCs w:val="22"/>
        </w:rPr>
        <w:t xml:space="preserve">vedoucí exekučního oddělení odboru financí Městského úřadu Svitavy </w:t>
      </w:r>
    </w:p>
    <w:p w14:paraId="52CEFFDA" w14:textId="0D2D2171" w:rsidR="00835125" w:rsidRDefault="00835125" w:rsidP="00C575B7">
      <w:pPr>
        <w:suppressAutoHyphens/>
        <w:autoSpaceDE w:val="0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Ve Svitavách dne </w:t>
      </w:r>
      <w:r w:rsidR="00F75296">
        <w:rPr>
          <w:rFonts w:ascii="Arial" w:hAnsi="Arial" w:cs="Arial"/>
          <w:sz w:val="22"/>
          <w:szCs w:val="22"/>
        </w:rPr>
        <w:t>2.4.2024</w:t>
      </w:r>
    </w:p>
    <w:sectPr w:rsidR="00835125" w:rsidSect="004E5D2C">
      <w:headerReference w:type="even" r:id="rId27"/>
      <w:footerReference w:type="even" r:id="rId28"/>
      <w:footerReference w:type="default" r:id="rId29"/>
      <w:pgSz w:w="11906" w:h="16838"/>
      <w:pgMar w:top="1417" w:right="1417" w:bottom="1276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1999DD" w14:textId="77777777" w:rsidR="004E5D2C" w:rsidRDefault="004E5D2C">
      <w:r>
        <w:separator/>
      </w:r>
    </w:p>
  </w:endnote>
  <w:endnote w:type="continuationSeparator" w:id="0">
    <w:p w14:paraId="761217C6" w14:textId="77777777" w:rsidR="004E5D2C" w:rsidRDefault="004E5D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B5721C" w14:textId="77777777" w:rsidR="00E352D6" w:rsidRDefault="00E352D6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C575B7">
      <w:rPr>
        <w:rStyle w:val="slostrnky"/>
        <w:noProof/>
      </w:rPr>
      <w:t>10</w:t>
    </w:r>
    <w:r>
      <w:rPr>
        <w:rStyle w:val="slostrnky"/>
      </w:rPr>
      <w:fldChar w:fldCharType="end"/>
    </w:r>
  </w:p>
  <w:p w14:paraId="70E79EB2" w14:textId="77777777" w:rsidR="00E352D6" w:rsidRDefault="00E352D6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4806EF" w14:textId="77777777" w:rsidR="00E352D6" w:rsidRPr="00C575B7" w:rsidRDefault="00E352D6">
    <w:pPr>
      <w:pStyle w:val="Zpat"/>
      <w:framePr w:wrap="around" w:vAnchor="text" w:hAnchor="margin" w:xAlign="center" w:y="1"/>
      <w:rPr>
        <w:rStyle w:val="slostrnky"/>
        <w:rFonts w:ascii="Arial" w:hAnsi="Arial" w:cs="Arial"/>
      </w:rPr>
    </w:pPr>
    <w:r w:rsidRPr="00C575B7">
      <w:rPr>
        <w:rStyle w:val="slostrnky"/>
        <w:rFonts w:ascii="Arial" w:hAnsi="Arial" w:cs="Arial"/>
      </w:rPr>
      <w:fldChar w:fldCharType="begin"/>
    </w:r>
    <w:r w:rsidRPr="00C575B7">
      <w:rPr>
        <w:rStyle w:val="slostrnky"/>
        <w:rFonts w:ascii="Arial" w:hAnsi="Arial" w:cs="Arial"/>
      </w:rPr>
      <w:instrText xml:space="preserve">PAGE  </w:instrText>
    </w:r>
    <w:r w:rsidRPr="00C575B7">
      <w:rPr>
        <w:rStyle w:val="slostrnky"/>
        <w:rFonts w:ascii="Arial" w:hAnsi="Arial" w:cs="Arial"/>
      </w:rPr>
      <w:fldChar w:fldCharType="separate"/>
    </w:r>
    <w:r w:rsidR="00B135E7">
      <w:rPr>
        <w:rStyle w:val="slostrnky"/>
        <w:rFonts w:ascii="Arial" w:hAnsi="Arial" w:cs="Arial"/>
        <w:noProof/>
      </w:rPr>
      <w:t>20</w:t>
    </w:r>
    <w:r w:rsidRPr="00C575B7">
      <w:rPr>
        <w:rStyle w:val="slostrnky"/>
        <w:rFonts w:ascii="Arial" w:hAnsi="Arial" w:cs="Arial"/>
      </w:rPr>
      <w:fldChar w:fldCharType="end"/>
    </w:r>
  </w:p>
  <w:p w14:paraId="463EDFA2" w14:textId="77777777" w:rsidR="00E352D6" w:rsidRDefault="00E352D6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DC82A1" w14:textId="77777777" w:rsidR="004E5D2C" w:rsidRDefault="004E5D2C">
      <w:r>
        <w:separator/>
      </w:r>
    </w:p>
  </w:footnote>
  <w:footnote w:type="continuationSeparator" w:id="0">
    <w:p w14:paraId="61CC79B5" w14:textId="77777777" w:rsidR="004E5D2C" w:rsidRDefault="004E5D2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C91495" w14:textId="77777777" w:rsidR="00E352D6" w:rsidRDefault="00E352D6" w:rsidP="00471C96">
    <w:pPr>
      <w:pStyle w:val="Zhlav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AF0929">
      <w:rPr>
        <w:rStyle w:val="slostrnky"/>
        <w:noProof/>
      </w:rPr>
      <w:t>4</w:t>
    </w:r>
    <w:r>
      <w:rPr>
        <w:rStyle w:val="slostrnky"/>
      </w:rPr>
      <w:fldChar w:fldCharType="end"/>
    </w:r>
  </w:p>
  <w:p w14:paraId="24275DBD" w14:textId="77777777" w:rsidR="00E352D6" w:rsidRDefault="00E352D6" w:rsidP="00471C96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032889"/>
    <w:multiLevelType w:val="hybridMultilevel"/>
    <w:tmpl w:val="B1D0F312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105F9"/>
    <w:multiLevelType w:val="hybridMultilevel"/>
    <w:tmpl w:val="AE9660A6"/>
    <w:lvl w:ilvl="0" w:tplc="9F8095D2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BA27B21"/>
    <w:multiLevelType w:val="hybridMultilevel"/>
    <w:tmpl w:val="D7264680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26D03"/>
    <w:multiLevelType w:val="hybridMultilevel"/>
    <w:tmpl w:val="7854A59E"/>
    <w:lvl w:ilvl="0" w:tplc="04050001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30FED33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D64A8"/>
    <w:multiLevelType w:val="hybridMultilevel"/>
    <w:tmpl w:val="18AE51AC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D651A2"/>
    <w:multiLevelType w:val="multilevel"/>
    <w:tmpl w:val="2B8CFA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18582635"/>
    <w:multiLevelType w:val="hybridMultilevel"/>
    <w:tmpl w:val="02A867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CE48B2"/>
    <w:multiLevelType w:val="hybridMultilevel"/>
    <w:tmpl w:val="3A100340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A41638"/>
    <w:multiLevelType w:val="hybridMultilevel"/>
    <w:tmpl w:val="4CC695F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E9C855B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1C441204"/>
    <w:multiLevelType w:val="multilevel"/>
    <w:tmpl w:val="2B8CFA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 w15:restartNumberingAfterBreak="0">
    <w:nsid w:val="1E321C82"/>
    <w:multiLevelType w:val="hybridMultilevel"/>
    <w:tmpl w:val="032CFFEE"/>
    <w:lvl w:ilvl="0" w:tplc="2D5EC92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3B6293"/>
    <w:multiLevelType w:val="hybridMultilevel"/>
    <w:tmpl w:val="B87E5E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472EB3"/>
    <w:multiLevelType w:val="multilevel"/>
    <w:tmpl w:val="2B8CFA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2377421C"/>
    <w:multiLevelType w:val="multilevel"/>
    <w:tmpl w:val="2B8CFA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26A409B9"/>
    <w:multiLevelType w:val="hybridMultilevel"/>
    <w:tmpl w:val="1DAA8C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CE33E6"/>
    <w:multiLevelType w:val="hybridMultilevel"/>
    <w:tmpl w:val="5F7A66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8770BE"/>
    <w:multiLevelType w:val="multilevel"/>
    <w:tmpl w:val="DE146278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  <w:rPr>
        <w:rFonts w:hint="default"/>
      </w:rPr>
    </w:lvl>
  </w:abstractNum>
  <w:abstractNum w:abstractNumId="17" w15:restartNumberingAfterBreak="0">
    <w:nsid w:val="38696277"/>
    <w:multiLevelType w:val="hybridMultilevel"/>
    <w:tmpl w:val="05BA0A3A"/>
    <w:lvl w:ilvl="0" w:tplc="2868981C">
      <w:start w:val="5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8A28E8"/>
    <w:multiLevelType w:val="hybridMultilevel"/>
    <w:tmpl w:val="785E223A"/>
    <w:lvl w:ilvl="0" w:tplc="040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9" w15:restartNumberingAfterBreak="0">
    <w:nsid w:val="3ACC7616"/>
    <w:multiLevelType w:val="hybridMultilevel"/>
    <w:tmpl w:val="3E06D82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2D5EC92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3A2D0B"/>
    <w:multiLevelType w:val="hybridMultilevel"/>
    <w:tmpl w:val="809437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292027"/>
    <w:multiLevelType w:val="hybridMultilevel"/>
    <w:tmpl w:val="84CAE2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E414E2"/>
    <w:multiLevelType w:val="hybridMultilevel"/>
    <w:tmpl w:val="E83CD68E"/>
    <w:lvl w:ilvl="0" w:tplc="2D5EC92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FFFFFFFF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73077A"/>
    <w:multiLevelType w:val="hybridMultilevel"/>
    <w:tmpl w:val="E500B4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B84B49"/>
    <w:multiLevelType w:val="hybridMultilevel"/>
    <w:tmpl w:val="D9203C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996045"/>
    <w:multiLevelType w:val="hybridMultilevel"/>
    <w:tmpl w:val="0492AD82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9179A5"/>
    <w:multiLevelType w:val="hybridMultilevel"/>
    <w:tmpl w:val="F57EAB4E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026DAC"/>
    <w:multiLevelType w:val="hybridMultilevel"/>
    <w:tmpl w:val="19F67852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F315FF0"/>
    <w:multiLevelType w:val="multilevel"/>
    <w:tmpl w:val="CC7EBC5C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2703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sz w:val="26"/>
        <w:szCs w:val="26"/>
      </w:r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3566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29" w15:restartNumberingAfterBreak="0">
    <w:nsid w:val="4FCA2C64"/>
    <w:multiLevelType w:val="hybridMultilevel"/>
    <w:tmpl w:val="7B8082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481AC2"/>
    <w:multiLevelType w:val="hybridMultilevel"/>
    <w:tmpl w:val="83D87DD6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3E1F2B"/>
    <w:multiLevelType w:val="hybridMultilevel"/>
    <w:tmpl w:val="5E4CF7B0"/>
    <w:lvl w:ilvl="0" w:tplc="2D5EC92E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1CA5281"/>
    <w:multiLevelType w:val="hybridMultilevel"/>
    <w:tmpl w:val="12163DDE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1E24E3"/>
    <w:multiLevelType w:val="hybridMultilevel"/>
    <w:tmpl w:val="85D82A5A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E96071"/>
    <w:multiLevelType w:val="hybridMultilevel"/>
    <w:tmpl w:val="9E4EC7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E6EA481C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D24B6C"/>
    <w:multiLevelType w:val="hybridMultilevel"/>
    <w:tmpl w:val="1FC89B26"/>
    <w:lvl w:ilvl="0" w:tplc="0405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9F8095D2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FFE404C"/>
    <w:multiLevelType w:val="hybridMultilevel"/>
    <w:tmpl w:val="B844C162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1A4645"/>
    <w:multiLevelType w:val="hybridMultilevel"/>
    <w:tmpl w:val="1FF8D0B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9633B9"/>
    <w:multiLevelType w:val="hybridMultilevel"/>
    <w:tmpl w:val="89E0DC82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3B3A59"/>
    <w:multiLevelType w:val="hybridMultilevel"/>
    <w:tmpl w:val="1B668FBA"/>
    <w:lvl w:ilvl="0" w:tplc="9F8095D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7915283"/>
    <w:multiLevelType w:val="hybridMultilevel"/>
    <w:tmpl w:val="66FEB2F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574D51"/>
    <w:multiLevelType w:val="hybridMultilevel"/>
    <w:tmpl w:val="B1D60CBE"/>
    <w:lvl w:ilvl="0" w:tplc="E9C855BC">
      <w:start w:val="1"/>
      <w:numFmt w:val="lowerLetter"/>
      <w:lvlText w:val="%1)"/>
      <w:lvlJc w:val="left"/>
      <w:pPr>
        <w:ind w:left="1428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num w:numId="1">
    <w:abstractNumId w:val="8"/>
  </w:num>
  <w:num w:numId="2">
    <w:abstractNumId w:val="18"/>
  </w:num>
  <w:num w:numId="3">
    <w:abstractNumId w:val="41"/>
  </w:num>
  <w:num w:numId="4">
    <w:abstractNumId w:val="35"/>
  </w:num>
  <w:num w:numId="5">
    <w:abstractNumId w:val="16"/>
  </w:num>
  <w:num w:numId="6">
    <w:abstractNumId w:val="5"/>
  </w:num>
  <w:num w:numId="7">
    <w:abstractNumId w:val="11"/>
  </w:num>
  <w:num w:numId="8">
    <w:abstractNumId w:val="27"/>
  </w:num>
  <w:num w:numId="9">
    <w:abstractNumId w:val="15"/>
  </w:num>
  <w:num w:numId="10">
    <w:abstractNumId w:val="24"/>
  </w:num>
  <w:num w:numId="11">
    <w:abstractNumId w:val="21"/>
  </w:num>
  <w:num w:numId="12">
    <w:abstractNumId w:val="34"/>
  </w:num>
  <w:num w:numId="13">
    <w:abstractNumId w:val="14"/>
  </w:num>
  <w:num w:numId="14">
    <w:abstractNumId w:val="20"/>
  </w:num>
  <w:num w:numId="15">
    <w:abstractNumId w:val="29"/>
  </w:num>
  <w:num w:numId="16">
    <w:abstractNumId w:val="6"/>
  </w:num>
  <w:num w:numId="17">
    <w:abstractNumId w:val="37"/>
  </w:num>
  <w:num w:numId="18">
    <w:abstractNumId w:val="31"/>
  </w:num>
  <w:num w:numId="19">
    <w:abstractNumId w:val="9"/>
  </w:num>
  <w:num w:numId="20">
    <w:abstractNumId w:val="40"/>
  </w:num>
  <w:num w:numId="21">
    <w:abstractNumId w:val="25"/>
  </w:num>
  <w:num w:numId="22">
    <w:abstractNumId w:val="39"/>
  </w:num>
  <w:num w:numId="23">
    <w:abstractNumId w:val="32"/>
  </w:num>
  <w:num w:numId="24">
    <w:abstractNumId w:val="4"/>
  </w:num>
  <w:num w:numId="25">
    <w:abstractNumId w:val="0"/>
  </w:num>
  <w:num w:numId="26">
    <w:abstractNumId w:val="12"/>
  </w:num>
  <w:num w:numId="27">
    <w:abstractNumId w:val="22"/>
  </w:num>
  <w:num w:numId="28">
    <w:abstractNumId w:val="19"/>
  </w:num>
  <w:num w:numId="29">
    <w:abstractNumId w:val="10"/>
  </w:num>
  <w:num w:numId="30">
    <w:abstractNumId w:val="3"/>
  </w:num>
  <w:num w:numId="31">
    <w:abstractNumId w:val="26"/>
  </w:num>
  <w:num w:numId="32">
    <w:abstractNumId w:val="33"/>
  </w:num>
  <w:num w:numId="33">
    <w:abstractNumId w:val="38"/>
  </w:num>
  <w:num w:numId="34">
    <w:abstractNumId w:val="2"/>
  </w:num>
  <w:num w:numId="35">
    <w:abstractNumId w:val="1"/>
  </w:num>
  <w:num w:numId="36">
    <w:abstractNumId w:val="28"/>
  </w:num>
  <w:num w:numId="37">
    <w:abstractNumId w:val="23"/>
  </w:num>
  <w:num w:numId="38">
    <w:abstractNumId w:val="7"/>
  </w:num>
  <w:num w:numId="39">
    <w:abstractNumId w:val="30"/>
  </w:num>
  <w:num w:numId="40">
    <w:abstractNumId w:val="36"/>
  </w:num>
  <w:num w:numId="41">
    <w:abstractNumId w:val="28"/>
  </w:num>
  <w:num w:numId="42">
    <w:abstractNumId w:val="13"/>
  </w:num>
  <w:num w:numId="43">
    <w:abstractNumId w:val="1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5952"/>
    <w:rsid w:val="00000B3A"/>
    <w:rsid w:val="000053A9"/>
    <w:rsid w:val="000074BA"/>
    <w:rsid w:val="00011A8E"/>
    <w:rsid w:val="00012064"/>
    <w:rsid w:val="000146A4"/>
    <w:rsid w:val="00015806"/>
    <w:rsid w:val="00015D56"/>
    <w:rsid w:val="000176E2"/>
    <w:rsid w:val="00021FD6"/>
    <w:rsid w:val="00023E73"/>
    <w:rsid w:val="00026CF5"/>
    <w:rsid w:val="00027733"/>
    <w:rsid w:val="00027FF0"/>
    <w:rsid w:val="00031D9E"/>
    <w:rsid w:val="00033F8D"/>
    <w:rsid w:val="00035B7A"/>
    <w:rsid w:val="00036931"/>
    <w:rsid w:val="00036A92"/>
    <w:rsid w:val="00037DF6"/>
    <w:rsid w:val="000405A3"/>
    <w:rsid w:val="00040693"/>
    <w:rsid w:val="00043A6F"/>
    <w:rsid w:val="00043AAE"/>
    <w:rsid w:val="00045478"/>
    <w:rsid w:val="000454EF"/>
    <w:rsid w:val="000458F5"/>
    <w:rsid w:val="000466FE"/>
    <w:rsid w:val="0005146F"/>
    <w:rsid w:val="000529F3"/>
    <w:rsid w:val="00053387"/>
    <w:rsid w:val="00055F2E"/>
    <w:rsid w:val="00056EE1"/>
    <w:rsid w:val="000574C2"/>
    <w:rsid w:val="000602E8"/>
    <w:rsid w:val="00060AD2"/>
    <w:rsid w:val="00061742"/>
    <w:rsid w:val="000633C3"/>
    <w:rsid w:val="000659D1"/>
    <w:rsid w:val="0007032D"/>
    <w:rsid w:val="00070A23"/>
    <w:rsid w:val="00072BDC"/>
    <w:rsid w:val="00075622"/>
    <w:rsid w:val="00076250"/>
    <w:rsid w:val="00080FFE"/>
    <w:rsid w:val="00083B53"/>
    <w:rsid w:val="00083F87"/>
    <w:rsid w:val="000863FB"/>
    <w:rsid w:val="000879C7"/>
    <w:rsid w:val="00090A0E"/>
    <w:rsid w:val="00090B04"/>
    <w:rsid w:val="000A1A78"/>
    <w:rsid w:val="000A2698"/>
    <w:rsid w:val="000A31D2"/>
    <w:rsid w:val="000A4B7C"/>
    <w:rsid w:val="000B00A6"/>
    <w:rsid w:val="000B1422"/>
    <w:rsid w:val="000B1FDE"/>
    <w:rsid w:val="000B25B0"/>
    <w:rsid w:val="000B3CB9"/>
    <w:rsid w:val="000B3FD4"/>
    <w:rsid w:val="000B45DB"/>
    <w:rsid w:val="000B513F"/>
    <w:rsid w:val="000B6D71"/>
    <w:rsid w:val="000C0FE3"/>
    <w:rsid w:val="000C164B"/>
    <w:rsid w:val="000C1A7C"/>
    <w:rsid w:val="000C2A83"/>
    <w:rsid w:val="000C2C48"/>
    <w:rsid w:val="000C2D04"/>
    <w:rsid w:val="000C2D90"/>
    <w:rsid w:val="000C3D6F"/>
    <w:rsid w:val="000C3E8F"/>
    <w:rsid w:val="000C50AD"/>
    <w:rsid w:val="000C645D"/>
    <w:rsid w:val="000C6980"/>
    <w:rsid w:val="000C70DA"/>
    <w:rsid w:val="000C796B"/>
    <w:rsid w:val="000C7DA7"/>
    <w:rsid w:val="000D15A7"/>
    <w:rsid w:val="000D1640"/>
    <w:rsid w:val="000D1AD3"/>
    <w:rsid w:val="000D1FB1"/>
    <w:rsid w:val="000D238F"/>
    <w:rsid w:val="000D29B0"/>
    <w:rsid w:val="000D2DFE"/>
    <w:rsid w:val="000D4D51"/>
    <w:rsid w:val="000D4E4B"/>
    <w:rsid w:val="000D626A"/>
    <w:rsid w:val="000D7EAA"/>
    <w:rsid w:val="000E0ADF"/>
    <w:rsid w:val="000E382E"/>
    <w:rsid w:val="000E4BDD"/>
    <w:rsid w:val="000E4D00"/>
    <w:rsid w:val="000E596B"/>
    <w:rsid w:val="000E6120"/>
    <w:rsid w:val="000F1212"/>
    <w:rsid w:val="000F1390"/>
    <w:rsid w:val="000F1409"/>
    <w:rsid w:val="000F19C5"/>
    <w:rsid w:val="000F2485"/>
    <w:rsid w:val="000F4026"/>
    <w:rsid w:val="000F56F3"/>
    <w:rsid w:val="000F68C3"/>
    <w:rsid w:val="000F7201"/>
    <w:rsid w:val="00103946"/>
    <w:rsid w:val="00105C44"/>
    <w:rsid w:val="0010713E"/>
    <w:rsid w:val="0011062B"/>
    <w:rsid w:val="00111C67"/>
    <w:rsid w:val="00112410"/>
    <w:rsid w:val="00112B68"/>
    <w:rsid w:val="00112B9E"/>
    <w:rsid w:val="00112F95"/>
    <w:rsid w:val="001130F8"/>
    <w:rsid w:val="00113102"/>
    <w:rsid w:val="0011630B"/>
    <w:rsid w:val="001169C8"/>
    <w:rsid w:val="00116A05"/>
    <w:rsid w:val="001170EB"/>
    <w:rsid w:val="00122173"/>
    <w:rsid w:val="001224A5"/>
    <w:rsid w:val="0012740C"/>
    <w:rsid w:val="001303C2"/>
    <w:rsid w:val="00132520"/>
    <w:rsid w:val="001326E4"/>
    <w:rsid w:val="00132AE1"/>
    <w:rsid w:val="00133022"/>
    <w:rsid w:val="00133E45"/>
    <w:rsid w:val="0013687D"/>
    <w:rsid w:val="00137C75"/>
    <w:rsid w:val="0014053A"/>
    <w:rsid w:val="00141C59"/>
    <w:rsid w:val="00142CD3"/>
    <w:rsid w:val="0014350B"/>
    <w:rsid w:val="00144153"/>
    <w:rsid w:val="00144B59"/>
    <w:rsid w:val="001458C3"/>
    <w:rsid w:val="00145B5E"/>
    <w:rsid w:val="0014630E"/>
    <w:rsid w:val="00146701"/>
    <w:rsid w:val="00146AD0"/>
    <w:rsid w:val="00147BEF"/>
    <w:rsid w:val="00151396"/>
    <w:rsid w:val="001514CA"/>
    <w:rsid w:val="00151B7A"/>
    <w:rsid w:val="0015275C"/>
    <w:rsid w:val="001532AD"/>
    <w:rsid w:val="00154034"/>
    <w:rsid w:val="00154EE5"/>
    <w:rsid w:val="00155BB6"/>
    <w:rsid w:val="00156722"/>
    <w:rsid w:val="0015738B"/>
    <w:rsid w:val="00160129"/>
    <w:rsid w:val="00161D16"/>
    <w:rsid w:val="00163AED"/>
    <w:rsid w:val="0016551D"/>
    <w:rsid w:val="0016554B"/>
    <w:rsid w:val="0016624D"/>
    <w:rsid w:val="001672FA"/>
    <w:rsid w:val="0017362F"/>
    <w:rsid w:val="00175C2C"/>
    <w:rsid w:val="00175D77"/>
    <w:rsid w:val="001803F2"/>
    <w:rsid w:val="001811E3"/>
    <w:rsid w:val="001817C6"/>
    <w:rsid w:val="00182FA7"/>
    <w:rsid w:val="0018303F"/>
    <w:rsid w:val="00183508"/>
    <w:rsid w:val="00184860"/>
    <w:rsid w:val="00186B17"/>
    <w:rsid w:val="0018799B"/>
    <w:rsid w:val="001914AB"/>
    <w:rsid w:val="0019207B"/>
    <w:rsid w:val="0019233C"/>
    <w:rsid w:val="00192696"/>
    <w:rsid w:val="0019336C"/>
    <w:rsid w:val="00196517"/>
    <w:rsid w:val="001A1C5E"/>
    <w:rsid w:val="001A39F6"/>
    <w:rsid w:val="001A4548"/>
    <w:rsid w:val="001A629C"/>
    <w:rsid w:val="001A6D0B"/>
    <w:rsid w:val="001A7D45"/>
    <w:rsid w:val="001B07B6"/>
    <w:rsid w:val="001B1AC2"/>
    <w:rsid w:val="001B1B6F"/>
    <w:rsid w:val="001B31AC"/>
    <w:rsid w:val="001B3CD3"/>
    <w:rsid w:val="001B4D72"/>
    <w:rsid w:val="001B5C76"/>
    <w:rsid w:val="001B6098"/>
    <w:rsid w:val="001B6D55"/>
    <w:rsid w:val="001B750E"/>
    <w:rsid w:val="001B758B"/>
    <w:rsid w:val="001C13D3"/>
    <w:rsid w:val="001C13E8"/>
    <w:rsid w:val="001C23B6"/>
    <w:rsid w:val="001C382B"/>
    <w:rsid w:val="001C4603"/>
    <w:rsid w:val="001C4ADF"/>
    <w:rsid w:val="001C720E"/>
    <w:rsid w:val="001C77B7"/>
    <w:rsid w:val="001C7986"/>
    <w:rsid w:val="001C7BC4"/>
    <w:rsid w:val="001D1997"/>
    <w:rsid w:val="001D497E"/>
    <w:rsid w:val="001D7842"/>
    <w:rsid w:val="001E08A2"/>
    <w:rsid w:val="001E3F1E"/>
    <w:rsid w:val="001E620B"/>
    <w:rsid w:val="001F069B"/>
    <w:rsid w:val="001F52AC"/>
    <w:rsid w:val="001F7E5B"/>
    <w:rsid w:val="002017D8"/>
    <w:rsid w:val="00201ED3"/>
    <w:rsid w:val="002037FE"/>
    <w:rsid w:val="0020387D"/>
    <w:rsid w:val="00204242"/>
    <w:rsid w:val="002045CE"/>
    <w:rsid w:val="0020604B"/>
    <w:rsid w:val="00206BEE"/>
    <w:rsid w:val="00210B1D"/>
    <w:rsid w:val="00210FF4"/>
    <w:rsid w:val="002118B1"/>
    <w:rsid w:val="002127CB"/>
    <w:rsid w:val="002128AB"/>
    <w:rsid w:val="00217A0F"/>
    <w:rsid w:val="00220D71"/>
    <w:rsid w:val="00222DAA"/>
    <w:rsid w:val="00224E5A"/>
    <w:rsid w:val="00230545"/>
    <w:rsid w:val="00230955"/>
    <w:rsid w:val="00230D95"/>
    <w:rsid w:val="002319D8"/>
    <w:rsid w:val="002338DF"/>
    <w:rsid w:val="00233A09"/>
    <w:rsid w:val="00235C13"/>
    <w:rsid w:val="0025150D"/>
    <w:rsid w:val="002532C3"/>
    <w:rsid w:val="00254CCC"/>
    <w:rsid w:val="0026060B"/>
    <w:rsid w:val="00260BA2"/>
    <w:rsid w:val="002627FB"/>
    <w:rsid w:val="00262C65"/>
    <w:rsid w:val="00263851"/>
    <w:rsid w:val="002648C9"/>
    <w:rsid w:val="002648CD"/>
    <w:rsid w:val="002674A5"/>
    <w:rsid w:val="00267B30"/>
    <w:rsid w:val="00270AF0"/>
    <w:rsid w:val="00274A7C"/>
    <w:rsid w:val="00275DCD"/>
    <w:rsid w:val="0027629B"/>
    <w:rsid w:val="0027678B"/>
    <w:rsid w:val="002810DB"/>
    <w:rsid w:val="00281EE3"/>
    <w:rsid w:val="00284E1D"/>
    <w:rsid w:val="00285A97"/>
    <w:rsid w:val="00285AA9"/>
    <w:rsid w:val="0029070B"/>
    <w:rsid w:val="002942CF"/>
    <w:rsid w:val="00294C86"/>
    <w:rsid w:val="00294D41"/>
    <w:rsid w:val="00295723"/>
    <w:rsid w:val="00297C35"/>
    <w:rsid w:val="002A158B"/>
    <w:rsid w:val="002A1F3D"/>
    <w:rsid w:val="002A5877"/>
    <w:rsid w:val="002A6022"/>
    <w:rsid w:val="002A7C72"/>
    <w:rsid w:val="002B196D"/>
    <w:rsid w:val="002B2714"/>
    <w:rsid w:val="002B318D"/>
    <w:rsid w:val="002B3A7C"/>
    <w:rsid w:val="002B3B20"/>
    <w:rsid w:val="002B3C22"/>
    <w:rsid w:val="002B7D0D"/>
    <w:rsid w:val="002C0706"/>
    <w:rsid w:val="002C0796"/>
    <w:rsid w:val="002C1F7F"/>
    <w:rsid w:val="002C3E0E"/>
    <w:rsid w:val="002C422B"/>
    <w:rsid w:val="002C42B3"/>
    <w:rsid w:val="002C5438"/>
    <w:rsid w:val="002C5D64"/>
    <w:rsid w:val="002D1807"/>
    <w:rsid w:val="002D484F"/>
    <w:rsid w:val="002D5119"/>
    <w:rsid w:val="002D5A97"/>
    <w:rsid w:val="002D6327"/>
    <w:rsid w:val="002D6A50"/>
    <w:rsid w:val="002D70B6"/>
    <w:rsid w:val="002E0D7C"/>
    <w:rsid w:val="002E522F"/>
    <w:rsid w:val="002E77D5"/>
    <w:rsid w:val="002F0415"/>
    <w:rsid w:val="002F1349"/>
    <w:rsid w:val="002F138D"/>
    <w:rsid w:val="002F15F5"/>
    <w:rsid w:val="002F176A"/>
    <w:rsid w:val="002F2E40"/>
    <w:rsid w:val="002F359A"/>
    <w:rsid w:val="002F3F9F"/>
    <w:rsid w:val="002F62CA"/>
    <w:rsid w:val="003037F4"/>
    <w:rsid w:val="0030394F"/>
    <w:rsid w:val="0030465C"/>
    <w:rsid w:val="0030484D"/>
    <w:rsid w:val="0031080F"/>
    <w:rsid w:val="00312B6A"/>
    <w:rsid w:val="00313F7C"/>
    <w:rsid w:val="003142C7"/>
    <w:rsid w:val="00314A71"/>
    <w:rsid w:val="0031541A"/>
    <w:rsid w:val="00315710"/>
    <w:rsid w:val="0031614D"/>
    <w:rsid w:val="003166C2"/>
    <w:rsid w:val="0031711B"/>
    <w:rsid w:val="003171E3"/>
    <w:rsid w:val="0031791E"/>
    <w:rsid w:val="00317B16"/>
    <w:rsid w:val="0032109E"/>
    <w:rsid w:val="00321F5F"/>
    <w:rsid w:val="00322EA6"/>
    <w:rsid w:val="00323E0B"/>
    <w:rsid w:val="00324458"/>
    <w:rsid w:val="003244BB"/>
    <w:rsid w:val="00324F95"/>
    <w:rsid w:val="003252E2"/>
    <w:rsid w:val="0032736F"/>
    <w:rsid w:val="0032776F"/>
    <w:rsid w:val="00327F4E"/>
    <w:rsid w:val="003313DC"/>
    <w:rsid w:val="00332B11"/>
    <w:rsid w:val="00333651"/>
    <w:rsid w:val="00333E2D"/>
    <w:rsid w:val="00334BEA"/>
    <w:rsid w:val="003361C8"/>
    <w:rsid w:val="00340990"/>
    <w:rsid w:val="0034290A"/>
    <w:rsid w:val="00342AA6"/>
    <w:rsid w:val="00343148"/>
    <w:rsid w:val="003437C7"/>
    <w:rsid w:val="00343A96"/>
    <w:rsid w:val="0034499A"/>
    <w:rsid w:val="00344BAF"/>
    <w:rsid w:val="00345519"/>
    <w:rsid w:val="0034655F"/>
    <w:rsid w:val="00346F53"/>
    <w:rsid w:val="00347590"/>
    <w:rsid w:val="00351099"/>
    <w:rsid w:val="003512EB"/>
    <w:rsid w:val="003516B2"/>
    <w:rsid w:val="00353262"/>
    <w:rsid w:val="00354377"/>
    <w:rsid w:val="00355605"/>
    <w:rsid w:val="00357001"/>
    <w:rsid w:val="003573C6"/>
    <w:rsid w:val="0035787B"/>
    <w:rsid w:val="00361B7F"/>
    <w:rsid w:val="0036289F"/>
    <w:rsid w:val="003633EA"/>
    <w:rsid w:val="003640B3"/>
    <w:rsid w:val="00366D21"/>
    <w:rsid w:val="00367F7F"/>
    <w:rsid w:val="003706C4"/>
    <w:rsid w:val="003721D4"/>
    <w:rsid w:val="003735E5"/>
    <w:rsid w:val="00373806"/>
    <w:rsid w:val="00374706"/>
    <w:rsid w:val="003750EE"/>
    <w:rsid w:val="003759B9"/>
    <w:rsid w:val="003806C2"/>
    <w:rsid w:val="00382F29"/>
    <w:rsid w:val="00383774"/>
    <w:rsid w:val="00383945"/>
    <w:rsid w:val="003865DE"/>
    <w:rsid w:val="00386E2F"/>
    <w:rsid w:val="0038788F"/>
    <w:rsid w:val="0038790D"/>
    <w:rsid w:val="00391A6D"/>
    <w:rsid w:val="0039326E"/>
    <w:rsid w:val="00396410"/>
    <w:rsid w:val="0039649B"/>
    <w:rsid w:val="00396EDC"/>
    <w:rsid w:val="00397970"/>
    <w:rsid w:val="003A00DF"/>
    <w:rsid w:val="003A1E7D"/>
    <w:rsid w:val="003A2F2F"/>
    <w:rsid w:val="003A454C"/>
    <w:rsid w:val="003A4DF6"/>
    <w:rsid w:val="003A4E99"/>
    <w:rsid w:val="003A7697"/>
    <w:rsid w:val="003A7770"/>
    <w:rsid w:val="003A7783"/>
    <w:rsid w:val="003A7DFD"/>
    <w:rsid w:val="003A7EBD"/>
    <w:rsid w:val="003B1BED"/>
    <w:rsid w:val="003B1CEF"/>
    <w:rsid w:val="003B1E56"/>
    <w:rsid w:val="003B212F"/>
    <w:rsid w:val="003B3109"/>
    <w:rsid w:val="003B4287"/>
    <w:rsid w:val="003B528D"/>
    <w:rsid w:val="003B5EF8"/>
    <w:rsid w:val="003C087C"/>
    <w:rsid w:val="003C0E94"/>
    <w:rsid w:val="003C39A3"/>
    <w:rsid w:val="003C3FE8"/>
    <w:rsid w:val="003C4606"/>
    <w:rsid w:val="003C4E6F"/>
    <w:rsid w:val="003C573F"/>
    <w:rsid w:val="003C6116"/>
    <w:rsid w:val="003C67E8"/>
    <w:rsid w:val="003C67ED"/>
    <w:rsid w:val="003C694E"/>
    <w:rsid w:val="003C7218"/>
    <w:rsid w:val="003C7C73"/>
    <w:rsid w:val="003D236C"/>
    <w:rsid w:val="003D273B"/>
    <w:rsid w:val="003D2D85"/>
    <w:rsid w:val="003D3377"/>
    <w:rsid w:val="003D5644"/>
    <w:rsid w:val="003D7BD4"/>
    <w:rsid w:val="003E30F7"/>
    <w:rsid w:val="003E45B5"/>
    <w:rsid w:val="003E783B"/>
    <w:rsid w:val="003F010B"/>
    <w:rsid w:val="003F0158"/>
    <w:rsid w:val="003F1C27"/>
    <w:rsid w:val="003F2405"/>
    <w:rsid w:val="003F2E45"/>
    <w:rsid w:val="003F4020"/>
    <w:rsid w:val="003F5C03"/>
    <w:rsid w:val="003F7A26"/>
    <w:rsid w:val="0040173C"/>
    <w:rsid w:val="00403708"/>
    <w:rsid w:val="00404114"/>
    <w:rsid w:val="00405105"/>
    <w:rsid w:val="00410896"/>
    <w:rsid w:val="00410D20"/>
    <w:rsid w:val="00412095"/>
    <w:rsid w:val="00413709"/>
    <w:rsid w:val="004140CA"/>
    <w:rsid w:val="0041428C"/>
    <w:rsid w:val="00414F49"/>
    <w:rsid w:val="00416769"/>
    <w:rsid w:val="00417BB3"/>
    <w:rsid w:val="004206A9"/>
    <w:rsid w:val="00421C35"/>
    <w:rsid w:val="004227DB"/>
    <w:rsid w:val="00423C9E"/>
    <w:rsid w:val="00424445"/>
    <w:rsid w:val="00424687"/>
    <w:rsid w:val="00424A43"/>
    <w:rsid w:val="00424DD7"/>
    <w:rsid w:val="00425901"/>
    <w:rsid w:val="004260DA"/>
    <w:rsid w:val="004312C3"/>
    <w:rsid w:val="00432696"/>
    <w:rsid w:val="0043398E"/>
    <w:rsid w:val="00433A80"/>
    <w:rsid w:val="00435684"/>
    <w:rsid w:val="00435AFA"/>
    <w:rsid w:val="00436FD1"/>
    <w:rsid w:val="00437456"/>
    <w:rsid w:val="004417C0"/>
    <w:rsid w:val="00443513"/>
    <w:rsid w:val="004448B1"/>
    <w:rsid w:val="00445B85"/>
    <w:rsid w:val="004477E1"/>
    <w:rsid w:val="00447BB7"/>
    <w:rsid w:val="00454111"/>
    <w:rsid w:val="00454721"/>
    <w:rsid w:val="00454AC3"/>
    <w:rsid w:val="00455D59"/>
    <w:rsid w:val="0045715E"/>
    <w:rsid w:val="00460CC2"/>
    <w:rsid w:val="004610AA"/>
    <w:rsid w:val="00461AED"/>
    <w:rsid w:val="00463784"/>
    <w:rsid w:val="00463C71"/>
    <w:rsid w:val="004642A7"/>
    <w:rsid w:val="00464F6D"/>
    <w:rsid w:val="00467B0F"/>
    <w:rsid w:val="00467B73"/>
    <w:rsid w:val="00470287"/>
    <w:rsid w:val="004706BB"/>
    <w:rsid w:val="00470868"/>
    <w:rsid w:val="00470AE0"/>
    <w:rsid w:val="00471C96"/>
    <w:rsid w:val="00472364"/>
    <w:rsid w:val="00473860"/>
    <w:rsid w:val="00476FAA"/>
    <w:rsid w:val="00477854"/>
    <w:rsid w:val="004808DF"/>
    <w:rsid w:val="00481C2C"/>
    <w:rsid w:val="00481E22"/>
    <w:rsid w:val="00481FE2"/>
    <w:rsid w:val="00484023"/>
    <w:rsid w:val="00485CA4"/>
    <w:rsid w:val="00485CB7"/>
    <w:rsid w:val="004860FA"/>
    <w:rsid w:val="0048664F"/>
    <w:rsid w:val="0048737B"/>
    <w:rsid w:val="004873E4"/>
    <w:rsid w:val="00487F52"/>
    <w:rsid w:val="00490536"/>
    <w:rsid w:val="004907CF"/>
    <w:rsid w:val="0049262F"/>
    <w:rsid w:val="004949F5"/>
    <w:rsid w:val="004961C7"/>
    <w:rsid w:val="0049638D"/>
    <w:rsid w:val="00497A82"/>
    <w:rsid w:val="004A1463"/>
    <w:rsid w:val="004A199B"/>
    <w:rsid w:val="004A493C"/>
    <w:rsid w:val="004A67A5"/>
    <w:rsid w:val="004A75E3"/>
    <w:rsid w:val="004B0003"/>
    <w:rsid w:val="004B2478"/>
    <w:rsid w:val="004B3B8A"/>
    <w:rsid w:val="004B5435"/>
    <w:rsid w:val="004B6BF7"/>
    <w:rsid w:val="004C22FC"/>
    <w:rsid w:val="004C6088"/>
    <w:rsid w:val="004C61A6"/>
    <w:rsid w:val="004C6B2C"/>
    <w:rsid w:val="004C6E21"/>
    <w:rsid w:val="004C708F"/>
    <w:rsid w:val="004D2B7E"/>
    <w:rsid w:val="004D39D0"/>
    <w:rsid w:val="004D72CA"/>
    <w:rsid w:val="004D79AD"/>
    <w:rsid w:val="004E1BF0"/>
    <w:rsid w:val="004E24D7"/>
    <w:rsid w:val="004E25E7"/>
    <w:rsid w:val="004E26EC"/>
    <w:rsid w:val="004E2E85"/>
    <w:rsid w:val="004E33A7"/>
    <w:rsid w:val="004E33B4"/>
    <w:rsid w:val="004E48AA"/>
    <w:rsid w:val="004E5B15"/>
    <w:rsid w:val="004E5B2D"/>
    <w:rsid w:val="004E5D2C"/>
    <w:rsid w:val="004E6298"/>
    <w:rsid w:val="004F2D7F"/>
    <w:rsid w:val="004F3C41"/>
    <w:rsid w:val="004F4BC6"/>
    <w:rsid w:val="004F50D1"/>
    <w:rsid w:val="004F5309"/>
    <w:rsid w:val="004F6D8F"/>
    <w:rsid w:val="004F70E8"/>
    <w:rsid w:val="005021AA"/>
    <w:rsid w:val="005022D2"/>
    <w:rsid w:val="00502E89"/>
    <w:rsid w:val="005030DC"/>
    <w:rsid w:val="00503408"/>
    <w:rsid w:val="00503847"/>
    <w:rsid w:val="005069B0"/>
    <w:rsid w:val="00511997"/>
    <w:rsid w:val="00511E9B"/>
    <w:rsid w:val="0051257C"/>
    <w:rsid w:val="00513715"/>
    <w:rsid w:val="0051453E"/>
    <w:rsid w:val="00515A8D"/>
    <w:rsid w:val="005173B3"/>
    <w:rsid w:val="00521CA9"/>
    <w:rsid w:val="0052244A"/>
    <w:rsid w:val="005229D8"/>
    <w:rsid w:val="005246DF"/>
    <w:rsid w:val="00524E1C"/>
    <w:rsid w:val="005276E4"/>
    <w:rsid w:val="00530193"/>
    <w:rsid w:val="005316E8"/>
    <w:rsid w:val="005332C6"/>
    <w:rsid w:val="00534B35"/>
    <w:rsid w:val="00536F39"/>
    <w:rsid w:val="00537354"/>
    <w:rsid w:val="00540171"/>
    <w:rsid w:val="00544296"/>
    <w:rsid w:val="00545120"/>
    <w:rsid w:val="005453DC"/>
    <w:rsid w:val="00547D8C"/>
    <w:rsid w:val="005502E9"/>
    <w:rsid w:val="00550338"/>
    <w:rsid w:val="005504A7"/>
    <w:rsid w:val="005558B4"/>
    <w:rsid w:val="00555F49"/>
    <w:rsid w:val="005605B0"/>
    <w:rsid w:val="00564317"/>
    <w:rsid w:val="0056554B"/>
    <w:rsid w:val="005663AF"/>
    <w:rsid w:val="00572F59"/>
    <w:rsid w:val="005747B9"/>
    <w:rsid w:val="00574BD2"/>
    <w:rsid w:val="005752DD"/>
    <w:rsid w:val="00583D25"/>
    <w:rsid w:val="00584201"/>
    <w:rsid w:val="00585335"/>
    <w:rsid w:val="00585653"/>
    <w:rsid w:val="005861FE"/>
    <w:rsid w:val="00586BA8"/>
    <w:rsid w:val="005872FE"/>
    <w:rsid w:val="005874D7"/>
    <w:rsid w:val="00590ED9"/>
    <w:rsid w:val="0059232F"/>
    <w:rsid w:val="00593951"/>
    <w:rsid w:val="00595820"/>
    <w:rsid w:val="005963B9"/>
    <w:rsid w:val="0059662B"/>
    <w:rsid w:val="00597E52"/>
    <w:rsid w:val="005A3245"/>
    <w:rsid w:val="005A448C"/>
    <w:rsid w:val="005A463B"/>
    <w:rsid w:val="005A5216"/>
    <w:rsid w:val="005A5B35"/>
    <w:rsid w:val="005A69B0"/>
    <w:rsid w:val="005B0B07"/>
    <w:rsid w:val="005B16D7"/>
    <w:rsid w:val="005B197F"/>
    <w:rsid w:val="005B401A"/>
    <w:rsid w:val="005B57F2"/>
    <w:rsid w:val="005B6111"/>
    <w:rsid w:val="005B636A"/>
    <w:rsid w:val="005C0D7C"/>
    <w:rsid w:val="005C29B1"/>
    <w:rsid w:val="005C3326"/>
    <w:rsid w:val="005C437C"/>
    <w:rsid w:val="005C4615"/>
    <w:rsid w:val="005C4B42"/>
    <w:rsid w:val="005C5605"/>
    <w:rsid w:val="005C6A4B"/>
    <w:rsid w:val="005D1E04"/>
    <w:rsid w:val="005D21A6"/>
    <w:rsid w:val="005D2649"/>
    <w:rsid w:val="005D2780"/>
    <w:rsid w:val="005D40B7"/>
    <w:rsid w:val="005D6745"/>
    <w:rsid w:val="005D71DA"/>
    <w:rsid w:val="005D74AF"/>
    <w:rsid w:val="005E065C"/>
    <w:rsid w:val="005E2C94"/>
    <w:rsid w:val="005E3CBF"/>
    <w:rsid w:val="005E57CB"/>
    <w:rsid w:val="005E750D"/>
    <w:rsid w:val="005E7C89"/>
    <w:rsid w:val="005F0770"/>
    <w:rsid w:val="005F1DF6"/>
    <w:rsid w:val="005F38EC"/>
    <w:rsid w:val="005F5EEF"/>
    <w:rsid w:val="005F6354"/>
    <w:rsid w:val="005F7509"/>
    <w:rsid w:val="00600524"/>
    <w:rsid w:val="00601D0D"/>
    <w:rsid w:val="0060230D"/>
    <w:rsid w:val="00603BF0"/>
    <w:rsid w:val="0060412A"/>
    <w:rsid w:val="00604133"/>
    <w:rsid w:val="006056B6"/>
    <w:rsid w:val="00605F6D"/>
    <w:rsid w:val="006064C8"/>
    <w:rsid w:val="0061350C"/>
    <w:rsid w:val="006138F6"/>
    <w:rsid w:val="006147DB"/>
    <w:rsid w:val="006148A8"/>
    <w:rsid w:val="00615A55"/>
    <w:rsid w:val="00615B9B"/>
    <w:rsid w:val="00615FFB"/>
    <w:rsid w:val="00616BFD"/>
    <w:rsid w:val="00621024"/>
    <w:rsid w:val="00621E7B"/>
    <w:rsid w:val="00622C13"/>
    <w:rsid w:val="00622F02"/>
    <w:rsid w:val="0062401F"/>
    <w:rsid w:val="006242F5"/>
    <w:rsid w:val="00624734"/>
    <w:rsid w:val="00625514"/>
    <w:rsid w:val="00625CF2"/>
    <w:rsid w:val="00631AAC"/>
    <w:rsid w:val="0063306F"/>
    <w:rsid w:val="00633803"/>
    <w:rsid w:val="00634FC3"/>
    <w:rsid w:val="00635FBD"/>
    <w:rsid w:val="00637009"/>
    <w:rsid w:val="00640901"/>
    <w:rsid w:val="00643559"/>
    <w:rsid w:val="00643562"/>
    <w:rsid w:val="00643D49"/>
    <w:rsid w:val="00644538"/>
    <w:rsid w:val="00644731"/>
    <w:rsid w:val="006447BA"/>
    <w:rsid w:val="00644ADA"/>
    <w:rsid w:val="00645952"/>
    <w:rsid w:val="00645FD9"/>
    <w:rsid w:val="00646052"/>
    <w:rsid w:val="006469E2"/>
    <w:rsid w:val="0064799E"/>
    <w:rsid w:val="00647F84"/>
    <w:rsid w:val="00651536"/>
    <w:rsid w:val="00651636"/>
    <w:rsid w:val="0065189D"/>
    <w:rsid w:val="0065278B"/>
    <w:rsid w:val="00652850"/>
    <w:rsid w:val="00653A0B"/>
    <w:rsid w:val="00654F94"/>
    <w:rsid w:val="006601DC"/>
    <w:rsid w:val="00660A58"/>
    <w:rsid w:val="00662283"/>
    <w:rsid w:val="0066401C"/>
    <w:rsid w:val="00664353"/>
    <w:rsid w:val="00666A0F"/>
    <w:rsid w:val="00666FF0"/>
    <w:rsid w:val="006678CD"/>
    <w:rsid w:val="00672E63"/>
    <w:rsid w:val="00673C1B"/>
    <w:rsid w:val="006767F0"/>
    <w:rsid w:val="00676B99"/>
    <w:rsid w:val="00680E0A"/>
    <w:rsid w:val="00680E1A"/>
    <w:rsid w:val="00680E9C"/>
    <w:rsid w:val="006839B2"/>
    <w:rsid w:val="0068657D"/>
    <w:rsid w:val="00686C91"/>
    <w:rsid w:val="006875F2"/>
    <w:rsid w:val="00687E3A"/>
    <w:rsid w:val="006900FE"/>
    <w:rsid w:val="006912DE"/>
    <w:rsid w:val="00692E0D"/>
    <w:rsid w:val="00694284"/>
    <w:rsid w:val="006944AF"/>
    <w:rsid w:val="006949C4"/>
    <w:rsid w:val="00694EFD"/>
    <w:rsid w:val="00695220"/>
    <w:rsid w:val="006956F3"/>
    <w:rsid w:val="006A1112"/>
    <w:rsid w:val="006A1117"/>
    <w:rsid w:val="006A11FF"/>
    <w:rsid w:val="006A28E5"/>
    <w:rsid w:val="006A796D"/>
    <w:rsid w:val="006B2452"/>
    <w:rsid w:val="006B4231"/>
    <w:rsid w:val="006B5086"/>
    <w:rsid w:val="006B56BB"/>
    <w:rsid w:val="006B72A9"/>
    <w:rsid w:val="006B7642"/>
    <w:rsid w:val="006C15F5"/>
    <w:rsid w:val="006C662A"/>
    <w:rsid w:val="006D1095"/>
    <w:rsid w:val="006D1807"/>
    <w:rsid w:val="006D2532"/>
    <w:rsid w:val="006D3CC9"/>
    <w:rsid w:val="006D3D8E"/>
    <w:rsid w:val="006D48A2"/>
    <w:rsid w:val="006D4CEE"/>
    <w:rsid w:val="006D6A37"/>
    <w:rsid w:val="006E1209"/>
    <w:rsid w:val="006E22AE"/>
    <w:rsid w:val="006E2C60"/>
    <w:rsid w:val="006E2F00"/>
    <w:rsid w:val="006E4A0D"/>
    <w:rsid w:val="006E5FD9"/>
    <w:rsid w:val="006E6EDC"/>
    <w:rsid w:val="006F16FA"/>
    <w:rsid w:val="006F1DF8"/>
    <w:rsid w:val="006F22A5"/>
    <w:rsid w:val="006F26D8"/>
    <w:rsid w:val="006F3E78"/>
    <w:rsid w:val="006F4ADA"/>
    <w:rsid w:val="006F59C1"/>
    <w:rsid w:val="006F7525"/>
    <w:rsid w:val="00702047"/>
    <w:rsid w:val="00703D85"/>
    <w:rsid w:val="00710264"/>
    <w:rsid w:val="00712B36"/>
    <w:rsid w:val="00712DEA"/>
    <w:rsid w:val="0071337D"/>
    <w:rsid w:val="0071482E"/>
    <w:rsid w:val="0071701D"/>
    <w:rsid w:val="00717733"/>
    <w:rsid w:val="007179BD"/>
    <w:rsid w:val="00717A0C"/>
    <w:rsid w:val="00720973"/>
    <w:rsid w:val="007212AA"/>
    <w:rsid w:val="00721B14"/>
    <w:rsid w:val="00722014"/>
    <w:rsid w:val="00722560"/>
    <w:rsid w:val="007238A6"/>
    <w:rsid w:val="007276D6"/>
    <w:rsid w:val="00730F87"/>
    <w:rsid w:val="007337A6"/>
    <w:rsid w:val="00733E2D"/>
    <w:rsid w:val="007344E3"/>
    <w:rsid w:val="00735180"/>
    <w:rsid w:val="007361A2"/>
    <w:rsid w:val="007361C4"/>
    <w:rsid w:val="00737A64"/>
    <w:rsid w:val="0074356F"/>
    <w:rsid w:val="0074392B"/>
    <w:rsid w:val="007457C1"/>
    <w:rsid w:val="00746BB6"/>
    <w:rsid w:val="00746E56"/>
    <w:rsid w:val="007471EC"/>
    <w:rsid w:val="0075011D"/>
    <w:rsid w:val="00752B94"/>
    <w:rsid w:val="00753457"/>
    <w:rsid w:val="00755121"/>
    <w:rsid w:val="00756961"/>
    <w:rsid w:val="00761E5F"/>
    <w:rsid w:val="00762894"/>
    <w:rsid w:val="00763D04"/>
    <w:rsid w:val="00764F54"/>
    <w:rsid w:val="007653B9"/>
    <w:rsid w:val="00770113"/>
    <w:rsid w:val="00770436"/>
    <w:rsid w:val="0077057C"/>
    <w:rsid w:val="00770D06"/>
    <w:rsid w:val="00771375"/>
    <w:rsid w:val="00774795"/>
    <w:rsid w:val="00775658"/>
    <w:rsid w:val="00777067"/>
    <w:rsid w:val="00777CE5"/>
    <w:rsid w:val="007814BC"/>
    <w:rsid w:val="007815AB"/>
    <w:rsid w:val="0078165E"/>
    <w:rsid w:val="00784681"/>
    <w:rsid w:val="00786F77"/>
    <w:rsid w:val="00787A38"/>
    <w:rsid w:val="00790518"/>
    <w:rsid w:val="00790B2D"/>
    <w:rsid w:val="007929E4"/>
    <w:rsid w:val="00794199"/>
    <w:rsid w:val="00794865"/>
    <w:rsid w:val="00794885"/>
    <w:rsid w:val="007964FB"/>
    <w:rsid w:val="007A0044"/>
    <w:rsid w:val="007A00CB"/>
    <w:rsid w:val="007A0E28"/>
    <w:rsid w:val="007A3BD6"/>
    <w:rsid w:val="007A460E"/>
    <w:rsid w:val="007A765B"/>
    <w:rsid w:val="007A787E"/>
    <w:rsid w:val="007A78D4"/>
    <w:rsid w:val="007A7BB2"/>
    <w:rsid w:val="007A7E3A"/>
    <w:rsid w:val="007B009A"/>
    <w:rsid w:val="007B0E5D"/>
    <w:rsid w:val="007B119B"/>
    <w:rsid w:val="007B2EB1"/>
    <w:rsid w:val="007B416A"/>
    <w:rsid w:val="007B5ACA"/>
    <w:rsid w:val="007B6980"/>
    <w:rsid w:val="007B6C7F"/>
    <w:rsid w:val="007C2A37"/>
    <w:rsid w:val="007C312A"/>
    <w:rsid w:val="007C3A9E"/>
    <w:rsid w:val="007C5501"/>
    <w:rsid w:val="007D055B"/>
    <w:rsid w:val="007D1011"/>
    <w:rsid w:val="007D482E"/>
    <w:rsid w:val="007D5315"/>
    <w:rsid w:val="007D5FA6"/>
    <w:rsid w:val="007E1230"/>
    <w:rsid w:val="007E1FC6"/>
    <w:rsid w:val="007E6C58"/>
    <w:rsid w:val="007E7083"/>
    <w:rsid w:val="007F0820"/>
    <w:rsid w:val="007F1F3A"/>
    <w:rsid w:val="007F1FBF"/>
    <w:rsid w:val="007F3244"/>
    <w:rsid w:val="007F38F0"/>
    <w:rsid w:val="007F501A"/>
    <w:rsid w:val="007F66D9"/>
    <w:rsid w:val="00800393"/>
    <w:rsid w:val="00800B87"/>
    <w:rsid w:val="008019B8"/>
    <w:rsid w:val="00802310"/>
    <w:rsid w:val="008025BB"/>
    <w:rsid w:val="00802DB7"/>
    <w:rsid w:val="008036D4"/>
    <w:rsid w:val="00804243"/>
    <w:rsid w:val="008067E8"/>
    <w:rsid w:val="008072CA"/>
    <w:rsid w:val="00807C47"/>
    <w:rsid w:val="008141E4"/>
    <w:rsid w:val="008144A6"/>
    <w:rsid w:val="008146B6"/>
    <w:rsid w:val="00814D24"/>
    <w:rsid w:val="0081530B"/>
    <w:rsid w:val="00817480"/>
    <w:rsid w:val="00817E95"/>
    <w:rsid w:val="00820442"/>
    <w:rsid w:val="00821C5F"/>
    <w:rsid w:val="00822EB8"/>
    <w:rsid w:val="0082437D"/>
    <w:rsid w:val="00824CAA"/>
    <w:rsid w:val="00830375"/>
    <w:rsid w:val="00831B72"/>
    <w:rsid w:val="00833BAB"/>
    <w:rsid w:val="00834974"/>
    <w:rsid w:val="00835125"/>
    <w:rsid w:val="00835AA0"/>
    <w:rsid w:val="00837201"/>
    <w:rsid w:val="008405E1"/>
    <w:rsid w:val="0084070F"/>
    <w:rsid w:val="008408C6"/>
    <w:rsid w:val="00843304"/>
    <w:rsid w:val="00843AF8"/>
    <w:rsid w:val="00843BBC"/>
    <w:rsid w:val="00847CAD"/>
    <w:rsid w:val="00853D4D"/>
    <w:rsid w:val="00854B8C"/>
    <w:rsid w:val="00857582"/>
    <w:rsid w:val="008602C5"/>
    <w:rsid w:val="00860926"/>
    <w:rsid w:val="00861094"/>
    <w:rsid w:val="0086305E"/>
    <w:rsid w:val="0086518B"/>
    <w:rsid w:val="00865466"/>
    <w:rsid w:val="0086774F"/>
    <w:rsid w:val="00870822"/>
    <w:rsid w:val="00870CEF"/>
    <w:rsid w:val="008720FA"/>
    <w:rsid w:val="00872D19"/>
    <w:rsid w:val="0087403E"/>
    <w:rsid w:val="00874B93"/>
    <w:rsid w:val="00876065"/>
    <w:rsid w:val="00876701"/>
    <w:rsid w:val="00876B04"/>
    <w:rsid w:val="00876C12"/>
    <w:rsid w:val="008807E9"/>
    <w:rsid w:val="008819BD"/>
    <w:rsid w:val="008822A4"/>
    <w:rsid w:val="008823CF"/>
    <w:rsid w:val="0088466F"/>
    <w:rsid w:val="008860E9"/>
    <w:rsid w:val="00886A68"/>
    <w:rsid w:val="00886BE6"/>
    <w:rsid w:val="00890062"/>
    <w:rsid w:val="008902E9"/>
    <w:rsid w:val="00890878"/>
    <w:rsid w:val="00890BB5"/>
    <w:rsid w:val="00891539"/>
    <w:rsid w:val="00895407"/>
    <w:rsid w:val="008962B9"/>
    <w:rsid w:val="00897540"/>
    <w:rsid w:val="008A094A"/>
    <w:rsid w:val="008A4BDF"/>
    <w:rsid w:val="008A6D73"/>
    <w:rsid w:val="008A7241"/>
    <w:rsid w:val="008A7459"/>
    <w:rsid w:val="008B0E01"/>
    <w:rsid w:val="008B365B"/>
    <w:rsid w:val="008B40D2"/>
    <w:rsid w:val="008B4E43"/>
    <w:rsid w:val="008B5961"/>
    <w:rsid w:val="008B5AF2"/>
    <w:rsid w:val="008B5CDB"/>
    <w:rsid w:val="008B6DEE"/>
    <w:rsid w:val="008C0EF7"/>
    <w:rsid w:val="008C4531"/>
    <w:rsid w:val="008C5614"/>
    <w:rsid w:val="008D0B68"/>
    <w:rsid w:val="008D28C9"/>
    <w:rsid w:val="008D6C5D"/>
    <w:rsid w:val="008D7A78"/>
    <w:rsid w:val="008E05FE"/>
    <w:rsid w:val="008E1832"/>
    <w:rsid w:val="008E1941"/>
    <w:rsid w:val="008E25C4"/>
    <w:rsid w:val="008E3EFC"/>
    <w:rsid w:val="008E63FF"/>
    <w:rsid w:val="008E6EC0"/>
    <w:rsid w:val="008E7EC9"/>
    <w:rsid w:val="008F00B1"/>
    <w:rsid w:val="008F106B"/>
    <w:rsid w:val="008F18E1"/>
    <w:rsid w:val="008F1D62"/>
    <w:rsid w:val="008F1D65"/>
    <w:rsid w:val="008F2037"/>
    <w:rsid w:val="008F268E"/>
    <w:rsid w:val="008F2EFF"/>
    <w:rsid w:val="008F37D5"/>
    <w:rsid w:val="008F3D1C"/>
    <w:rsid w:val="008F54B5"/>
    <w:rsid w:val="008F57B4"/>
    <w:rsid w:val="008F660A"/>
    <w:rsid w:val="00901D4D"/>
    <w:rsid w:val="00903881"/>
    <w:rsid w:val="009045D4"/>
    <w:rsid w:val="00905A6A"/>
    <w:rsid w:val="009069EC"/>
    <w:rsid w:val="00906D28"/>
    <w:rsid w:val="00910B17"/>
    <w:rsid w:val="00911483"/>
    <w:rsid w:val="00913AD3"/>
    <w:rsid w:val="00915817"/>
    <w:rsid w:val="00915B79"/>
    <w:rsid w:val="009174F2"/>
    <w:rsid w:val="00917FAC"/>
    <w:rsid w:val="00920685"/>
    <w:rsid w:val="009213FB"/>
    <w:rsid w:val="009224EC"/>
    <w:rsid w:val="009233EE"/>
    <w:rsid w:val="00924774"/>
    <w:rsid w:val="009251FE"/>
    <w:rsid w:val="00925C30"/>
    <w:rsid w:val="00926687"/>
    <w:rsid w:val="00927CB3"/>
    <w:rsid w:val="009304C2"/>
    <w:rsid w:val="0093209D"/>
    <w:rsid w:val="00933642"/>
    <w:rsid w:val="009343AC"/>
    <w:rsid w:val="0093468F"/>
    <w:rsid w:val="0093700A"/>
    <w:rsid w:val="00940A01"/>
    <w:rsid w:val="00941544"/>
    <w:rsid w:val="009430F4"/>
    <w:rsid w:val="00951346"/>
    <w:rsid w:val="009520ED"/>
    <w:rsid w:val="00961352"/>
    <w:rsid w:val="00963675"/>
    <w:rsid w:val="0096370C"/>
    <w:rsid w:val="00963769"/>
    <w:rsid w:val="00965A0E"/>
    <w:rsid w:val="00965EC0"/>
    <w:rsid w:val="00966DC9"/>
    <w:rsid w:val="00967640"/>
    <w:rsid w:val="00967BCA"/>
    <w:rsid w:val="009707E8"/>
    <w:rsid w:val="00972ED9"/>
    <w:rsid w:val="00977157"/>
    <w:rsid w:val="00977285"/>
    <w:rsid w:val="0097749A"/>
    <w:rsid w:val="0098045E"/>
    <w:rsid w:val="009810FD"/>
    <w:rsid w:val="00983540"/>
    <w:rsid w:val="009841AD"/>
    <w:rsid w:val="00985472"/>
    <w:rsid w:val="009858C4"/>
    <w:rsid w:val="00987C35"/>
    <w:rsid w:val="00990696"/>
    <w:rsid w:val="009916CD"/>
    <w:rsid w:val="00991EC8"/>
    <w:rsid w:val="009929F1"/>
    <w:rsid w:val="00993725"/>
    <w:rsid w:val="009939A1"/>
    <w:rsid w:val="00993AAF"/>
    <w:rsid w:val="00994655"/>
    <w:rsid w:val="009949F4"/>
    <w:rsid w:val="009959CE"/>
    <w:rsid w:val="00996C83"/>
    <w:rsid w:val="009A209C"/>
    <w:rsid w:val="009A2653"/>
    <w:rsid w:val="009A63E5"/>
    <w:rsid w:val="009A6C47"/>
    <w:rsid w:val="009A6F94"/>
    <w:rsid w:val="009A7B18"/>
    <w:rsid w:val="009A7C54"/>
    <w:rsid w:val="009B10BC"/>
    <w:rsid w:val="009B1133"/>
    <w:rsid w:val="009B1EB7"/>
    <w:rsid w:val="009B3B57"/>
    <w:rsid w:val="009B3F6D"/>
    <w:rsid w:val="009B42ED"/>
    <w:rsid w:val="009B4D30"/>
    <w:rsid w:val="009B4EA7"/>
    <w:rsid w:val="009B6DB4"/>
    <w:rsid w:val="009B70E8"/>
    <w:rsid w:val="009B7539"/>
    <w:rsid w:val="009B7D3E"/>
    <w:rsid w:val="009C04C8"/>
    <w:rsid w:val="009C28EA"/>
    <w:rsid w:val="009C3CC5"/>
    <w:rsid w:val="009C4906"/>
    <w:rsid w:val="009C63B4"/>
    <w:rsid w:val="009D07C0"/>
    <w:rsid w:val="009D0E58"/>
    <w:rsid w:val="009D4EB7"/>
    <w:rsid w:val="009D5E61"/>
    <w:rsid w:val="009D6E5F"/>
    <w:rsid w:val="009D75DA"/>
    <w:rsid w:val="009D76B6"/>
    <w:rsid w:val="009E0F05"/>
    <w:rsid w:val="009E3653"/>
    <w:rsid w:val="009E53B5"/>
    <w:rsid w:val="009E58D9"/>
    <w:rsid w:val="009E66FA"/>
    <w:rsid w:val="009E683B"/>
    <w:rsid w:val="009E7492"/>
    <w:rsid w:val="009F1C38"/>
    <w:rsid w:val="009F544D"/>
    <w:rsid w:val="009F629F"/>
    <w:rsid w:val="009F6890"/>
    <w:rsid w:val="009F6CBB"/>
    <w:rsid w:val="009F71C0"/>
    <w:rsid w:val="00A00032"/>
    <w:rsid w:val="00A0038D"/>
    <w:rsid w:val="00A01959"/>
    <w:rsid w:val="00A01966"/>
    <w:rsid w:val="00A01A44"/>
    <w:rsid w:val="00A02636"/>
    <w:rsid w:val="00A02EEC"/>
    <w:rsid w:val="00A05453"/>
    <w:rsid w:val="00A054E2"/>
    <w:rsid w:val="00A059CB"/>
    <w:rsid w:val="00A075DE"/>
    <w:rsid w:val="00A109ED"/>
    <w:rsid w:val="00A116FB"/>
    <w:rsid w:val="00A12635"/>
    <w:rsid w:val="00A12ADF"/>
    <w:rsid w:val="00A12C1C"/>
    <w:rsid w:val="00A1361D"/>
    <w:rsid w:val="00A13738"/>
    <w:rsid w:val="00A14BA2"/>
    <w:rsid w:val="00A1522F"/>
    <w:rsid w:val="00A155DC"/>
    <w:rsid w:val="00A1780B"/>
    <w:rsid w:val="00A22204"/>
    <w:rsid w:val="00A23081"/>
    <w:rsid w:val="00A240B4"/>
    <w:rsid w:val="00A30C2C"/>
    <w:rsid w:val="00A310E3"/>
    <w:rsid w:val="00A313DD"/>
    <w:rsid w:val="00A31E01"/>
    <w:rsid w:val="00A336C3"/>
    <w:rsid w:val="00A33A25"/>
    <w:rsid w:val="00A34752"/>
    <w:rsid w:val="00A35B5B"/>
    <w:rsid w:val="00A364B5"/>
    <w:rsid w:val="00A364EE"/>
    <w:rsid w:val="00A3679A"/>
    <w:rsid w:val="00A44AE2"/>
    <w:rsid w:val="00A4783B"/>
    <w:rsid w:val="00A50BB9"/>
    <w:rsid w:val="00A53163"/>
    <w:rsid w:val="00A5391E"/>
    <w:rsid w:val="00A54EE4"/>
    <w:rsid w:val="00A55045"/>
    <w:rsid w:val="00A55D07"/>
    <w:rsid w:val="00A55F21"/>
    <w:rsid w:val="00A57104"/>
    <w:rsid w:val="00A5731C"/>
    <w:rsid w:val="00A57D38"/>
    <w:rsid w:val="00A600C5"/>
    <w:rsid w:val="00A60BE9"/>
    <w:rsid w:val="00A61A96"/>
    <w:rsid w:val="00A6261B"/>
    <w:rsid w:val="00A62AEA"/>
    <w:rsid w:val="00A62C42"/>
    <w:rsid w:val="00A6619F"/>
    <w:rsid w:val="00A66AA0"/>
    <w:rsid w:val="00A70DE8"/>
    <w:rsid w:val="00A70FB7"/>
    <w:rsid w:val="00A73841"/>
    <w:rsid w:val="00A757D1"/>
    <w:rsid w:val="00A760B7"/>
    <w:rsid w:val="00A76332"/>
    <w:rsid w:val="00A82117"/>
    <w:rsid w:val="00A82A26"/>
    <w:rsid w:val="00A83688"/>
    <w:rsid w:val="00A84638"/>
    <w:rsid w:val="00A847A9"/>
    <w:rsid w:val="00A85B61"/>
    <w:rsid w:val="00A86805"/>
    <w:rsid w:val="00A869D6"/>
    <w:rsid w:val="00A86F9D"/>
    <w:rsid w:val="00A90E01"/>
    <w:rsid w:val="00A910C8"/>
    <w:rsid w:val="00A920B8"/>
    <w:rsid w:val="00A93EFD"/>
    <w:rsid w:val="00A94355"/>
    <w:rsid w:val="00A9608C"/>
    <w:rsid w:val="00A964D7"/>
    <w:rsid w:val="00A97562"/>
    <w:rsid w:val="00AA0861"/>
    <w:rsid w:val="00AA1C74"/>
    <w:rsid w:val="00AA2FC2"/>
    <w:rsid w:val="00AA4868"/>
    <w:rsid w:val="00AA5467"/>
    <w:rsid w:val="00AA5991"/>
    <w:rsid w:val="00AB0423"/>
    <w:rsid w:val="00AB0DBD"/>
    <w:rsid w:val="00AB142E"/>
    <w:rsid w:val="00AB1C80"/>
    <w:rsid w:val="00AB1FCE"/>
    <w:rsid w:val="00AB22B3"/>
    <w:rsid w:val="00AB2F4B"/>
    <w:rsid w:val="00AB4310"/>
    <w:rsid w:val="00AB6466"/>
    <w:rsid w:val="00AB72ED"/>
    <w:rsid w:val="00AC3AA2"/>
    <w:rsid w:val="00AC5A68"/>
    <w:rsid w:val="00AD098D"/>
    <w:rsid w:val="00AD0D8A"/>
    <w:rsid w:val="00AD10D6"/>
    <w:rsid w:val="00AD13AE"/>
    <w:rsid w:val="00AD54CA"/>
    <w:rsid w:val="00AD5772"/>
    <w:rsid w:val="00AD7AB0"/>
    <w:rsid w:val="00AD7B7A"/>
    <w:rsid w:val="00AE0F39"/>
    <w:rsid w:val="00AE379B"/>
    <w:rsid w:val="00AE4C3E"/>
    <w:rsid w:val="00AF0252"/>
    <w:rsid w:val="00AF0929"/>
    <w:rsid w:val="00AF17BF"/>
    <w:rsid w:val="00AF3268"/>
    <w:rsid w:val="00AF3CE0"/>
    <w:rsid w:val="00AF5F77"/>
    <w:rsid w:val="00AF7009"/>
    <w:rsid w:val="00AF729A"/>
    <w:rsid w:val="00AF7F18"/>
    <w:rsid w:val="00AF7F27"/>
    <w:rsid w:val="00B014A5"/>
    <w:rsid w:val="00B01C33"/>
    <w:rsid w:val="00B0248B"/>
    <w:rsid w:val="00B05599"/>
    <w:rsid w:val="00B05A93"/>
    <w:rsid w:val="00B06BB9"/>
    <w:rsid w:val="00B06C56"/>
    <w:rsid w:val="00B07092"/>
    <w:rsid w:val="00B11287"/>
    <w:rsid w:val="00B11B67"/>
    <w:rsid w:val="00B135E7"/>
    <w:rsid w:val="00B136CE"/>
    <w:rsid w:val="00B14033"/>
    <w:rsid w:val="00B1754C"/>
    <w:rsid w:val="00B205D0"/>
    <w:rsid w:val="00B20838"/>
    <w:rsid w:val="00B25C53"/>
    <w:rsid w:val="00B30660"/>
    <w:rsid w:val="00B31352"/>
    <w:rsid w:val="00B32611"/>
    <w:rsid w:val="00B3353F"/>
    <w:rsid w:val="00B34604"/>
    <w:rsid w:val="00B347EE"/>
    <w:rsid w:val="00B357EC"/>
    <w:rsid w:val="00B361E1"/>
    <w:rsid w:val="00B366CA"/>
    <w:rsid w:val="00B404A8"/>
    <w:rsid w:val="00B40F22"/>
    <w:rsid w:val="00B425FE"/>
    <w:rsid w:val="00B4268F"/>
    <w:rsid w:val="00B42CC5"/>
    <w:rsid w:val="00B430BD"/>
    <w:rsid w:val="00B431B3"/>
    <w:rsid w:val="00B4394F"/>
    <w:rsid w:val="00B44B03"/>
    <w:rsid w:val="00B453C4"/>
    <w:rsid w:val="00B4546C"/>
    <w:rsid w:val="00B458EF"/>
    <w:rsid w:val="00B47FF0"/>
    <w:rsid w:val="00B5133E"/>
    <w:rsid w:val="00B51B8E"/>
    <w:rsid w:val="00B51FA0"/>
    <w:rsid w:val="00B520D7"/>
    <w:rsid w:val="00B52A90"/>
    <w:rsid w:val="00B53D8F"/>
    <w:rsid w:val="00B53E45"/>
    <w:rsid w:val="00B5463A"/>
    <w:rsid w:val="00B614F2"/>
    <w:rsid w:val="00B61A8A"/>
    <w:rsid w:val="00B621A8"/>
    <w:rsid w:val="00B62FFD"/>
    <w:rsid w:val="00B6444C"/>
    <w:rsid w:val="00B66093"/>
    <w:rsid w:val="00B671C0"/>
    <w:rsid w:val="00B71E7C"/>
    <w:rsid w:val="00B730F2"/>
    <w:rsid w:val="00B73299"/>
    <w:rsid w:val="00B7480C"/>
    <w:rsid w:val="00B749C0"/>
    <w:rsid w:val="00B74A68"/>
    <w:rsid w:val="00B75E66"/>
    <w:rsid w:val="00B76539"/>
    <w:rsid w:val="00B801F4"/>
    <w:rsid w:val="00B83937"/>
    <w:rsid w:val="00B85042"/>
    <w:rsid w:val="00B872A2"/>
    <w:rsid w:val="00B90308"/>
    <w:rsid w:val="00B924F8"/>
    <w:rsid w:val="00B95AAC"/>
    <w:rsid w:val="00B96F7C"/>
    <w:rsid w:val="00B979AB"/>
    <w:rsid w:val="00BA36FD"/>
    <w:rsid w:val="00BA4EAA"/>
    <w:rsid w:val="00BA6CF2"/>
    <w:rsid w:val="00BB0169"/>
    <w:rsid w:val="00BB0450"/>
    <w:rsid w:val="00BB0910"/>
    <w:rsid w:val="00BB17C6"/>
    <w:rsid w:val="00BB5262"/>
    <w:rsid w:val="00BB60F8"/>
    <w:rsid w:val="00BB77AD"/>
    <w:rsid w:val="00BB7FB7"/>
    <w:rsid w:val="00BC01EA"/>
    <w:rsid w:val="00BC1C27"/>
    <w:rsid w:val="00BC691A"/>
    <w:rsid w:val="00BC74A0"/>
    <w:rsid w:val="00BC7E3A"/>
    <w:rsid w:val="00BD0BD8"/>
    <w:rsid w:val="00BD712A"/>
    <w:rsid w:val="00BD7795"/>
    <w:rsid w:val="00BD7B43"/>
    <w:rsid w:val="00BE07A1"/>
    <w:rsid w:val="00BE1E84"/>
    <w:rsid w:val="00BE3CA9"/>
    <w:rsid w:val="00BE3CF2"/>
    <w:rsid w:val="00BE3FF5"/>
    <w:rsid w:val="00BE5A20"/>
    <w:rsid w:val="00BE5D96"/>
    <w:rsid w:val="00BE63CD"/>
    <w:rsid w:val="00BF03BE"/>
    <w:rsid w:val="00BF0AFE"/>
    <w:rsid w:val="00BF1172"/>
    <w:rsid w:val="00C024A9"/>
    <w:rsid w:val="00C03DF1"/>
    <w:rsid w:val="00C10ABA"/>
    <w:rsid w:val="00C11227"/>
    <w:rsid w:val="00C11F23"/>
    <w:rsid w:val="00C12832"/>
    <w:rsid w:val="00C128D8"/>
    <w:rsid w:val="00C15785"/>
    <w:rsid w:val="00C15D01"/>
    <w:rsid w:val="00C1660A"/>
    <w:rsid w:val="00C167EE"/>
    <w:rsid w:val="00C16FA1"/>
    <w:rsid w:val="00C170E9"/>
    <w:rsid w:val="00C21335"/>
    <w:rsid w:val="00C230CF"/>
    <w:rsid w:val="00C236D6"/>
    <w:rsid w:val="00C24F85"/>
    <w:rsid w:val="00C267FB"/>
    <w:rsid w:val="00C27A32"/>
    <w:rsid w:val="00C27C06"/>
    <w:rsid w:val="00C30165"/>
    <w:rsid w:val="00C34B43"/>
    <w:rsid w:val="00C353BD"/>
    <w:rsid w:val="00C37A48"/>
    <w:rsid w:val="00C42516"/>
    <w:rsid w:val="00C42E0F"/>
    <w:rsid w:val="00C43382"/>
    <w:rsid w:val="00C4534B"/>
    <w:rsid w:val="00C45FC3"/>
    <w:rsid w:val="00C5096A"/>
    <w:rsid w:val="00C51F07"/>
    <w:rsid w:val="00C55E35"/>
    <w:rsid w:val="00C575B7"/>
    <w:rsid w:val="00C57B0F"/>
    <w:rsid w:val="00C60E0C"/>
    <w:rsid w:val="00C64096"/>
    <w:rsid w:val="00C643F1"/>
    <w:rsid w:val="00C65E31"/>
    <w:rsid w:val="00C66AE8"/>
    <w:rsid w:val="00C707FA"/>
    <w:rsid w:val="00C70DB6"/>
    <w:rsid w:val="00C7156F"/>
    <w:rsid w:val="00C71BE1"/>
    <w:rsid w:val="00C71BE5"/>
    <w:rsid w:val="00C72542"/>
    <w:rsid w:val="00C730A3"/>
    <w:rsid w:val="00C74615"/>
    <w:rsid w:val="00C75992"/>
    <w:rsid w:val="00C771CF"/>
    <w:rsid w:val="00C77426"/>
    <w:rsid w:val="00C77733"/>
    <w:rsid w:val="00C80549"/>
    <w:rsid w:val="00C80768"/>
    <w:rsid w:val="00C81429"/>
    <w:rsid w:val="00C819AA"/>
    <w:rsid w:val="00C81C05"/>
    <w:rsid w:val="00C81C64"/>
    <w:rsid w:val="00C82905"/>
    <w:rsid w:val="00C83649"/>
    <w:rsid w:val="00C84127"/>
    <w:rsid w:val="00C872EF"/>
    <w:rsid w:val="00C87328"/>
    <w:rsid w:val="00C87C46"/>
    <w:rsid w:val="00C911BC"/>
    <w:rsid w:val="00C925B1"/>
    <w:rsid w:val="00C9271F"/>
    <w:rsid w:val="00C936EE"/>
    <w:rsid w:val="00C93C78"/>
    <w:rsid w:val="00CA0F66"/>
    <w:rsid w:val="00CA0FDF"/>
    <w:rsid w:val="00CA3252"/>
    <w:rsid w:val="00CA3713"/>
    <w:rsid w:val="00CA4A3D"/>
    <w:rsid w:val="00CA4C78"/>
    <w:rsid w:val="00CA4D01"/>
    <w:rsid w:val="00CA553E"/>
    <w:rsid w:val="00CA7930"/>
    <w:rsid w:val="00CB174F"/>
    <w:rsid w:val="00CB196D"/>
    <w:rsid w:val="00CB1E45"/>
    <w:rsid w:val="00CB234D"/>
    <w:rsid w:val="00CB41A3"/>
    <w:rsid w:val="00CB4BC9"/>
    <w:rsid w:val="00CB7D18"/>
    <w:rsid w:val="00CC025A"/>
    <w:rsid w:val="00CC153D"/>
    <w:rsid w:val="00CC27BA"/>
    <w:rsid w:val="00CC2CCC"/>
    <w:rsid w:val="00CC2E98"/>
    <w:rsid w:val="00CC312C"/>
    <w:rsid w:val="00CC39D4"/>
    <w:rsid w:val="00CC3F3E"/>
    <w:rsid w:val="00CC4331"/>
    <w:rsid w:val="00CC4FA9"/>
    <w:rsid w:val="00CC538A"/>
    <w:rsid w:val="00CC59E8"/>
    <w:rsid w:val="00CC641B"/>
    <w:rsid w:val="00CC76B8"/>
    <w:rsid w:val="00CD04B3"/>
    <w:rsid w:val="00CD074A"/>
    <w:rsid w:val="00CD1069"/>
    <w:rsid w:val="00CD10F5"/>
    <w:rsid w:val="00CD4FB1"/>
    <w:rsid w:val="00CD5DA5"/>
    <w:rsid w:val="00CD6685"/>
    <w:rsid w:val="00CD6783"/>
    <w:rsid w:val="00CD6839"/>
    <w:rsid w:val="00CE0161"/>
    <w:rsid w:val="00CE0CDD"/>
    <w:rsid w:val="00CE2566"/>
    <w:rsid w:val="00CE508C"/>
    <w:rsid w:val="00CE54F8"/>
    <w:rsid w:val="00CE6DBA"/>
    <w:rsid w:val="00CE6FEF"/>
    <w:rsid w:val="00CF1F6E"/>
    <w:rsid w:val="00D00E7A"/>
    <w:rsid w:val="00D01776"/>
    <w:rsid w:val="00D019B1"/>
    <w:rsid w:val="00D04F4F"/>
    <w:rsid w:val="00D0584F"/>
    <w:rsid w:val="00D05F5B"/>
    <w:rsid w:val="00D07D72"/>
    <w:rsid w:val="00D124AB"/>
    <w:rsid w:val="00D132C9"/>
    <w:rsid w:val="00D13B9E"/>
    <w:rsid w:val="00D13E38"/>
    <w:rsid w:val="00D14161"/>
    <w:rsid w:val="00D142E3"/>
    <w:rsid w:val="00D16702"/>
    <w:rsid w:val="00D1691E"/>
    <w:rsid w:val="00D177F8"/>
    <w:rsid w:val="00D25802"/>
    <w:rsid w:val="00D260C2"/>
    <w:rsid w:val="00D2734D"/>
    <w:rsid w:val="00D30A3E"/>
    <w:rsid w:val="00D30C02"/>
    <w:rsid w:val="00D316EA"/>
    <w:rsid w:val="00D31E88"/>
    <w:rsid w:val="00D32615"/>
    <w:rsid w:val="00D328E2"/>
    <w:rsid w:val="00D32E3E"/>
    <w:rsid w:val="00D36678"/>
    <w:rsid w:val="00D36DAC"/>
    <w:rsid w:val="00D37617"/>
    <w:rsid w:val="00D4022B"/>
    <w:rsid w:val="00D43352"/>
    <w:rsid w:val="00D43A1D"/>
    <w:rsid w:val="00D43B57"/>
    <w:rsid w:val="00D43BC4"/>
    <w:rsid w:val="00D444E9"/>
    <w:rsid w:val="00D47034"/>
    <w:rsid w:val="00D5092F"/>
    <w:rsid w:val="00D52413"/>
    <w:rsid w:val="00D5324F"/>
    <w:rsid w:val="00D533FF"/>
    <w:rsid w:val="00D5398A"/>
    <w:rsid w:val="00D54F4C"/>
    <w:rsid w:val="00D55020"/>
    <w:rsid w:val="00D57DDD"/>
    <w:rsid w:val="00D57FB3"/>
    <w:rsid w:val="00D60CB1"/>
    <w:rsid w:val="00D6252B"/>
    <w:rsid w:val="00D62B73"/>
    <w:rsid w:val="00D62CF8"/>
    <w:rsid w:val="00D63D08"/>
    <w:rsid w:val="00D646C4"/>
    <w:rsid w:val="00D66AC1"/>
    <w:rsid w:val="00D67709"/>
    <w:rsid w:val="00D67DA9"/>
    <w:rsid w:val="00D71002"/>
    <w:rsid w:val="00D713FA"/>
    <w:rsid w:val="00D71B5D"/>
    <w:rsid w:val="00D72F83"/>
    <w:rsid w:val="00D73B71"/>
    <w:rsid w:val="00D73F75"/>
    <w:rsid w:val="00D74856"/>
    <w:rsid w:val="00D7519E"/>
    <w:rsid w:val="00D7579B"/>
    <w:rsid w:val="00D76351"/>
    <w:rsid w:val="00D8109E"/>
    <w:rsid w:val="00D81384"/>
    <w:rsid w:val="00D83611"/>
    <w:rsid w:val="00D836CD"/>
    <w:rsid w:val="00D83B1B"/>
    <w:rsid w:val="00D851AC"/>
    <w:rsid w:val="00D8559D"/>
    <w:rsid w:val="00D85AC6"/>
    <w:rsid w:val="00D87EDE"/>
    <w:rsid w:val="00D902E7"/>
    <w:rsid w:val="00D90B96"/>
    <w:rsid w:val="00D91AE5"/>
    <w:rsid w:val="00D936FE"/>
    <w:rsid w:val="00D94CF7"/>
    <w:rsid w:val="00DA0341"/>
    <w:rsid w:val="00DA0D77"/>
    <w:rsid w:val="00DA1A01"/>
    <w:rsid w:val="00DA267A"/>
    <w:rsid w:val="00DA3FB8"/>
    <w:rsid w:val="00DA6C45"/>
    <w:rsid w:val="00DA795A"/>
    <w:rsid w:val="00DB01BF"/>
    <w:rsid w:val="00DB1C44"/>
    <w:rsid w:val="00DB3035"/>
    <w:rsid w:val="00DB39BB"/>
    <w:rsid w:val="00DB40D6"/>
    <w:rsid w:val="00DB4E80"/>
    <w:rsid w:val="00DB5542"/>
    <w:rsid w:val="00DB674E"/>
    <w:rsid w:val="00DB67D5"/>
    <w:rsid w:val="00DB6869"/>
    <w:rsid w:val="00DC1F17"/>
    <w:rsid w:val="00DC3712"/>
    <w:rsid w:val="00DC5684"/>
    <w:rsid w:val="00DC5713"/>
    <w:rsid w:val="00DC7D90"/>
    <w:rsid w:val="00DC7E02"/>
    <w:rsid w:val="00DD0A52"/>
    <w:rsid w:val="00DD2549"/>
    <w:rsid w:val="00DD3D52"/>
    <w:rsid w:val="00DD4DC3"/>
    <w:rsid w:val="00DD7368"/>
    <w:rsid w:val="00DE0012"/>
    <w:rsid w:val="00DE0131"/>
    <w:rsid w:val="00DE0875"/>
    <w:rsid w:val="00DE1E7B"/>
    <w:rsid w:val="00DE25D7"/>
    <w:rsid w:val="00DE381E"/>
    <w:rsid w:val="00DE678F"/>
    <w:rsid w:val="00DE6CA0"/>
    <w:rsid w:val="00DE7B5D"/>
    <w:rsid w:val="00DF067C"/>
    <w:rsid w:val="00DF19B1"/>
    <w:rsid w:val="00DF243D"/>
    <w:rsid w:val="00DF3F5B"/>
    <w:rsid w:val="00DF4813"/>
    <w:rsid w:val="00DF59B8"/>
    <w:rsid w:val="00DF6682"/>
    <w:rsid w:val="00DF71FF"/>
    <w:rsid w:val="00DF7E67"/>
    <w:rsid w:val="00E01585"/>
    <w:rsid w:val="00E038A7"/>
    <w:rsid w:val="00E03B56"/>
    <w:rsid w:val="00E04396"/>
    <w:rsid w:val="00E06D8A"/>
    <w:rsid w:val="00E073BD"/>
    <w:rsid w:val="00E07AD5"/>
    <w:rsid w:val="00E07D93"/>
    <w:rsid w:val="00E1231C"/>
    <w:rsid w:val="00E152BB"/>
    <w:rsid w:val="00E16EF3"/>
    <w:rsid w:val="00E20309"/>
    <w:rsid w:val="00E224A6"/>
    <w:rsid w:val="00E228A2"/>
    <w:rsid w:val="00E253FB"/>
    <w:rsid w:val="00E26067"/>
    <w:rsid w:val="00E277FD"/>
    <w:rsid w:val="00E27AB6"/>
    <w:rsid w:val="00E311F3"/>
    <w:rsid w:val="00E317E4"/>
    <w:rsid w:val="00E334C1"/>
    <w:rsid w:val="00E34A12"/>
    <w:rsid w:val="00E352D6"/>
    <w:rsid w:val="00E35DAB"/>
    <w:rsid w:val="00E374EF"/>
    <w:rsid w:val="00E379A2"/>
    <w:rsid w:val="00E42CDC"/>
    <w:rsid w:val="00E45DFB"/>
    <w:rsid w:val="00E45F13"/>
    <w:rsid w:val="00E471F1"/>
    <w:rsid w:val="00E47298"/>
    <w:rsid w:val="00E47D98"/>
    <w:rsid w:val="00E501FA"/>
    <w:rsid w:val="00E50ED2"/>
    <w:rsid w:val="00E5111B"/>
    <w:rsid w:val="00E51AF6"/>
    <w:rsid w:val="00E51C19"/>
    <w:rsid w:val="00E532E4"/>
    <w:rsid w:val="00E5481D"/>
    <w:rsid w:val="00E54F15"/>
    <w:rsid w:val="00E63D82"/>
    <w:rsid w:val="00E64EE7"/>
    <w:rsid w:val="00E669DC"/>
    <w:rsid w:val="00E67088"/>
    <w:rsid w:val="00E678BB"/>
    <w:rsid w:val="00E67D16"/>
    <w:rsid w:val="00E70446"/>
    <w:rsid w:val="00E70E96"/>
    <w:rsid w:val="00E756DC"/>
    <w:rsid w:val="00E77C5A"/>
    <w:rsid w:val="00E77E21"/>
    <w:rsid w:val="00E82CA9"/>
    <w:rsid w:val="00E84026"/>
    <w:rsid w:val="00E84E2B"/>
    <w:rsid w:val="00E86F7C"/>
    <w:rsid w:val="00E87CC5"/>
    <w:rsid w:val="00E90608"/>
    <w:rsid w:val="00E92C72"/>
    <w:rsid w:val="00E94198"/>
    <w:rsid w:val="00E94CF3"/>
    <w:rsid w:val="00E95F21"/>
    <w:rsid w:val="00E96AE2"/>
    <w:rsid w:val="00E97159"/>
    <w:rsid w:val="00E97446"/>
    <w:rsid w:val="00E97F4B"/>
    <w:rsid w:val="00EA02F9"/>
    <w:rsid w:val="00EA34CB"/>
    <w:rsid w:val="00EA3E5C"/>
    <w:rsid w:val="00EA58C0"/>
    <w:rsid w:val="00EA6C37"/>
    <w:rsid w:val="00EA6D6F"/>
    <w:rsid w:val="00EA7AD1"/>
    <w:rsid w:val="00EA7F32"/>
    <w:rsid w:val="00EB08C1"/>
    <w:rsid w:val="00EB0A5D"/>
    <w:rsid w:val="00EB18B8"/>
    <w:rsid w:val="00EB286C"/>
    <w:rsid w:val="00EB5786"/>
    <w:rsid w:val="00EB70DD"/>
    <w:rsid w:val="00EB7A07"/>
    <w:rsid w:val="00EB7BCD"/>
    <w:rsid w:val="00EC06F3"/>
    <w:rsid w:val="00EC11F1"/>
    <w:rsid w:val="00EC1AEF"/>
    <w:rsid w:val="00EC3057"/>
    <w:rsid w:val="00EC4A16"/>
    <w:rsid w:val="00EC4F3E"/>
    <w:rsid w:val="00EC569C"/>
    <w:rsid w:val="00EC5F53"/>
    <w:rsid w:val="00EC7120"/>
    <w:rsid w:val="00ED2C45"/>
    <w:rsid w:val="00ED4A7B"/>
    <w:rsid w:val="00ED50E4"/>
    <w:rsid w:val="00ED525E"/>
    <w:rsid w:val="00ED669A"/>
    <w:rsid w:val="00ED7466"/>
    <w:rsid w:val="00ED76AD"/>
    <w:rsid w:val="00ED7BD0"/>
    <w:rsid w:val="00EE37E6"/>
    <w:rsid w:val="00EE3FEE"/>
    <w:rsid w:val="00EE6609"/>
    <w:rsid w:val="00EE6D88"/>
    <w:rsid w:val="00EF06F9"/>
    <w:rsid w:val="00EF3710"/>
    <w:rsid w:val="00EF3D8B"/>
    <w:rsid w:val="00EF4287"/>
    <w:rsid w:val="00EF4D80"/>
    <w:rsid w:val="00EF4DF7"/>
    <w:rsid w:val="00EF4FC9"/>
    <w:rsid w:val="00EF5DEF"/>
    <w:rsid w:val="00EF60A6"/>
    <w:rsid w:val="00EF73F9"/>
    <w:rsid w:val="00EF7941"/>
    <w:rsid w:val="00EF799A"/>
    <w:rsid w:val="00F01DBE"/>
    <w:rsid w:val="00F01E89"/>
    <w:rsid w:val="00F029BB"/>
    <w:rsid w:val="00F03AD0"/>
    <w:rsid w:val="00F04F72"/>
    <w:rsid w:val="00F07E3D"/>
    <w:rsid w:val="00F1133C"/>
    <w:rsid w:val="00F11508"/>
    <w:rsid w:val="00F116D7"/>
    <w:rsid w:val="00F11C01"/>
    <w:rsid w:val="00F11E21"/>
    <w:rsid w:val="00F11FFE"/>
    <w:rsid w:val="00F12EE1"/>
    <w:rsid w:val="00F13E6A"/>
    <w:rsid w:val="00F1420D"/>
    <w:rsid w:val="00F15201"/>
    <w:rsid w:val="00F15F55"/>
    <w:rsid w:val="00F20627"/>
    <w:rsid w:val="00F234E0"/>
    <w:rsid w:val="00F23D4A"/>
    <w:rsid w:val="00F23DA6"/>
    <w:rsid w:val="00F25504"/>
    <w:rsid w:val="00F25515"/>
    <w:rsid w:val="00F27CC1"/>
    <w:rsid w:val="00F31C02"/>
    <w:rsid w:val="00F31D50"/>
    <w:rsid w:val="00F31FE2"/>
    <w:rsid w:val="00F3229B"/>
    <w:rsid w:val="00F328C1"/>
    <w:rsid w:val="00F35305"/>
    <w:rsid w:val="00F35306"/>
    <w:rsid w:val="00F40475"/>
    <w:rsid w:val="00F40845"/>
    <w:rsid w:val="00F422E8"/>
    <w:rsid w:val="00F42630"/>
    <w:rsid w:val="00F4529B"/>
    <w:rsid w:val="00F45400"/>
    <w:rsid w:val="00F4598D"/>
    <w:rsid w:val="00F46D69"/>
    <w:rsid w:val="00F4752F"/>
    <w:rsid w:val="00F47577"/>
    <w:rsid w:val="00F50B2B"/>
    <w:rsid w:val="00F5150A"/>
    <w:rsid w:val="00F520CF"/>
    <w:rsid w:val="00F54EFB"/>
    <w:rsid w:val="00F56B06"/>
    <w:rsid w:val="00F60C74"/>
    <w:rsid w:val="00F60C9E"/>
    <w:rsid w:val="00F61047"/>
    <w:rsid w:val="00F610E6"/>
    <w:rsid w:val="00F6193D"/>
    <w:rsid w:val="00F61B9D"/>
    <w:rsid w:val="00F62792"/>
    <w:rsid w:val="00F63E77"/>
    <w:rsid w:val="00F66695"/>
    <w:rsid w:val="00F67423"/>
    <w:rsid w:val="00F67489"/>
    <w:rsid w:val="00F702FA"/>
    <w:rsid w:val="00F703D0"/>
    <w:rsid w:val="00F70444"/>
    <w:rsid w:val="00F70E24"/>
    <w:rsid w:val="00F71560"/>
    <w:rsid w:val="00F71D4E"/>
    <w:rsid w:val="00F7290D"/>
    <w:rsid w:val="00F73CB6"/>
    <w:rsid w:val="00F73DC7"/>
    <w:rsid w:val="00F73E0A"/>
    <w:rsid w:val="00F74349"/>
    <w:rsid w:val="00F74DDF"/>
    <w:rsid w:val="00F7517E"/>
    <w:rsid w:val="00F75296"/>
    <w:rsid w:val="00F7594C"/>
    <w:rsid w:val="00F77497"/>
    <w:rsid w:val="00F81294"/>
    <w:rsid w:val="00F832C6"/>
    <w:rsid w:val="00F83E66"/>
    <w:rsid w:val="00F861D2"/>
    <w:rsid w:val="00F8632E"/>
    <w:rsid w:val="00F87B2B"/>
    <w:rsid w:val="00F91244"/>
    <w:rsid w:val="00F92B85"/>
    <w:rsid w:val="00F935D2"/>
    <w:rsid w:val="00F94A58"/>
    <w:rsid w:val="00F95D41"/>
    <w:rsid w:val="00F96945"/>
    <w:rsid w:val="00FA11FD"/>
    <w:rsid w:val="00FA19D7"/>
    <w:rsid w:val="00FA1D6B"/>
    <w:rsid w:val="00FA257F"/>
    <w:rsid w:val="00FA466B"/>
    <w:rsid w:val="00FA79A5"/>
    <w:rsid w:val="00FA7D2C"/>
    <w:rsid w:val="00FB0470"/>
    <w:rsid w:val="00FB1952"/>
    <w:rsid w:val="00FB258F"/>
    <w:rsid w:val="00FB281D"/>
    <w:rsid w:val="00FB2C16"/>
    <w:rsid w:val="00FB4E0F"/>
    <w:rsid w:val="00FB5502"/>
    <w:rsid w:val="00FB58EF"/>
    <w:rsid w:val="00FC29E2"/>
    <w:rsid w:val="00FC5372"/>
    <w:rsid w:val="00FC652D"/>
    <w:rsid w:val="00FC7963"/>
    <w:rsid w:val="00FC7FD2"/>
    <w:rsid w:val="00FD0D45"/>
    <w:rsid w:val="00FD116D"/>
    <w:rsid w:val="00FD26CA"/>
    <w:rsid w:val="00FD2C76"/>
    <w:rsid w:val="00FD31C9"/>
    <w:rsid w:val="00FD34BD"/>
    <w:rsid w:val="00FD37CF"/>
    <w:rsid w:val="00FD44B7"/>
    <w:rsid w:val="00FD6913"/>
    <w:rsid w:val="00FE02C4"/>
    <w:rsid w:val="00FE2B14"/>
    <w:rsid w:val="00FE645B"/>
    <w:rsid w:val="00FE7B4F"/>
    <w:rsid w:val="00FF0733"/>
    <w:rsid w:val="00FF142A"/>
    <w:rsid w:val="00FF19D1"/>
    <w:rsid w:val="00FF4CAA"/>
    <w:rsid w:val="00FF57C7"/>
    <w:rsid w:val="00FF6004"/>
    <w:rsid w:val="00FF7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gray"/>
    </o:shapedefaults>
    <o:shapelayout v:ext="edit">
      <o:idmap v:ext="edit" data="1"/>
    </o:shapelayout>
  </w:shapeDefaults>
  <w:decimalSymbol w:val=","/>
  <w:listSeparator w:val=";"/>
  <w14:docId w14:val="7E1CA3C5"/>
  <w15:chartTrackingRefBased/>
  <w15:docId w15:val="{216BC8E5-7B3D-49AE-A54D-DB65478345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93951"/>
    <w:pPr>
      <w:spacing w:after="120" w:line="312" w:lineRule="auto"/>
    </w:pPr>
    <w:rPr>
      <w:rFonts w:ascii="Cambria" w:hAnsi="Cambria"/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C575B7"/>
    <w:pPr>
      <w:keepNext/>
      <w:pageBreakBefore/>
      <w:numPr>
        <w:numId w:val="36"/>
      </w:numPr>
      <w:ind w:left="431" w:hanging="431"/>
      <w:outlineLvl w:val="0"/>
    </w:pPr>
    <w:rPr>
      <w:rFonts w:ascii="Arial" w:hAnsi="Arial"/>
      <w:b/>
      <w:bCs/>
      <w:kern w:val="32"/>
      <w:sz w:val="36"/>
      <w:szCs w:val="32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qFormat/>
    <w:rsid w:val="00C575B7"/>
    <w:pPr>
      <w:keepNext/>
      <w:numPr>
        <w:ilvl w:val="1"/>
        <w:numId w:val="36"/>
      </w:numPr>
      <w:spacing w:before="240"/>
      <w:ind w:left="578" w:hanging="578"/>
      <w:jc w:val="both"/>
      <w:outlineLvl w:val="1"/>
    </w:pPr>
    <w:rPr>
      <w:rFonts w:ascii="Arial" w:hAnsi="Arial"/>
      <w:b/>
      <w:bCs/>
      <w:iCs/>
      <w:sz w:val="28"/>
      <w:szCs w:val="28"/>
      <w:lang w:val="x-none" w:eastAsia="x-none"/>
    </w:rPr>
  </w:style>
  <w:style w:type="paragraph" w:styleId="Nadpis3">
    <w:name w:val="heading 3"/>
    <w:basedOn w:val="Normln"/>
    <w:next w:val="Normln"/>
    <w:link w:val="Nadpis3Char"/>
    <w:uiPriority w:val="9"/>
    <w:qFormat/>
    <w:rsid w:val="00E42CDC"/>
    <w:pPr>
      <w:keepNext/>
      <w:numPr>
        <w:ilvl w:val="2"/>
        <w:numId w:val="36"/>
      </w:numPr>
      <w:spacing w:before="240" w:after="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Nadpis4">
    <w:name w:val="heading 4"/>
    <w:basedOn w:val="Normln"/>
    <w:next w:val="Normln"/>
    <w:link w:val="Nadpis4Char"/>
    <w:uiPriority w:val="9"/>
    <w:qFormat/>
    <w:rsid w:val="00DD4DC3"/>
    <w:pPr>
      <w:keepNext/>
      <w:numPr>
        <w:ilvl w:val="3"/>
        <w:numId w:val="36"/>
      </w:numPr>
      <w:jc w:val="center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Nadpis5">
    <w:name w:val="heading 5"/>
    <w:basedOn w:val="Normln"/>
    <w:next w:val="Normln"/>
    <w:link w:val="Nadpis5Char"/>
    <w:uiPriority w:val="9"/>
    <w:qFormat/>
    <w:rsid w:val="00DD4DC3"/>
    <w:pPr>
      <w:keepNext/>
      <w:widowControl w:val="0"/>
      <w:numPr>
        <w:ilvl w:val="4"/>
        <w:numId w:val="36"/>
      </w:numPr>
      <w:autoSpaceDE w:val="0"/>
      <w:autoSpaceDN w:val="0"/>
      <w:adjustRightInd w:val="0"/>
      <w:ind w:right="144"/>
      <w:jc w:val="both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qFormat/>
    <w:rsid w:val="00DD4DC3"/>
    <w:pPr>
      <w:keepNext/>
      <w:widowControl w:val="0"/>
      <w:numPr>
        <w:ilvl w:val="5"/>
        <w:numId w:val="36"/>
      </w:numPr>
      <w:autoSpaceDE w:val="0"/>
      <w:autoSpaceDN w:val="0"/>
      <w:adjustRightInd w:val="0"/>
      <w:ind w:right="144"/>
      <w:jc w:val="both"/>
      <w:outlineLvl w:val="5"/>
    </w:pPr>
    <w:rPr>
      <w:rFonts w:ascii="Calibri" w:hAnsi="Calibri"/>
      <w:b/>
      <w:bCs/>
      <w:sz w:val="22"/>
      <w:szCs w:val="22"/>
      <w:lang w:val="x-none" w:eastAsia="x-none"/>
    </w:rPr>
  </w:style>
  <w:style w:type="paragraph" w:styleId="Nadpis7">
    <w:name w:val="heading 7"/>
    <w:basedOn w:val="Normln"/>
    <w:next w:val="Normln"/>
    <w:link w:val="Nadpis7Char"/>
    <w:uiPriority w:val="9"/>
    <w:qFormat/>
    <w:rsid w:val="00DD4DC3"/>
    <w:pPr>
      <w:keepNext/>
      <w:numPr>
        <w:ilvl w:val="6"/>
        <w:numId w:val="36"/>
      </w:numPr>
      <w:outlineLvl w:val="6"/>
    </w:pPr>
    <w:rPr>
      <w:rFonts w:ascii="Calibri" w:hAnsi="Calibri"/>
      <w:lang w:val="x-none" w:eastAsia="x-none"/>
    </w:rPr>
  </w:style>
  <w:style w:type="paragraph" w:styleId="Nadpis8">
    <w:name w:val="heading 8"/>
    <w:basedOn w:val="Normln"/>
    <w:next w:val="Normln"/>
    <w:link w:val="Nadpis8Char"/>
    <w:qFormat/>
    <w:rsid w:val="00DD4DC3"/>
    <w:pPr>
      <w:keepNext/>
      <w:numPr>
        <w:ilvl w:val="7"/>
        <w:numId w:val="36"/>
      </w:numPr>
      <w:jc w:val="center"/>
      <w:outlineLvl w:val="7"/>
    </w:pPr>
    <w:rPr>
      <w:rFonts w:ascii="Calibri" w:hAnsi="Calibri"/>
      <w:i/>
      <w:iCs/>
      <w:lang w:val="x-none" w:eastAsia="x-none"/>
    </w:rPr>
  </w:style>
  <w:style w:type="paragraph" w:styleId="Nadpis9">
    <w:name w:val="heading 9"/>
    <w:basedOn w:val="Normln"/>
    <w:next w:val="Normln"/>
    <w:link w:val="Nadpis9Char"/>
    <w:uiPriority w:val="9"/>
    <w:qFormat/>
    <w:rsid w:val="00DD4DC3"/>
    <w:pPr>
      <w:keepNext/>
      <w:numPr>
        <w:ilvl w:val="8"/>
        <w:numId w:val="36"/>
      </w:numPr>
      <w:jc w:val="both"/>
      <w:outlineLvl w:val="8"/>
    </w:pPr>
    <w:rPr>
      <w:sz w:val="22"/>
      <w:szCs w:val="22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C575B7"/>
    <w:rPr>
      <w:rFonts w:ascii="Arial" w:hAnsi="Arial"/>
      <w:b/>
      <w:bCs/>
      <w:kern w:val="32"/>
      <w:sz w:val="36"/>
      <w:szCs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C575B7"/>
    <w:rPr>
      <w:rFonts w:ascii="Arial" w:hAnsi="Arial"/>
      <w:b/>
      <w:bCs/>
      <w:iCs/>
      <w:sz w:val="28"/>
      <w:szCs w:val="28"/>
      <w:lang w:val="x-none" w:eastAsia="x-none"/>
    </w:rPr>
  </w:style>
  <w:style w:type="character" w:customStyle="1" w:styleId="Nadpis3Char">
    <w:name w:val="Nadpis 3 Char"/>
    <w:link w:val="Nadpis3"/>
    <w:uiPriority w:val="9"/>
    <w:rsid w:val="00E42CDC"/>
    <w:rPr>
      <w:rFonts w:ascii="Arial" w:hAnsi="Arial"/>
      <w:b/>
      <w:bCs/>
      <w:sz w:val="26"/>
      <w:szCs w:val="26"/>
      <w:lang w:val="x-none" w:eastAsia="x-none"/>
    </w:rPr>
  </w:style>
  <w:style w:type="character" w:customStyle="1" w:styleId="Nadpis4Char">
    <w:name w:val="Nadpis 4 Char"/>
    <w:link w:val="Nadpis4"/>
    <w:uiPriority w:val="9"/>
    <w:semiHidden/>
    <w:rsid w:val="00874759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874759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874759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Nadpis7Char">
    <w:name w:val="Nadpis 7 Char"/>
    <w:link w:val="Nadpis7"/>
    <w:uiPriority w:val="9"/>
    <w:semiHidden/>
    <w:rsid w:val="00874759"/>
    <w:rPr>
      <w:rFonts w:ascii="Calibri" w:eastAsia="Times New Roman" w:hAnsi="Calibri" w:cs="Times New Roman"/>
      <w:sz w:val="24"/>
      <w:szCs w:val="24"/>
    </w:rPr>
  </w:style>
  <w:style w:type="character" w:customStyle="1" w:styleId="Nadpis8Char">
    <w:name w:val="Nadpis 8 Char"/>
    <w:link w:val="Nadpis8"/>
    <w:rsid w:val="00874759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sid w:val="00874759"/>
    <w:rPr>
      <w:rFonts w:ascii="Cambria" w:eastAsia="Times New Roman" w:hAnsi="Cambria" w:cs="Times New Roman"/>
      <w:sz w:val="22"/>
      <w:szCs w:val="22"/>
    </w:rPr>
  </w:style>
  <w:style w:type="paragraph" w:customStyle="1" w:styleId="Styl1">
    <w:name w:val="Styl1"/>
    <w:basedOn w:val="slovanseznam"/>
    <w:next w:val="Seznamsodrkami"/>
    <w:autoRedefine/>
    <w:rsid w:val="00530193"/>
    <w:pPr>
      <w:tabs>
        <w:tab w:val="clear" w:pos="660"/>
      </w:tabs>
      <w:ind w:left="0" w:firstLine="709"/>
      <w:jc w:val="both"/>
    </w:pPr>
    <w:rPr>
      <w:bCs/>
      <w:szCs w:val="22"/>
    </w:rPr>
  </w:style>
  <w:style w:type="paragraph" w:styleId="Zkladntextodsazen2">
    <w:name w:val="Body Text Indent 2"/>
    <w:basedOn w:val="Normln"/>
    <w:link w:val="Zkladntextodsazen2Char"/>
    <w:uiPriority w:val="99"/>
    <w:rsid w:val="00DD4DC3"/>
    <w:pPr>
      <w:ind w:firstLine="709"/>
      <w:jc w:val="both"/>
    </w:pPr>
    <w:rPr>
      <w:lang w:val="x-none" w:eastAsia="x-none"/>
    </w:rPr>
  </w:style>
  <w:style w:type="character" w:customStyle="1" w:styleId="Zkladntextodsazen2Char">
    <w:name w:val="Základní text odsazený 2 Char"/>
    <w:link w:val="Zkladntextodsazen2"/>
    <w:uiPriority w:val="99"/>
    <w:locked/>
    <w:rsid w:val="003B3109"/>
    <w:rPr>
      <w:rFonts w:cs="Times New Roman"/>
      <w:sz w:val="24"/>
      <w:szCs w:val="24"/>
    </w:rPr>
  </w:style>
  <w:style w:type="paragraph" w:styleId="Zkladntextodsazen3">
    <w:name w:val="Body Text Indent 3"/>
    <w:basedOn w:val="Normln"/>
    <w:link w:val="Zkladntextodsazen3Char"/>
    <w:uiPriority w:val="99"/>
    <w:semiHidden/>
    <w:rsid w:val="00DD4DC3"/>
    <w:pPr>
      <w:ind w:left="360"/>
      <w:jc w:val="both"/>
    </w:pPr>
    <w:rPr>
      <w:sz w:val="16"/>
      <w:szCs w:val="16"/>
      <w:lang w:val="x-none" w:eastAsia="x-none"/>
    </w:rPr>
  </w:style>
  <w:style w:type="character" w:customStyle="1" w:styleId="Zkladntextodsazen3Char">
    <w:name w:val="Základní text odsazený 3 Char"/>
    <w:link w:val="Zkladntextodsazen3"/>
    <w:uiPriority w:val="99"/>
    <w:semiHidden/>
    <w:rsid w:val="00874759"/>
    <w:rPr>
      <w:sz w:val="16"/>
      <w:szCs w:val="16"/>
    </w:rPr>
  </w:style>
  <w:style w:type="paragraph" w:styleId="Zhlav">
    <w:name w:val="header"/>
    <w:basedOn w:val="Normln"/>
    <w:link w:val="ZhlavChar"/>
    <w:rsid w:val="00471C96"/>
    <w:rPr>
      <w:b/>
      <w:bCs/>
      <w:lang w:val="x-none" w:eastAsia="x-none"/>
    </w:rPr>
  </w:style>
  <w:style w:type="character" w:customStyle="1" w:styleId="ZhlavChar">
    <w:name w:val="Záhlaví Char"/>
    <w:link w:val="Zhlav"/>
    <w:locked/>
    <w:rsid w:val="00471C96"/>
    <w:rPr>
      <w:b/>
      <w:bCs/>
      <w:sz w:val="24"/>
      <w:szCs w:val="24"/>
    </w:rPr>
  </w:style>
  <w:style w:type="character" w:styleId="slostrnky">
    <w:name w:val="page number"/>
    <w:uiPriority w:val="99"/>
    <w:semiHidden/>
    <w:rsid w:val="00DD4DC3"/>
    <w:rPr>
      <w:rFonts w:cs="Times New Roman"/>
    </w:rPr>
  </w:style>
  <w:style w:type="paragraph" w:styleId="Zkladntext">
    <w:name w:val="Body Text"/>
    <w:basedOn w:val="Normln"/>
    <w:link w:val="ZkladntextChar"/>
    <w:semiHidden/>
    <w:rsid w:val="00DD4DC3"/>
    <w:pPr>
      <w:jc w:val="both"/>
    </w:pPr>
    <w:rPr>
      <w:lang w:val="x-none" w:eastAsia="x-none"/>
    </w:rPr>
  </w:style>
  <w:style w:type="character" w:customStyle="1" w:styleId="ZkladntextChar">
    <w:name w:val="Základní text Char"/>
    <w:link w:val="Zkladntext"/>
    <w:semiHidden/>
    <w:rsid w:val="00874759"/>
    <w:rPr>
      <w:sz w:val="24"/>
      <w:szCs w:val="24"/>
    </w:rPr>
  </w:style>
  <w:style w:type="paragraph" w:styleId="Zkladntext2">
    <w:name w:val="Body Text 2"/>
    <w:basedOn w:val="Normln"/>
    <w:link w:val="Zkladntext2Char"/>
    <w:uiPriority w:val="99"/>
    <w:semiHidden/>
    <w:rsid w:val="00DD4DC3"/>
    <w:pPr>
      <w:jc w:val="both"/>
    </w:pPr>
    <w:rPr>
      <w:lang w:val="x-none" w:eastAsia="x-none"/>
    </w:rPr>
  </w:style>
  <w:style w:type="character" w:customStyle="1" w:styleId="Zkladntext2Char">
    <w:name w:val="Základní text 2 Char"/>
    <w:link w:val="Zkladntext2"/>
    <w:uiPriority w:val="99"/>
    <w:semiHidden/>
    <w:rsid w:val="00874759"/>
    <w:rPr>
      <w:sz w:val="24"/>
      <w:szCs w:val="24"/>
    </w:rPr>
  </w:style>
  <w:style w:type="paragraph" w:styleId="slovanseznam">
    <w:name w:val="List Number"/>
    <w:basedOn w:val="Normln"/>
    <w:uiPriority w:val="99"/>
    <w:semiHidden/>
    <w:rsid w:val="00DD4DC3"/>
    <w:pPr>
      <w:tabs>
        <w:tab w:val="num" w:pos="660"/>
      </w:tabs>
      <w:ind w:left="660" w:hanging="360"/>
    </w:pPr>
  </w:style>
  <w:style w:type="paragraph" w:styleId="Seznamsodrkami">
    <w:name w:val="List Bullet"/>
    <w:basedOn w:val="Normln"/>
    <w:uiPriority w:val="99"/>
    <w:rsid w:val="00DD4DC3"/>
    <w:pPr>
      <w:tabs>
        <w:tab w:val="num" w:pos="720"/>
      </w:tabs>
      <w:ind w:left="720" w:hanging="360"/>
    </w:pPr>
  </w:style>
  <w:style w:type="paragraph" w:styleId="Zpat">
    <w:name w:val="footer"/>
    <w:basedOn w:val="Normln"/>
    <w:link w:val="ZpatChar"/>
    <w:uiPriority w:val="99"/>
    <w:semiHidden/>
    <w:rsid w:val="00DD4DC3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ZpatChar">
    <w:name w:val="Zápatí Char"/>
    <w:link w:val="Zpat"/>
    <w:uiPriority w:val="99"/>
    <w:semiHidden/>
    <w:rsid w:val="00874759"/>
    <w:rPr>
      <w:sz w:val="24"/>
      <w:szCs w:val="24"/>
    </w:rPr>
  </w:style>
  <w:style w:type="paragraph" w:styleId="Zkladntextodsazen">
    <w:name w:val="Body Text Indent"/>
    <w:basedOn w:val="Normln"/>
    <w:link w:val="ZkladntextodsazenChar"/>
    <w:uiPriority w:val="99"/>
    <w:semiHidden/>
    <w:rsid w:val="00DD4DC3"/>
    <w:pPr>
      <w:ind w:left="660"/>
    </w:pPr>
    <w:rPr>
      <w:lang w:val="x-none" w:eastAsia="x-none"/>
    </w:rPr>
  </w:style>
  <w:style w:type="character" w:customStyle="1" w:styleId="ZkladntextodsazenChar">
    <w:name w:val="Základní text odsazený Char"/>
    <w:link w:val="Zkladntextodsazen"/>
    <w:uiPriority w:val="99"/>
    <w:semiHidden/>
    <w:rsid w:val="00874759"/>
    <w:rPr>
      <w:sz w:val="24"/>
      <w:szCs w:val="24"/>
    </w:rPr>
  </w:style>
  <w:style w:type="paragraph" w:styleId="Zkladntext3">
    <w:name w:val="Body Text 3"/>
    <w:basedOn w:val="Normln"/>
    <w:link w:val="Zkladntext3Char"/>
    <w:uiPriority w:val="99"/>
    <w:semiHidden/>
    <w:rsid w:val="00DD4DC3"/>
    <w:pPr>
      <w:jc w:val="center"/>
    </w:pPr>
    <w:rPr>
      <w:sz w:val="16"/>
      <w:szCs w:val="16"/>
      <w:lang w:val="x-none" w:eastAsia="x-none"/>
    </w:rPr>
  </w:style>
  <w:style w:type="character" w:customStyle="1" w:styleId="Zkladntext3Char">
    <w:name w:val="Základní text 3 Char"/>
    <w:link w:val="Zkladntext3"/>
    <w:uiPriority w:val="99"/>
    <w:semiHidden/>
    <w:rsid w:val="00874759"/>
    <w:rPr>
      <w:sz w:val="16"/>
      <w:szCs w:val="16"/>
    </w:rPr>
  </w:style>
  <w:style w:type="paragraph" w:customStyle="1" w:styleId="TBLTEXT">
    <w:name w:val="TBLTEXT"/>
    <w:basedOn w:val="Normln"/>
    <w:rsid w:val="00DD4DC3"/>
    <w:pPr>
      <w:autoSpaceDE w:val="0"/>
      <w:autoSpaceDN w:val="0"/>
      <w:adjustRightInd w:val="0"/>
    </w:pPr>
    <w:rPr>
      <w:sz w:val="20"/>
      <w:szCs w:val="20"/>
    </w:rPr>
  </w:style>
  <w:style w:type="paragraph" w:styleId="Nzev">
    <w:name w:val="Title"/>
    <w:basedOn w:val="Normln"/>
    <w:link w:val="NzevChar"/>
    <w:uiPriority w:val="10"/>
    <w:qFormat/>
    <w:rsid w:val="00C575B7"/>
    <w:pPr>
      <w:pageBreakBefore/>
      <w:jc w:val="center"/>
    </w:pPr>
    <w:rPr>
      <w:b/>
      <w:bCs/>
      <w:kern w:val="28"/>
      <w:sz w:val="52"/>
      <w:szCs w:val="32"/>
      <w:lang w:val="x-none" w:eastAsia="x-none"/>
    </w:rPr>
  </w:style>
  <w:style w:type="character" w:customStyle="1" w:styleId="NzevChar">
    <w:name w:val="Název Char"/>
    <w:link w:val="Nzev"/>
    <w:uiPriority w:val="10"/>
    <w:rsid w:val="00C575B7"/>
    <w:rPr>
      <w:rFonts w:ascii="Cambria" w:hAnsi="Cambria"/>
      <w:b/>
      <w:bCs/>
      <w:kern w:val="28"/>
      <w:sz w:val="52"/>
      <w:szCs w:val="32"/>
      <w:lang w:val="x-none" w:eastAsia="x-none"/>
    </w:rPr>
  </w:style>
  <w:style w:type="paragraph" w:styleId="Textpoznpodarou">
    <w:name w:val="footnote text"/>
    <w:basedOn w:val="Normln"/>
    <w:link w:val="TextpoznpodarouChar"/>
    <w:uiPriority w:val="99"/>
    <w:semiHidden/>
    <w:rsid w:val="00DD4DC3"/>
    <w:pPr>
      <w:jc w:val="both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74759"/>
  </w:style>
  <w:style w:type="paragraph" w:styleId="Normlnweb">
    <w:name w:val="Normal (Web)"/>
    <w:basedOn w:val="Normln"/>
    <w:uiPriority w:val="99"/>
    <w:semiHidden/>
    <w:rsid w:val="00DD4DC3"/>
    <w:pPr>
      <w:spacing w:before="100" w:beforeAutospacing="1" w:after="100" w:afterAutospacing="1"/>
      <w:jc w:val="both"/>
    </w:pPr>
    <w:rPr>
      <w:color w:val="FFFFFF"/>
      <w:szCs w:val="20"/>
    </w:rPr>
  </w:style>
  <w:style w:type="character" w:styleId="Znakapoznpodarou">
    <w:name w:val="footnote reference"/>
    <w:uiPriority w:val="99"/>
    <w:semiHidden/>
    <w:rsid w:val="00DD4DC3"/>
    <w:rPr>
      <w:rFonts w:cs="Times New Roman"/>
      <w:vertAlign w:val="superscript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756961"/>
    <w:rPr>
      <w:rFonts w:ascii="Tahoma" w:hAnsi="Tahoma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locked/>
    <w:rsid w:val="00756961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39"/>
    <w:rsid w:val="003B310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bodytext">
    <w:name w:val="bodytext"/>
    <w:basedOn w:val="Normln"/>
    <w:rsid w:val="00F11C01"/>
    <w:pPr>
      <w:spacing w:after="100"/>
    </w:pPr>
  </w:style>
  <w:style w:type="character" w:customStyle="1" w:styleId="apple-converted-space">
    <w:name w:val="apple-converted-space"/>
    <w:rsid w:val="000D1AD3"/>
  </w:style>
  <w:style w:type="paragraph" w:customStyle="1" w:styleId="Default">
    <w:name w:val="Default"/>
    <w:rsid w:val="006148A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Odstavecseseznamem">
    <w:name w:val="List Paragraph"/>
    <w:basedOn w:val="Normln"/>
    <w:link w:val="OdstavecseseznamemChar"/>
    <w:uiPriority w:val="34"/>
    <w:qFormat/>
    <w:rsid w:val="00D13E38"/>
    <w:pPr>
      <w:ind w:left="720"/>
      <w:contextualSpacing/>
    </w:pPr>
    <w:rPr>
      <w:lang w:val="x-none" w:eastAsia="x-none"/>
    </w:rPr>
  </w:style>
  <w:style w:type="character" w:styleId="Odkaznakoment">
    <w:name w:val="annotation reference"/>
    <w:uiPriority w:val="99"/>
    <w:semiHidden/>
    <w:unhideWhenUsed/>
    <w:rsid w:val="0014670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14670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14670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146701"/>
    <w:rPr>
      <w:b/>
      <w:bCs/>
      <w:lang w:val="x-none" w:eastAsia="x-none"/>
    </w:rPr>
  </w:style>
  <w:style w:type="character" w:customStyle="1" w:styleId="PedmtkomenteChar">
    <w:name w:val="Předmět komentáře Char"/>
    <w:link w:val="Pedmtkomente"/>
    <w:uiPriority w:val="99"/>
    <w:semiHidden/>
    <w:rsid w:val="00146701"/>
    <w:rPr>
      <w:b/>
      <w:bCs/>
    </w:rPr>
  </w:style>
  <w:style w:type="character" w:customStyle="1" w:styleId="OdstavecseseznamemChar">
    <w:name w:val="Odstavec se seznamem Char"/>
    <w:link w:val="Odstavecseseznamem"/>
    <w:uiPriority w:val="34"/>
    <w:locked/>
    <w:rsid w:val="00D019B1"/>
    <w:rPr>
      <w:sz w:val="24"/>
      <w:szCs w:val="24"/>
    </w:rPr>
  </w:style>
  <w:style w:type="paragraph" w:styleId="Obsah1">
    <w:name w:val="toc 1"/>
    <w:basedOn w:val="Normln"/>
    <w:next w:val="Normln"/>
    <w:autoRedefine/>
    <w:uiPriority w:val="39"/>
    <w:unhideWhenUsed/>
    <w:rsid w:val="00E42CDC"/>
    <w:pPr>
      <w:tabs>
        <w:tab w:val="left" w:pos="440"/>
        <w:tab w:val="right" w:leader="dot" w:pos="9062"/>
      </w:tabs>
      <w:ind w:left="426" w:hanging="426"/>
    </w:pPr>
  </w:style>
  <w:style w:type="paragraph" w:styleId="Obsah2">
    <w:name w:val="toc 2"/>
    <w:basedOn w:val="Normln"/>
    <w:next w:val="Normln"/>
    <w:autoRedefine/>
    <w:uiPriority w:val="39"/>
    <w:unhideWhenUsed/>
    <w:rsid w:val="00593951"/>
    <w:pPr>
      <w:ind w:left="240"/>
    </w:pPr>
  </w:style>
  <w:style w:type="character" w:styleId="Hypertextovodkaz">
    <w:name w:val="Hyperlink"/>
    <w:uiPriority w:val="99"/>
    <w:unhideWhenUsed/>
    <w:rsid w:val="00593951"/>
    <w:rPr>
      <w:color w:val="0563C1"/>
      <w:u w:val="single"/>
    </w:rPr>
  </w:style>
  <w:style w:type="paragraph" w:styleId="Obsah3">
    <w:name w:val="toc 3"/>
    <w:basedOn w:val="Normln"/>
    <w:next w:val="Normln"/>
    <w:autoRedefine/>
    <w:uiPriority w:val="39"/>
    <w:unhideWhenUsed/>
    <w:rsid w:val="00C575B7"/>
    <w:pPr>
      <w:ind w:left="480"/>
    </w:pPr>
  </w:style>
  <w:style w:type="table" w:styleId="Prosttabulka2">
    <w:name w:val="Plain Table 2"/>
    <w:basedOn w:val="Normlntabulka"/>
    <w:uiPriority w:val="42"/>
    <w:rsid w:val="00186B1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C730A3"/>
    <w:rPr>
      <w:rFonts w:ascii="Aptos" w:eastAsia="Aptos" w:hAnsi="Aptos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2">
    <w:name w:val="Mřížka tabulky2"/>
    <w:basedOn w:val="Normlntabulka"/>
    <w:next w:val="Mkatabulky"/>
    <w:uiPriority w:val="39"/>
    <w:rsid w:val="00872D19"/>
    <w:rPr>
      <w:rFonts w:ascii="Aptos" w:eastAsia="Aptos" w:hAnsi="Aptos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2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68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806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29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72974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681983">
                  <w:marLeft w:val="0"/>
                  <w:marRight w:val="0"/>
                  <w:marTop w:val="225"/>
                  <w:marBottom w:val="225"/>
                  <w:divBdr>
                    <w:top w:val="none" w:sz="0" w:space="0" w:color="auto"/>
                    <w:left w:val="none" w:sz="0" w:space="0" w:color="auto"/>
                    <w:bottom w:val="single" w:sz="6" w:space="8" w:color="EBEBEB"/>
                    <w:right w:val="none" w:sz="0" w:space="0" w:color="auto"/>
                  </w:divBdr>
                  <w:divsChild>
                    <w:div w:id="167604353">
                      <w:marLeft w:val="0"/>
                      <w:marRight w:val="135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372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4037045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7487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5427495">
                                      <w:marLeft w:val="0"/>
                                      <w:marRight w:val="0"/>
                                      <w:marTop w:val="225"/>
                                      <w:marBottom w:val="22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single" w:sz="6" w:space="8" w:color="EBEBEB"/>
                                        <w:right w:val="none" w:sz="0" w:space="0" w:color="auto"/>
                                      </w:divBdr>
                                      <w:divsChild>
                                        <w:div w:id="1508981051">
                                          <w:marLeft w:val="0"/>
                                          <w:marRight w:val="135"/>
                                          <w:marTop w:val="0"/>
                                          <w:marBottom w:val="9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454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4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1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83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8565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581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96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42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47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74480">
                      <w:marLeft w:val="60"/>
                      <w:marRight w:val="0"/>
                      <w:marTop w:val="22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9890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0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8578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7655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286962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80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12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1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4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57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hart" Target="charts/chart1.xml"/><Relationship Id="rId26" Type="http://schemas.openxmlformats.org/officeDocument/2006/relationships/chart" Target="charts/chart9.xml"/><Relationship Id="rId3" Type="http://schemas.openxmlformats.org/officeDocument/2006/relationships/styles" Target="styles.xml"/><Relationship Id="rId21" Type="http://schemas.openxmlformats.org/officeDocument/2006/relationships/chart" Target="charts/chart4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chart" Target="charts/chart8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chart" Target="charts/chart3.xm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chart" Target="charts/chart7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chart" Target="charts/chart6.xm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chart" Target="charts/chart2.xm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chart" Target="charts/chart5.xml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Vývoj</a:t>
            </a:r>
            <a: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počtu žádostí o byt v letech 2017 - 2023</a:t>
            </a:r>
            <a:endParaRPr lang="en-US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Řada 1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6.9444444444444441E-3"/>
                  <c:y val="-0.3452380952380952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6.9444444444443599E-3"/>
                  <c:y val="-0.380952380952380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4.6296296296296294E-3"/>
                  <c:y val="-0.380952380952380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6.9444444444444441E-3"/>
                  <c:y val="-0.392857142857142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6.9444444444442749E-3"/>
                  <c:y val="-0.2380952380952381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4.6296296296294602E-3"/>
                  <c:y val="-0.2261904761904762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4.6296296296294602E-3"/>
                  <c:y val="-0.2341269841269842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1FAB-4C2F-BDC6-4A5916DFBF14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t" anchorCtr="0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cs-CZ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List1!$A$2:$A$8</c:f>
              <c:numCache>
                <c:formatCode>General</c:formatCode>
                <c:ptCount val="7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</c:numCache>
            </c:numRef>
          </c:cat>
          <c:val>
            <c:numRef>
              <c:f>List1!$B$2:$B$8</c:f>
              <c:numCache>
                <c:formatCode>General</c:formatCode>
                <c:ptCount val="7"/>
                <c:pt idx="0">
                  <c:v>239</c:v>
                </c:pt>
                <c:pt idx="1">
                  <c:v>255</c:v>
                </c:pt>
                <c:pt idx="2">
                  <c:v>269</c:v>
                </c:pt>
                <c:pt idx="3">
                  <c:v>280</c:v>
                </c:pt>
                <c:pt idx="4">
                  <c:v>147</c:v>
                </c:pt>
                <c:pt idx="5">
                  <c:v>132</c:v>
                </c:pt>
                <c:pt idx="6">
                  <c:v>142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1FAB-4C2F-BDC6-4A5916DFBF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0366240"/>
        <c:axId val="10367024"/>
        <c:axId val="0"/>
      </c:bar3DChart>
      <c:catAx>
        <c:axId val="10366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10367024"/>
        <c:crosses val="autoZero"/>
        <c:auto val="1"/>
        <c:lblAlgn val="ctr"/>
        <c:lblOffset val="100"/>
        <c:noMultiLvlLbl val="0"/>
      </c:catAx>
      <c:valAx>
        <c:axId val="103670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103662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Vývoj</a:t>
            </a:r>
            <a: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příjmů z nájmu bytů</a:t>
            </a:r>
            <a:b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</a:br>
            <a: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v letech 2017 - 2023 (tis. Kč)</a:t>
            </a:r>
            <a:endParaRPr lang="en-US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7150772820064157E-2"/>
          <c:y val="0.2166666666666667"/>
          <c:w val="0.88738626421697286"/>
          <c:h val="0.6954611071343355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Řada 1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6.9444444444444441E-3"/>
                  <c:y val="-0.2817460317460317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6.9444444444444866E-3"/>
                  <c:y val="-0.3055555555555555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4.6296296296295444E-3"/>
                  <c:y val="-0.3690476190476190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6.9444444444443599E-3"/>
                  <c:y val="-0.3809523809523809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6.9444444444444441E-3"/>
                  <c:y val="-0.1825396825396826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4.6296296296296294E-3"/>
                  <c:y val="-0.2619047619047619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4.6296296296296294E-3"/>
                  <c:y val="-0.3809523809523809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t" anchorCtr="0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cs-CZ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E090-49D0-AB61-DF7A6E1ACF58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t" anchorCtr="0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cs-CZ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List1!$A$2:$A$8</c:f>
              <c:numCache>
                <c:formatCode>General</c:formatCode>
                <c:ptCount val="7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</c:numCache>
            </c:numRef>
          </c:cat>
          <c:val>
            <c:numRef>
              <c:f>List1!$B$2:$B$8</c:f>
              <c:numCache>
                <c:formatCode>General</c:formatCode>
                <c:ptCount val="7"/>
                <c:pt idx="0">
                  <c:v>15062.6</c:v>
                </c:pt>
                <c:pt idx="1">
                  <c:v>15175.5</c:v>
                </c:pt>
                <c:pt idx="2">
                  <c:v>15534.1</c:v>
                </c:pt>
                <c:pt idx="3">
                  <c:v>15588.6</c:v>
                </c:pt>
                <c:pt idx="4" formatCode="0.0">
                  <c:v>14633</c:v>
                </c:pt>
                <c:pt idx="5">
                  <c:v>14963.1</c:v>
                </c:pt>
                <c:pt idx="6">
                  <c:v>16704.3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E090-49D0-AB61-DF7A6E1ACF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0365064"/>
        <c:axId val="526429448"/>
        <c:axId val="0"/>
      </c:bar3DChart>
      <c:catAx>
        <c:axId val="10365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6429448"/>
        <c:crosses val="autoZero"/>
        <c:auto val="1"/>
        <c:lblAlgn val="ctr"/>
        <c:lblOffset val="100"/>
        <c:noMultiLvlLbl val="0"/>
      </c:catAx>
      <c:valAx>
        <c:axId val="526429448"/>
        <c:scaling>
          <c:orientation val="minMax"/>
          <c:max val="15600"/>
          <c:min val="14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10365064"/>
        <c:crosses val="autoZero"/>
        <c:crossBetween val="between"/>
        <c:majorUnit val="400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 sz="1400" b="0" i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Dluhy na nájemném a zálohách celkem                                                                                           s rozlišením na jistinu a příslušenství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 w="25400"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110937521698677"/>
          <c:y val="0.19255415362236347"/>
          <c:w val="0.88889062478301328"/>
          <c:h val="0.66001075166808976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Jistina</c:v>
                </c:pt>
              </c:strCache>
            </c:strRef>
          </c:tx>
          <c:spPr>
            <a:solidFill>
              <a:srgbClr val="548235"/>
            </a:solidFill>
            <a:ln>
              <a:noFill/>
            </a:ln>
            <a:effectLst/>
            <a:sp3d>
              <a:contourClr>
                <a:srgbClr val="FF0000"/>
              </a:contourClr>
            </a:sp3d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List1!$B$2:$B$8</c:f>
              <c:numCache>
                <c:formatCode>#,##0</c:formatCode>
                <c:ptCount val="7"/>
                <c:pt idx="0">
                  <c:v>3355394.54</c:v>
                </c:pt>
                <c:pt idx="1">
                  <c:v>3306654.93</c:v>
                </c:pt>
                <c:pt idx="2">
                  <c:v>3272608.25</c:v>
                </c:pt>
                <c:pt idx="3">
                  <c:v>3144723.86</c:v>
                </c:pt>
                <c:pt idx="4">
                  <c:v>3001904</c:v>
                </c:pt>
                <c:pt idx="5">
                  <c:v>2998973</c:v>
                </c:pt>
                <c:pt idx="6">
                  <c:v>3009100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579-4ED0-93BF-D4F8927C56A2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Příslušenství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>
              <a:contourClr>
                <a:srgbClr val="0070C0"/>
              </a:contourClr>
            </a:sp3d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List1!$C$2:$C$8</c:f>
              <c:numCache>
                <c:formatCode>#,##0</c:formatCode>
                <c:ptCount val="7"/>
                <c:pt idx="0">
                  <c:v>8379548.8399999999</c:v>
                </c:pt>
                <c:pt idx="1">
                  <c:v>12038248.619999999</c:v>
                </c:pt>
                <c:pt idx="2">
                  <c:v>13455538.67</c:v>
                </c:pt>
                <c:pt idx="3">
                  <c:v>15985583.300000001</c:v>
                </c:pt>
                <c:pt idx="4">
                  <c:v>17407016</c:v>
                </c:pt>
                <c:pt idx="5">
                  <c:v>18639972</c:v>
                </c:pt>
                <c:pt idx="6">
                  <c:v>21704839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579-4ED0-93BF-D4F8927C56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6435720"/>
        <c:axId val="526430232"/>
        <c:axId val="0"/>
      </c:bar3DChart>
      <c:catAx>
        <c:axId val="526435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6430232"/>
        <c:crosses val="autoZero"/>
        <c:auto val="1"/>
        <c:lblAlgn val="ctr"/>
        <c:lblOffset val="100"/>
        <c:noMultiLvlLbl val="0"/>
      </c:catAx>
      <c:valAx>
        <c:axId val="5264302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64357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 sz="1400" b="0" i="0" u="none" strike="noStrike" kern="1200" spc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Jistina dluhu na nájemném a zálohách podle doby vzniku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497052669959805"/>
          <c:y val="0.13265479219677695"/>
          <c:w val="0.8607736849872818"/>
          <c:h val="0.62187093025585538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Jistina do r. 2017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List1!$B$2:$B$8</c:f>
              <c:numCache>
                <c:formatCode>#,##0</c:formatCode>
                <c:ptCount val="7"/>
                <c:pt idx="0">
                  <c:v>3355394.54</c:v>
                </c:pt>
                <c:pt idx="1">
                  <c:v>2832992.93</c:v>
                </c:pt>
                <c:pt idx="2">
                  <c:v>2578742.2999999998</c:v>
                </c:pt>
                <c:pt idx="3">
                  <c:v>2456073.65</c:v>
                </c:pt>
                <c:pt idx="4">
                  <c:v>2292743.64</c:v>
                </c:pt>
                <c:pt idx="5">
                  <c:v>2285420.7799999998</c:v>
                </c:pt>
                <c:pt idx="6">
                  <c:v>2262467.38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CA-419E-ADB8-2F6409A77C80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Jistina r. 2018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List1!$C$2:$C$8</c:f>
              <c:numCache>
                <c:formatCode>#,##0</c:formatCode>
                <c:ptCount val="7"/>
                <c:pt idx="0">
                  <c:v>0</c:v>
                </c:pt>
                <c:pt idx="1">
                  <c:v>473662</c:v>
                </c:pt>
                <c:pt idx="2">
                  <c:v>198964</c:v>
                </c:pt>
                <c:pt idx="3">
                  <c:v>178201</c:v>
                </c:pt>
                <c:pt idx="4">
                  <c:v>164366</c:v>
                </c:pt>
                <c:pt idx="5">
                  <c:v>164366</c:v>
                </c:pt>
                <c:pt idx="6">
                  <c:v>160979.74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1CA-419E-ADB8-2F6409A77C80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Jistina r. 2019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List1!$D$2:$D$8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494902</c:v>
                </c:pt>
                <c:pt idx="3">
                  <c:v>240379</c:v>
                </c:pt>
                <c:pt idx="4">
                  <c:v>225891</c:v>
                </c:pt>
                <c:pt idx="5">
                  <c:v>219126</c:v>
                </c:pt>
                <c:pt idx="6">
                  <c:v>208226.44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1CA-419E-ADB8-2F6409A77C80}"/>
            </c:ext>
          </c:extLst>
        </c:ser>
        <c:ser>
          <c:idx val="3"/>
          <c:order val="3"/>
          <c:tx>
            <c:strRef>
              <c:f>List1!$E$1</c:f>
              <c:strCache>
                <c:ptCount val="1"/>
                <c:pt idx="0">
                  <c:v>Jistina r. 2020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List1!$E$2:$E$8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270070</c:v>
                </c:pt>
                <c:pt idx="4">
                  <c:v>96593</c:v>
                </c:pt>
                <c:pt idx="5">
                  <c:v>92693</c:v>
                </c:pt>
                <c:pt idx="6">
                  <c:v>85156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1CA-419E-ADB8-2F6409A77C80}"/>
            </c:ext>
          </c:extLst>
        </c:ser>
        <c:ser>
          <c:idx val="4"/>
          <c:order val="4"/>
          <c:tx>
            <c:strRef>
              <c:f>List1!$F$1</c:f>
              <c:strCache>
                <c:ptCount val="1"/>
                <c:pt idx="0">
                  <c:v>Jistina r. 2021</c:v>
                </c:pt>
              </c:strCache>
            </c:strRef>
          </c:tx>
          <c:spPr>
            <a:solidFill>
              <a:srgbClr val="990099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List1!$F$2:$F$8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222311</c:v>
                </c:pt>
                <c:pt idx="5">
                  <c:v>81823</c:v>
                </c:pt>
                <c:pt idx="6">
                  <c:v>81823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1CA-419E-ADB8-2F6409A77C80}"/>
            </c:ext>
          </c:extLst>
        </c:ser>
        <c:ser>
          <c:idx val="5"/>
          <c:order val="5"/>
          <c:tx>
            <c:strRef>
              <c:f>List1!$G$1</c:f>
              <c:strCache>
                <c:ptCount val="1"/>
                <c:pt idx="0">
                  <c:v>Jistina r. 2022</c:v>
                </c:pt>
              </c:strCache>
            </c:strRef>
          </c:tx>
          <c:spPr>
            <a:solidFill>
              <a:srgbClr val="70AD47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List1!$G$2:$G$8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155545.16</c:v>
                </c:pt>
                <c:pt idx="6">
                  <c:v>29942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01CA-419E-ADB8-2F6409A77C80}"/>
            </c:ext>
          </c:extLst>
        </c:ser>
        <c:ser>
          <c:idx val="6"/>
          <c:order val="6"/>
          <c:tx>
            <c:strRef>
              <c:f>List1!$H$1</c:f>
              <c:strCache>
                <c:ptCount val="1"/>
                <c:pt idx="0">
                  <c:v>Jistina r. 2023</c:v>
                </c:pt>
              </c:strCache>
            </c:strRef>
          </c:tx>
          <c:spPr>
            <a:solidFill>
              <a:srgbClr val="26445C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List1!$H$2:$H$8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180505.77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01CA-419E-ADB8-2F6409A77C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8734920"/>
        <c:axId val="413817832"/>
        <c:axId val="0"/>
      </c:bar3DChart>
      <c:catAx>
        <c:axId val="5287349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cs-CZ"/>
          </a:p>
        </c:txPr>
        <c:crossAx val="413817832"/>
        <c:crosses val="autoZero"/>
        <c:auto val="1"/>
        <c:lblAlgn val="ctr"/>
        <c:lblOffset val="100"/>
        <c:noMultiLvlLbl val="0"/>
      </c:catAx>
      <c:valAx>
        <c:axId val="413817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cs-CZ"/>
          </a:p>
        </c:txPr>
        <c:crossAx val="5287349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106147288369549"/>
          <c:y val="0.87022820620704855"/>
          <c:w val="0.80213284254572914"/>
          <c:h val="0.109415559696259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Calibri" panose="020F0502020204030204" pitchFamily="34" charset="0"/>
              <a:ea typeface="Calibri" panose="020F0502020204030204" pitchFamily="34" charset="0"/>
              <a:cs typeface="Calibri" panose="020F0502020204030204" pitchFamily="34" charset="0"/>
            </a:defRPr>
          </a:pPr>
          <a:endParaRPr lang="cs-CZ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 sz="1400" b="0" i="0" u="none" strike="noStrike" kern="1200" spc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Příslušenství dluhu na nájemném a zálohách </a:t>
            </a:r>
            <a:br>
              <a:rPr lang="cs-CZ" sz="1400" b="0" i="0" u="none" strike="noStrike" kern="1200" spc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</a:br>
            <a:r>
              <a:rPr lang="cs-CZ" sz="1400" b="0" i="0" u="none" strike="noStrike" kern="1200" spc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podle doby vzniku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2599588502374362"/>
          <c:y val="0.14989571966515153"/>
          <c:w val="0.8607736849872818"/>
          <c:h val="0.59133657911081727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Příslušenství  do r. 2017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List1!$B$2:$B$8</c:f>
              <c:numCache>
                <c:formatCode>#,##0</c:formatCode>
                <c:ptCount val="7"/>
                <c:pt idx="0">
                  <c:v>8379548.8399999999</c:v>
                </c:pt>
                <c:pt idx="1">
                  <c:v>8092798.5700000003</c:v>
                </c:pt>
                <c:pt idx="2">
                  <c:v>7603760.1799999997</c:v>
                </c:pt>
                <c:pt idx="3">
                  <c:v>7461880.2199999997</c:v>
                </c:pt>
                <c:pt idx="4">
                  <c:v>6936536.7400000002</c:v>
                </c:pt>
                <c:pt idx="5">
                  <c:v>6515657.6100000003</c:v>
                </c:pt>
                <c:pt idx="6">
                  <c:v>6358724.6399999997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FD-4135-B006-7014DE52937F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Příslušenství r. 2018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dPt>
            <c:idx val="2"/>
            <c:invertIfNegative val="0"/>
            <c:bubble3D val="0"/>
            <c:spPr>
              <a:solidFill>
                <a:srgbClr val="ED7D31"/>
              </a:solidFill>
              <a:ln>
                <a:noFill/>
              </a:ln>
              <a:effectLst/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FA30-4846-AD7F-8BBC2A749912}"/>
              </c:ext>
            </c:extLst>
          </c:dPt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List1!$C$2:$C$8</c:f>
              <c:numCache>
                <c:formatCode>#,##0</c:formatCode>
                <c:ptCount val="7"/>
                <c:pt idx="0">
                  <c:v>0</c:v>
                </c:pt>
                <c:pt idx="1">
                  <c:v>3945450.05</c:v>
                </c:pt>
                <c:pt idx="2">
                  <c:v>3901555.29</c:v>
                </c:pt>
                <c:pt idx="3">
                  <c:v>3838126.86</c:v>
                </c:pt>
                <c:pt idx="4">
                  <c:v>3745845.5</c:v>
                </c:pt>
                <c:pt idx="5">
                  <c:v>3697314.27</c:v>
                </c:pt>
                <c:pt idx="6">
                  <c:v>3671274.82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FD-4135-B006-7014DE52937F}"/>
            </c:ext>
          </c:extLst>
        </c:ser>
        <c:ser>
          <c:idx val="2"/>
          <c:order val="2"/>
          <c:tx>
            <c:strRef>
              <c:f>List1!$D$1</c:f>
              <c:strCache>
                <c:ptCount val="1"/>
                <c:pt idx="0">
                  <c:v>Příslušenství r. 2019</c:v>
                </c:pt>
              </c:strCache>
            </c:strRef>
          </c:tx>
          <c:spPr>
            <a:solidFill>
              <a:srgbClr val="006600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List1!$D$2:$D$8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1950223.2</c:v>
                </c:pt>
                <c:pt idx="3">
                  <c:v>1946630.35</c:v>
                </c:pt>
                <c:pt idx="4">
                  <c:v>1914383.75</c:v>
                </c:pt>
                <c:pt idx="5">
                  <c:v>1626307.2</c:v>
                </c:pt>
                <c:pt idx="6">
                  <c:v>1626307.2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FEFD-4135-B006-7014DE52937F}"/>
            </c:ext>
          </c:extLst>
        </c:ser>
        <c:ser>
          <c:idx val="3"/>
          <c:order val="3"/>
          <c:tx>
            <c:strRef>
              <c:f>List1!$E$1</c:f>
              <c:strCache>
                <c:ptCount val="1"/>
                <c:pt idx="0">
                  <c:v>Příslušenství r. 2020</c:v>
                </c:pt>
              </c:strCache>
            </c:strRef>
          </c:tx>
          <c:spPr>
            <a:solidFill>
              <a:srgbClr val="0099CC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List1!$E$2:$E$8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2738945.87</c:v>
                </c:pt>
                <c:pt idx="4">
                  <c:v>2710022.97</c:v>
                </c:pt>
                <c:pt idx="5">
                  <c:v>2525435.09</c:v>
                </c:pt>
                <c:pt idx="6">
                  <c:v>2525435.09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EFD-4135-B006-7014DE52937F}"/>
            </c:ext>
          </c:extLst>
        </c:ser>
        <c:ser>
          <c:idx val="4"/>
          <c:order val="4"/>
          <c:tx>
            <c:strRef>
              <c:f>List1!$F$1</c:f>
              <c:strCache>
                <c:ptCount val="1"/>
                <c:pt idx="0">
                  <c:v>Příslušenství r. 2021</c:v>
                </c:pt>
              </c:strCache>
            </c:strRef>
          </c:tx>
          <c:spPr>
            <a:solidFill>
              <a:srgbClr val="990099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List1!$F$2:$F$8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2100227.2599999998</c:v>
                </c:pt>
                <c:pt idx="5">
                  <c:v>2093670.39</c:v>
                </c:pt>
                <c:pt idx="6">
                  <c:v>2089599.84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FEFD-4135-B006-7014DE52937F}"/>
            </c:ext>
          </c:extLst>
        </c:ser>
        <c:ser>
          <c:idx val="5"/>
          <c:order val="5"/>
          <c:tx>
            <c:strRef>
              <c:f>List1!$G$1</c:f>
              <c:strCache>
                <c:ptCount val="1"/>
                <c:pt idx="0">
                  <c:v>Příslušenství r. 2022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List1!$G$2:$G$8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2181587.63</c:v>
                </c:pt>
                <c:pt idx="6">
                  <c:v>2171404.8199999998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FEFD-4135-B006-7014DE52937F}"/>
            </c:ext>
          </c:extLst>
        </c:ser>
        <c:ser>
          <c:idx val="6"/>
          <c:order val="6"/>
          <c:tx>
            <c:strRef>
              <c:f>List1!$H$1</c:f>
              <c:strCache>
                <c:ptCount val="1"/>
                <c:pt idx="0">
                  <c:v>Příslušenství r. 2023</c:v>
                </c:pt>
              </c:strCache>
            </c:strRef>
          </c:tx>
          <c:spPr>
            <a:solidFill>
              <a:srgbClr val="26445C"/>
            </a:solidFill>
            <a:ln>
              <a:noFill/>
            </a:ln>
            <a:effectLst/>
            <a:sp3d/>
          </c:spPr>
          <c:invertIfNegative val="0"/>
          <c:cat>
            <c:strRef>
              <c:f>List1!$A$2:$A$8</c:f>
              <c:strCache>
                <c:ptCount val="7"/>
                <c:pt idx="0">
                  <c:v>stav k 31.12.2017  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List1!$H$2:$H$8</c:f>
              <c:numCache>
                <c:formatCode>#,##0</c:formatCode>
                <c:ptCount val="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3262092.57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FEFD-4135-B006-7014DE5293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8119744"/>
        <c:axId val="528119352"/>
        <c:axId val="0"/>
      </c:bar3DChart>
      <c:catAx>
        <c:axId val="528119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cs-CZ"/>
          </a:p>
        </c:txPr>
        <c:crossAx val="528119352"/>
        <c:crosses val="autoZero"/>
        <c:auto val="1"/>
        <c:lblAlgn val="ctr"/>
        <c:lblOffset val="100"/>
        <c:noMultiLvlLbl val="0"/>
      </c:catAx>
      <c:valAx>
        <c:axId val="5281193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Calibri" panose="020F0502020204030204" pitchFamily="34" charset="0"/>
                <a:ea typeface="Calibri" panose="020F0502020204030204" pitchFamily="34" charset="0"/>
                <a:cs typeface="Calibri" panose="020F0502020204030204" pitchFamily="34" charset="0"/>
              </a:defRPr>
            </a:pPr>
            <a:endParaRPr lang="cs-CZ"/>
          </a:p>
        </c:txPr>
        <c:crossAx val="5281197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1106147288369549"/>
          <c:y val="0.87022820620704855"/>
          <c:w val="0.86590351509258701"/>
          <c:h val="0.1071792496526169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Calibri" panose="020F0502020204030204" pitchFamily="34" charset="0"/>
              <a:ea typeface="Calibri" panose="020F0502020204030204" pitchFamily="34" charset="0"/>
              <a:cs typeface="Calibri" panose="020F0502020204030204" pitchFamily="34" charset="0"/>
            </a:defRPr>
          </a:pPr>
          <a:endParaRPr lang="cs-CZ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 sz="1400" b="0" i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Dluhy na nedoplatcích z vyúčtování s rozlišením </a:t>
            </a:r>
            <a:br>
              <a:rPr lang="cs-CZ" sz="1400" b="0" i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</a:br>
            <a:r>
              <a:rPr lang="cs-CZ" sz="1400" b="0" i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na jistinu a příslušenství</a:t>
            </a:r>
          </a:p>
        </c:rich>
      </c:tx>
      <c:layout>
        <c:manualLayout>
          <c:xMode val="edge"/>
          <c:yMode val="edge"/>
          <c:x val="0.17694581280788174"/>
          <c:y val="3.322938937268603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1541682289713785"/>
          <c:y val="0.22468256376675025"/>
          <c:w val="0.87356017691915755"/>
          <c:h val="0.6154548632739366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Jistina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  <a:ln>
              <a:noFill/>
            </a:ln>
            <a:effectLst/>
            <a:sp3d>
              <a:contourClr>
                <a:srgbClr val="FF0000"/>
              </a:contourClr>
            </a:sp3d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List1!$B$2:$B$8</c:f>
              <c:numCache>
                <c:formatCode>#,##0</c:formatCode>
                <c:ptCount val="7"/>
                <c:pt idx="0">
                  <c:v>140862.13</c:v>
                </c:pt>
                <c:pt idx="1">
                  <c:v>140150.28</c:v>
                </c:pt>
                <c:pt idx="2">
                  <c:v>162369.92000000001</c:v>
                </c:pt>
                <c:pt idx="3">
                  <c:v>231890.18</c:v>
                </c:pt>
                <c:pt idx="4">
                  <c:v>212950.21</c:v>
                </c:pt>
                <c:pt idx="5">
                  <c:v>221307.84</c:v>
                </c:pt>
                <c:pt idx="6">
                  <c:v>224218.72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239-4ED0-8FFF-CBF66E1F8B3B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Příslušenství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>
              <a:contourClr>
                <a:srgbClr val="0070C0"/>
              </a:contourClr>
            </a:sp3d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List1!$C$2:$C$8</c:f>
              <c:numCache>
                <c:formatCode>#,##0</c:formatCode>
                <c:ptCount val="7"/>
                <c:pt idx="0">
                  <c:v>505845.89</c:v>
                </c:pt>
                <c:pt idx="1">
                  <c:v>651208.35</c:v>
                </c:pt>
                <c:pt idx="2">
                  <c:v>802139.35</c:v>
                </c:pt>
                <c:pt idx="3">
                  <c:v>890877.16</c:v>
                </c:pt>
                <c:pt idx="4">
                  <c:v>925248.49</c:v>
                </c:pt>
                <c:pt idx="5">
                  <c:v>957814.22</c:v>
                </c:pt>
                <c:pt idx="6">
                  <c:v>1001313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239-4ED0-8FFF-CBF66E1F8B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8122488"/>
        <c:axId val="528123272"/>
        <c:axId val="0"/>
      </c:bar3DChart>
      <c:catAx>
        <c:axId val="5281224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3272"/>
        <c:crosses val="autoZero"/>
        <c:auto val="1"/>
        <c:lblAlgn val="ctr"/>
        <c:lblOffset val="100"/>
        <c:noMultiLvlLbl val="0"/>
      </c:catAx>
      <c:valAx>
        <c:axId val="5281232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2488"/>
        <c:crosses val="autoZero"/>
        <c:crossBetween val="between"/>
        <c:majorUnit val="200000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 sz="1400" b="0" i="0" baseline="0">
                <a:solidFill>
                  <a:sysClr val="windowText" lastClr="000000"/>
                </a:solidFill>
                <a:effectLst/>
                <a:latin typeface="Arial" panose="020B0604020202020204" pitchFamily="34" charset="0"/>
                <a:cs typeface="Arial" panose="020B0604020202020204" pitchFamily="34" charset="0"/>
              </a:rPr>
              <a:t>Dluhy na náhradě nákladů soudních řízení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3987230381560057E-2"/>
          <c:y val="0.21542322834645669"/>
          <c:w val="0.91293583310405668"/>
          <c:h val="0.58628080580836484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Náhrada nákladů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>
              <a:contourClr>
                <a:srgbClr val="0070C0"/>
              </a:contourClr>
            </a:sp3d>
          </c:spPr>
          <c:invertIfNegative val="0"/>
          <c:cat>
            <c:strRef>
              <c:f>List1!$A$2:$A$8</c:f>
              <c:strCache>
                <c:ptCount val="7"/>
                <c:pt idx="0">
                  <c:v>stav k 31.12.2017</c:v>
                </c:pt>
                <c:pt idx="1">
                  <c:v>stav k 31.12.2018</c:v>
                </c:pt>
                <c:pt idx="2">
                  <c:v>stav k 31.12.2019</c:v>
                </c:pt>
                <c:pt idx="3">
                  <c:v>stav k 31.12.2020</c:v>
                </c:pt>
                <c:pt idx="4">
                  <c:v>stav k 31.12.2021</c:v>
                </c:pt>
                <c:pt idx="5">
                  <c:v>stav k 31.12.2022</c:v>
                </c:pt>
                <c:pt idx="6">
                  <c:v>stav k 31.12.2023</c:v>
                </c:pt>
              </c:strCache>
            </c:strRef>
          </c:cat>
          <c:val>
            <c:numRef>
              <c:f>List1!$B$2:$B$8</c:f>
              <c:numCache>
                <c:formatCode>#,##0</c:formatCode>
                <c:ptCount val="7"/>
                <c:pt idx="0">
                  <c:v>414987</c:v>
                </c:pt>
                <c:pt idx="1">
                  <c:v>451537</c:v>
                </c:pt>
                <c:pt idx="2">
                  <c:v>463172.04</c:v>
                </c:pt>
                <c:pt idx="3">
                  <c:v>474135.78</c:v>
                </c:pt>
                <c:pt idx="4">
                  <c:v>521448.89</c:v>
                </c:pt>
                <c:pt idx="5">
                  <c:v>581209.68999999994</c:v>
                </c:pt>
                <c:pt idx="6">
                  <c:v>593796.14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0D-4548-94C3-E8C227F1A0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28120136"/>
        <c:axId val="528120528"/>
        <c:axId val="0"/>
      </c:bar3DChart>
      <c:catAx>
        <c:axId val="5281201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0528"/>
        <c:crosses val="autoZero"/>
        <c:auto val="1"/>
        <c:lblAlgn val="ctr"/>
        <c:lblOffset val="100"/>
        <c:noMultiLvlLbl val="0"/>
      </c:catAx>
      <c:valAx>
        <c:axId val="528120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01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Počet oprav provedených v roce 2023</a:t>
            </a:r>
            <a:endParaRPr lang="en-US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1167432195975502E-2"/>
          <c:y val="0.15984595675540558"/>
          <c:w val="0.6329184893554971"/>
          <c:h val="0.7561017372828398"/>
        </c:manualLayout>
      </c:layout>
      <c:pie3DChart>
        <c:varyColors val="1"/>
        <c:ser>
          <c:idx val="0"/>
          <c:order val="0"/>
          <c:tx>
            <c:strRef>
              <c:f>List1!$B$1</c:f>
              <c:strCache>
                <c:ptCount val="1"/>
              </c:strCache>
            </c:strRef>
          </c:tx>
          <c:dPt>
            <c:idx val="0"/>
            <c:bubble3D val="0"/>
            <c:spPr>
              <a:solidFill>
                <a:srgbClr val="28478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168-4D9D-8FD5-3F557625C421}"/>
              </c:ext>
            </c:extLst>
          </c:dPt>
          <c:dPt>
            <c:idx val="1"/>
            <c:bubble3D val="0"/>
            <c:spPr>
              <a:solidFill>
                <a:srgbClr val="54823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168-4D9D-8FD5-3F557625C421}"/>
              </c:ext>
            </c:extLst>
          </c:dPt>
          <c:dPt>
            <c:idx val="2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168-4D9D-8FD5-3F557625C421}"/>
              </c:ext>
            </c:extLst>
          </c:dPt>
          <c:dPt>
            <c:idx val="3"/>
            <c:bubble3D val="0"/>
            <c:spPr>
              <a:solidFill>
                <a:srgbClr val="990099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168-4D9D-8FD5-3F557625C421}"/>
              </c:ext>
            </c:extLst>
          </c:dPt>
          <c:dPt>
            <c:idx val="4"/>
            <c:bubble3D val="0"/>
            <c:spPr>
              <a:solidFill>
                <a:srgbClr val="0099CC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168-4D9D-8FD5-3F557625C421}"/>
              </c:ext>
            </c:extLst>
          </c:dPt>
          <c:dPt>
            <c:idx val="5"/>
            <c:bubble3D val="0"/>
            <c:spPr>
              <a:solidFill>
                <a:srgbClr val="70AD47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9168-4D9D-8FD5-3F557625C421}"/>
              </c:ext>
            </c:extLst>
          </c:dPt>
          <c:dPt>
            <c:idx val="6"/>
            <c:bubble3D val="0"/>
            <c:spPr>
              <a:solidFill>
                <a:srgbClr val="26445C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9168-4D9D-8FD5-3F557625C421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9168-4D9D-8FD5-3F557625C421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1-9168-4D9D-8FD5-3F557625C421}"/>
              </c:ext>
            </c:extLst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3-9168-4D9D-8FD5-3F557625C421}"/>
              </c:ext>
            </c:extLst>
          </c:dPt>
          <c:dPt>
            <c:idx val="10"/>
            <c:bubble3D val="0"/>
            <c:spPr>
              <a:solidFill>
                <a:schemeClr val="accent5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5-9168-4D9D-8FD5-3F557625C421}"/>
              </c:ext>
            </c:extLst>
          </c:dPt>
          <c:dPt>
            <c:idx val="11"/>
            <c:bubble3D val="0"/>
            <c:spPr>
              <a:solidFill>
                <a:schemeClr val="accent6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7-9168-4D9D-8FD5-3F557625C421}"/>
              </c:ext>
            </c:extLst>
          </c:dPt>
          <c:dPt>
            <c:idx val="12"/>
            <c:bubble3D val="0"/>
            <c:spPr>
              <a:solidFill>
                <a:schemeClr val="accent1">
                  <a:lumMod val="80000"/>
                  <a:lumOff val="2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19-9168-4D9D-8FD5-3F557625C421}"/>
              </c:ext>
            </c:extLst>
          </c:dPt>
          <c:dLbls>
            <c:dLbl>
              <c:idx val="4"/>
              <c:layout>
                <c:manualLayout>
                  <c:x val="-5.3047226700083302E-18"/>
                  <c:y val="-9.920634920634928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168-4D9D-8FD5-3F557625C42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cs-CZ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List1!$A$2:$A$14</c:f>
              <c:strCache>
                <c:ptCount val="13"/>
                <c:pt idx="0">
                  <c:v>vodoinstalatérské práce</c:v>
                </c:pt>
                <c:pt idx="1">
                  <c:v>elektrotechnické práce</c:v>
                </c:pt>
                <c:pt idx="2">
                  <c:v>zednické práce</c:v>
                </c:pt>
                <c:pt idx="3">
                  <c:v>oprava plyn. spotřebičů</c:v>
                </c:pt>
                <c:pt idx="4">
                  <c:v>ostatní práce</c:v>
                </c:pt>
                <c:pt idx="5">
                  <c:v>výplně otvorů</c:v>
                </c:pt>
                <c:pt idx="6">
                  <c:v>klempířské práce</c:v>
                </c:pt>
                <c:pt idx="7">
                  <c:v>malířské práce</c:v>
                </c:pt>
                <c:pt idx="8">
                  <c:v>zámečnické práce</c:v>
                </c:pt>
                <c:pt idx="9">
                  <c:v>oprava el.sporáků</c:v>
                </c:pt>
                <c:pt idx="10">
                  <c:v>podlahářské práce</c:v>
                </c:pt>
                <c:pt idx="11">
                  <c:v>oprava STA</c:v>
                </c:pt>
                <c:pt idx="12">
                  <c:v>deratizace</c:v>
                </c:pt>
              </c:strCache>
            </c:strRef>
          </c:cat>
          <c:val>
            <c:numRef>
              <c:f>List1!$B$2:$B$14</c:f>
              <c:numCache>
                <c:formatCode>General</c:formatCode>
                <c:ptCount val="13"/>
                <c:pt idx="0">
                  <c:v>256</c:v>
                </c:pt>
                <c:pt idx="1">
                  <c:v>110</c:v>
                </c:pt>
                <c:pt idx="2">
                  <c:v>93</c:v>
                </c:pt>
                <c:pt idx="3">
                  <c:v>55</c:v>
                </c:pt>
                <c:pt idx="4">
                  <c:v>50</c:v>
                </c:pt>
                <c:pt idx="5">
                  <c:v>37</c:v>
                </c:pt>
                <c:pt idx="6">
                  <c:v>35</c:v>
                </c:pt>
                <c:pt idx="7">
                  <c:v>27</c:v>
                </c:pt>
                <c:pt idx="8">
                  <c:v>23</c:v>
                </c:pt>
                <c:pt idx="9">
                  <c:v>20</c:v>
                </c:pt>
                <c:pt idx="10">
                  <c:v>12</c:v>
                </c:pt>
                <c:pt idx="11">
                  <c:v>9</c:v>
                </c:pt>
                <c:pt idx="12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A-9168-4D9D-8FD5-3F557625C42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3127187226596679"/>
          <c:y val="0.15020966129233845"/>
          <c:w val="0.25483923884514437"/>
          <c:h val="0.7793425821772278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cs-CZ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Vývoj</a:t>
            </a:r>
            <a: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příjmů ze správy SVJ</a:t>
            </a:r>
            <a:b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</a:br>
            <a:r>
              <a:rPr lang="cs-CZ" baseline="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v letech 2017 - 2023 (tis. Kč)</a:t>
            </a:r>
            <a:endParaRPr lang="en-US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cs-CZ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Řada 1</c:v>
                </c:pt>
              </c:strCache>
            </c:strRef>
          </c:tx>
          <c:spPr>
            <a:solidFill>
              <a:srgbClr val="284780"/>
            </a:solidFill>
            <a:ln>
              <a:noFill/>
            </a:ln>
            <a:effectLst/>
            <a:sp3d/>
          </c:spPr>
          <c:invertIfNegative val="0"/>
          <c:dLbls>
            <c:dLbl>
              <c:idx val="0"/>
              <c:layout>
                <c:manualLayout>
                  <c:x val="9.2592592592592587E-3"/>
                  <c:y val="-0.1666666666666667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9.2592592592592587E-3"/>
                  <c:y val="-0.2976190476190476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6296296296296719E-3"/>
                  <c:y val="-0.349206349206349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9444444444444441E-3"/>
                  <c:y val="-0.3690476190476190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6.9444444444443599E-3"/>
                  <c:y val="-0.3730158730158730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9444444444443599E-3"/>
                  <c:y val="-0.3769841269841269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27D2-4E2B-9A60-14ABE31298CB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9.2592592592592587E-3"/>
                  <c:y val="-0.3769841269841269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27D2-4E2B-9A60-14ABE31298C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cs-CZ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List1!$A$2:$A$8</c:f>
              <c:numCache>
                <c:formatCode>General</c:formatCode>
                <c:ptCount val="7"/>
                <c:pt idx="0">
                  <c:v>2017</c:v>
                </c:pt>
                <c:pt idx="1">
                  <c:v>2018</c:v>
                </c:pt>
                <c:pt idx="2">
                  <c:v>2019</c:v>
                </c:pt>
                <c:pt idx="3">
                  <c:v>2020</c:v>
                </c:pt>
                <c:pt idx="4">
                  <c:v>2021</c:v>
                </c:pt>
                <c:pt idx="5">
                  <c:v>2022</c:v>
                </c:pt>
                <c:pt idx="6">
                  <c:v>2023</c:v>
                </c:pt>
              </c:numCache>
            </c:numRef>
          </c:cat>
          <c:val>
            <c:numRef>
              <c:f>List1!$B$2:$B$8</c:f>
              <c:numCache>
                <c:formatCode>General</c:formatCode>
                <c:ptCount val="7"/>
                <c:pt idx="0">
                  <c:v>1636.4</c:v>
                </c:pt>
                <c:pt idx="1">
                  <c:v>1922.5</c:v>
                </c:pt>
                <c:pt idx="2">
                  <c:v>2037.1</c:v>
                </c:pt>
                <c:pt idx="3">
                  <c:v>2073.6</c:v>
                </c:pt>
                <c:pt idx="4">
                  <c:v>2327.5</c:v>
                </c:pt>
                <c:pt idx="5">
                  <c:v>2474.8000000000002</c:v>
                </c:pt>
                <c:pt idx="6">
                  <c:v>2854.1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27D2-4E2B-9A60-14ABE31298CB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528121312"/>
        <c:axId val="528121704"/>
        <c:axId val="0"/>
      </c:bar3DChart>
      <c:catAx>
        <c:axId val="528121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1704"/>
        <c:crosses val="autoZero"/>
        <c:auto val="1"/>
        <c:lblAlgn val="ctr"/>
        <c:lblOffset val="100"/>
        <c:noMultiLvlLbl val="0"/>
      </c:catAx>
      <c:valAx>
        <c:axId val="528121704"/>
        <c:scaling>
          <c:orientation val="minMax"/>
          <c:max val="2100"/>
          <c:min val="14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cs-CZ"/>
          </a:p>
        </c:txPr>
        <c:crossAx val="528121312"/>
        <c:crosses val="autoZero"/>
        <c:crossBetween val="between"/>
        <c:majorUnit val="100"/>
      </c:valAx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cs-CZ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Office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0E2841"/>
    </a:dk2>
    <a:lt2>
      <a:srgbClr val="E8E8E8"/>
    </a:lt2>
    <a:accent1>
      <a:srgbClr val="156082"/>
    </a:accent1>
    <a:accent2>
      <a:srgbClr val="E97132"/>
    </a:accent2>
    <a:accent3>
      <a:srgbClr val="196B24"/>
    </a:accent3>
    <a:accent4>
      <a:srgbClr val="0F9ED5"/>
    </a:accent4>
    <a:accent5>
      <a:srgbClr val="A02B93"/>
    </a:accent5>
    <a:accent6>
      <a:srgbClr val="4EA72E"/>
    </a:accent6>
    <a:hlink>
      <a:srgbClr val="467886"/>
    </a:hlink>
    <a:folHlink>
      <a:srgbClr val="96607D"/>
    </a:folHlink>
  </a:clrScheme>
  <a:fontScheme name="Office">
    <a:majorFont>
      <a:latin typeface="Aptos Display" panose="0211000402020202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Aptos" panose="0211000402020202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4B71D6-D094-4AE2-ABA1-C1574A1942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34</Pages>
  <Words>7971</Words>
  <Characters>47034</Characters>
  <Application>Microsoft Office Word</Application>
  <DocSecurity>0</DocSecurity>
  <Lines>391</Lines>
  <Paragraphs>109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ATC</Company>
  <LinksUpToDate>false</LinksUpToDate>
  <CharactersWithSpaces>54896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vykopalo</dc:creator>
  <cp:keywords/>
  <dc:description/>
  <cp:lastModifiedBy>Renata Klemšová</cp:lastModifiedBy>
  <cp:revision>3</cp:revision>
  <cp:lastPrinted>2024-03-26T09:21:00Z</cp:lastPrinted>
  <dcterms:created xsi:type="dcterms:W3CDTF">2024-10-10T05:23:00Z</dcterms:created>
  <dcterms:modified xsi:type="dcterms:W3CDTF">2024-10-10T06:39:00Z</dcterms:modified>
</cp:coreProperties>
</file>