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5E1407" w14:textId="1248C8D9" w:rsidR="00584DA0" w:rsidRPr="00F03524" w:rsidRDefault="00584DA0" w:rsidP="00F03524">
      <w:pPr>
        <w:widowControl w:val="0"/>
        <w:tabs>
          <w:tab w:val="left" w:pos="2700"/>
          <w:tab w:val="right" w:pos="8928"/>
        </w:tabs>
        <w:autoSpaceDE w:val="0"/>
        <w:autoSpaceDN w:val="0"/>
        <w:adjustRightInd w:val="0"/>
        <w:ind w:left="3420" w:right="144" w:hanging="720"/>
        <w:rPr>
          <w:rFonts w:ascii="Arial" w:hAnsi="Arial" w:cs="Arial"/>
          <w:b/>
          <w:szCs w:val="20"/>
        </w:rPr>
      </w:pPr>
      <w:bookmarkStart w:id="0" w:name="_Hlk160795661"/>
      <w:r w:rsidRPr="00F03524">
        <w:rPr>
          <w:rFonts w:ascii="Arial" w:hAnsi="Arial" w:cs="Arial"/>
          <w:b/>
          <w:noProof/>
        </w:rPr>
        <w:drawing>
          <wp:anchor distT="0" distB="0" distL="114300" distR="114300" simplePos="0" relativeHeight="251659264" behindDoc="1" locked="1" layoutInCell="1" allowOverlap="1" wp14:anchorId="27B329D7" wp14:editId="1F58F1DA">
            <wp:simplePos x="0" y="0"/>
            <wp:positionH relativeFrom="page">
              <wp:posOffset>871220</wp:posOffset>
            </wp:positionH>
            <wp:positionV relativeFrom="page">
              <wp:posOffset>892810</wp:posOffset>
            </wp:positionV>
            <wp:extent cx="1245235" cy="1223645"/>
            <wp:effectExtent l="0" t="0" r="0" b="0"/>
            <wp:wrapNone/>
            <wp:docPr id="1" name="Obrázek 1" descr="Svitavy_hl_papir_MU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vitavy_hl_papir_MU_CB"/>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45235" cy="1223645"/>
                    </a:xfrm>
                    <a:prstGeom prst="rect">
                      <a:avLst/>
                    </a:prstGeom>
                    <a:noFill/>
                    <a:ln>
                      <a:noFill/>
                    </a:ln>
                  </pic:spPr>
                </pic:pic>
              </a:graphicData>
            </a:graphic>
            <wp14:sizeRelH relativeFrom="page">
              <wp14:pctWidth>0</wp14:pctWidth>
            </wp14:sizeRelH>
            <wp14:sizeRelV relativeFrom="page">
              <wp14:pctHeight>0</wp14:pctHeight>
            </wp14:sizeRelV>
          </wp:anchor>
        </w:drawing>
      </w:r>
      <w:r w:rsidR="00F03524">
        <w:rPr>
          <w:rFonts w:ascii="Arial" w:hAnsi="Arial" w:cs="Arial"/>
          <w:b/>
        </w:rPr>
        <w:t>O</w:t>
      </w:r>
      <w:r w:rsidRPr="00F03524">
        <w:rPr>
          <w:rFonts w:ascii="Arial" w:hAnsi="Arial" w:cs="Arial"/>
          <w:b/>
        </w:rPr>
        <w:t xml:space="preserve">dbor výstavby </w:t>
      </w:r>
      <w:r w:rsidR="00F03524">
        <w:rPr>
          <w:rFonts w:ascii="Arial" w:hAnsi="Arial" w:cs="Arial"/>
          <w:b/>
        </w:rPr>
        <w:tab/>
        <w:t>4.2.</w:t>
      </w:r>
    </w:p>
    <w:p w14:paraId="51331E78" w14:textId="77777777" w:rsidR="00584DA0" w:rsidRPr="00E85D9A" w:rsidRDefault="00584DA0" w:rsidP="00584DA0">
      <w:pPr>
        <w:widowControl w:val="0"/>
        <w:autoSpaceDE w:val="0"/>
        <w:autoSpaceDN w:val="0"/>
        <w:adjustRightInd w:val="0"/>
        <w:ind w:right="144"/>
        <w:jc w:val="both"/>
        <w:rPr>
          <w:rFonts w:ascii="Arial" w:hAnsi="Arial" w:cs="Arial"/>
          <w:szCs w:val="20"/>
        </w:rPr>
      </w:pPr>
    </w:p>
    <w:p w14:paraId="3124B7D6" w14:textId="77777777" w:rsidR="00584DA0" w:rsidRPr="00E85D9A" w:rsidRDefault="00584DA0" w:rsidP="00584DA0">
      <w:pPr>
        <w:widowControl w:val="0"/>
        <w:autoSpaceDE w:val="0"/>
        <w:autoSpaceDN w:val="0"/>
        <w:adjustRightInd w:val="0"/>
        <w:ind w:right="144"/>
        <w:jc w:val="both"/>
        <w:rPr>
          <w:rFonts w:ascii="Arial" w:hAnsi="Arial" w:cs="Arial"/>
          <w:szCs w:val="20"/>
        </w:rPr>
      </w:pPr>
    </w:p>
    <w:p w14:paraId="68AD6934" w14:textId="280544A5" w:rsidR="00584DA0" w:rsidRPr="00E85D9A" w:rsidRDefault="00584DA0" w:rsidP="00584DA0">
      <w:pPr>
        <w:widowControl w:val="0"/>
        <w:tabs>
          <w:tab w:val="left" w:pos="2700"/>
        </w:tabs>
        <w:autoSpaceDE w:val="0"/>
        <w:autoSpaceDN w:val="0"/>
        <w:adjustRightInd w:val="0"/>
        <w:ind w:left="5400" w:right="144" w:hanging="2700"/>
        <w:rPr>
          <w:rFonts w:ascii="Arial" w:hAnsi="Arial" w:cs="Arial"/>
        </w:rPr>
      </w:pPr>
      <w:r w:rsidRPr="00E85D9A">
        <w:rPr>
          <w:rFonts w:ascii="Arial" w:hAnsi="Arial" w:cs="Arial"/>
        </w:rPr>
        <w:t xml:space="preserve">Pro jednání zastupitelstva města dne:  </w:t>
      </w:r>
      <w:r w:rsidR="000E7484" w:rsidRPr="00E85D9A">
        <w:rPr>
          <w:rFonts w:ascii="Arial" w:hAnsi="Arial" w:cs="Arial"/>
        </w:rPr>
        <w:t>9.9.2024</w:t>
      </w:r>
    </w:p>
    <w:p w14:paraId="5FA9CF46" w14:textId="5C91282B" w:rsidR="00584DA0" w:rsidRPr="00E85D9A" w:rsidRDefault="00584DA0" w:rsidP="00584DA0">
      <w:pPr>
        <w:widowControl w:val="0"/>
        <w:autoSpaceDE w:val="0"/>
        <w:autoSpaceDN w:val="0"/>
        <w:adjustRightInd w:val="0"/>
        <w:ind w:left="3780" w:right="144" w:hanging="1080"/>
        <w:rPr>
          <w:rFonts w:ascii="Arial" w:hAnsi="Arial" w:cs="Arial"/>
        </w:rPr>
      </w:pPr>
      <w:r w:rsidRPr="00E85D9A">
        <w:rPr>
          <w:rFonts w:ascii="Arial" w:hAnsi="Arial" w:cs="Arial"/>
        </w:rPr>
        <w:t>Zpracoval:</w:t>
      </w:r>
      <w:r w:rsidR="00A95EC9" w:rsidRPr="00E85D9A">
        <w:rPr>
          <w:rFonts w:ascii="Arial" w:hAnsi="Arial" w:cs="Arial"/>
        </w:rPr>
        <w:t xml:space="preserve"> </w:t>
      </w:r>
      <w:r w:rsidR="000E15EE" w:rsidRPr="00E85D9A">
        <w:rPr>
          <w:rFonts w:ascii="Arial" w:hAnsi="Arial" w:cs="Arial"/>
        </w:rPr>
        <w:t>Ing. Michaela Coufalová</w:t>
      </w:r>
      <w:r w:rsidRPr="00E85D9A">
        <w:rPr>
          <w:rFonts w:ascii="Arial" w:hAnsi="Arial" w:cs="Arial"/>
        </w:rPr>
        <w:t xml:space="preserve">, </w:t>
      </w:r>
      <w:r w:rsidR="000E15EE" w:rsidRPr="00E85D9A">
        <w:rPr>
          <w:rFonts w:ascii="Arial" w:hAnsi="Arial" w:cs="Arial"/>
        </w:rPr>
        <w:t xml:space="preserve">Mgr. </w:t>
      </w:r>
      <w:r w:rsidRPr="00E85D9A">
        <w:rPr>
          <w:rFonts w:ascii="Arial" w:hAnsi="Arial" w:cs="Arial"/>
        </w:rPr>
        <w:t>Roman Poláček</w:t>
      </w:r>
    </w:p>
    <w:p w14:paraId="1081930A" w14:textId="47BEEE96" w:rsidR="00584DA0" w:rsidRPr="00E85D9A" w:rsidRDefault="00584DA0" w:rsidP="00584DA0">
      <w:pPr>
        <w:widowControl w:val="0"/>
        <w:autoSpaceDE w:val="0"/>
        <w:autoSpaceDN w:val="0"/>
        <w:adjustRightInd w:val="0"/>
        <w:ind w:left="3780" w:right="144" w:hanging="1080"/>
        <w:rPr>
          <w:rFonts w:ascii="Arial" w:hAnsi="Arial" w:cs="Arial"/>
        </w:rPr>
      </w:pPr>
      <w:r w:rsidRPr="00E85D9A">
        <w:rPr>
          <w:rFonts w:ascii="Arial" w:hAnsi="Arial" w:cs="Arial"/>
        </w:rPr>
        <w:t>Předkládá: Pavel Čížek, místostarosta města</w:t>
      </w:r>
    </w:p>
    <w:p w14:paraId="55F29B9B" w14:textId="77777777" w:rsidR="00584DA0" w:rsidRPr="00E85D9A" w:rsidRDefault="00584DA0" w:rsidP="00584DA0">
      <w:pPr>
        <w:widowControl w:val="0"/>
        <w:autoSpaceDE w:val="0"/>
        <w:autoSpaceDN w:val="0"/>
        <w:adjustRightInd w:val="0"/>
        <w:ind w:left="3780" w:right="144" w:hanging="1080"/>
        <w:rPr>
          <w:rFonts w:ascii="Arial" w:hAnsi="Arial" w:cs="Arial"/>
          <w:szCs w:val="20"/>
        </w:rPr>
      </w:pPr>
      <w:r w:rsidRPr="00E85D9A">
        <w:rPr>
          <w:rFonts w:ascii="Arial" w:hAnsi="Arial" w:cs="Arial"/>
          <w:szCs w:val="20"/>
        </w:rPr>
        <w:t xml:space="preserve"> </w:t>
      </w:r>
    </w:p>
    <w:p w14:paraId="57487342" w14:textId="77777777" w:rsidR="00584DA0" w:rsidRPr="00E85D9A" w:rsidRDefault="00584DA0" w:rsidP="00584DA0">
      <w:pPr>
        <w:widowControl w:val="0"/>
        <w:autoSpaceDE w:val="0"/>
        <w:autoSpaceDN w:val="0"/>
        <w:adjustRightInd w:val="0"/>
        <w:ind w:right="144"/>
        <w:jc w:val="both"/>
        <w:rPr>
          <w:rFonts w:ascii="Arial" w:hAnsi="Arial" w:cs="Arial"/>
          <w:szCs w:val="20"/>
        </w:rPr>
      </w:pPr>
    </w:p>
    <w:p w14:paraId="5BDAC0FD" w14:textId="77777777" w:rsidR="005B099B" w:rsidRPr="00E85D9A" w:rsidRDefault="005B099B" w:rsidP="00584DA0">
      <w:pPr>
        <w:widowControl w:val="0"/>
        <w:autoSpaceDE w:val="0"/>
        <w:autoSpaceDN w:val="0"/>
        <w:adjustRightInd w:val="0"/>
        <w:ind w:right="144"/>
        <w:jc w:val="both"/>
        <w:rPr>
          <w:rFonts w:ascii="Arial" w:hAnsi="Arial" w:cs="Arial"/>
          <w:szCs w:val="20"/>
        </w:rPr>
      </w:pPr>
    </w:p>
    <w:p w14:paraId="65941CD5" w14:textId="77777777" w:rsidR="005B099B" w:rsidRPr="00E85D9A" w:rsidRDefault="005B099B" w:rsidP="00584DA0">
      <w:pPr>
        <w:widowControl w:val="0"/>
        <w:autoSpaceDE w:val="0"/>
        <w:autoSpaceDN w:val="0"/>
        <w:adjustRightInd w:val="0"/>
        <w:ind w:right="144"/>
        <w:jc w:val="both"/>
        <w:rPr>
          <w:rFonts w:ascii="Arial" w:hAnsi="Arial" w:cs="Arial"/>
          <w:szCs w:val="20"/>
        </w:rPr>
      </w:pPr>
    </w:p>
    <w:p w14:paraId="1FC029AC" w14:textId="77777777" w:rsidR="005B099B" w:rsidRPr="00E85D9A" w:rsidRDefault="005B099B" w:rsidP="00584DA0">
      <w:pPr>
        <w:widowControl w:val="0"/>
        <w:autoSpaceDE w:val="0"/>
        <w:autoSpaceDN w:val="0"/>
        <w:adjustRightInd w:val="0"/>
        <w:ind w:right="144"/>
        <w:jc w:val="both"/>
        <w:rPr>
          <w:rFonts w:ascii="Arial" w:hAnsi="Arial" w:cs="Arial"/>
          <w:szCs w:val="20"/>
        </w:rPr>
      </w:pPr>
    </w:p>
    <w:p w14:paraId="6D0925B4" w14:textId="77777777" w:rsidR="005A4637" w:rsidRPr="00E85D9A" w:rsidRDefault="005A4637" w:rsidP="00584DA0">
      <w:pPr>
        <w:widowControl w:val="0"/>
        <w:autoSpaceDE w:val="0"/>
        <w:autoSpaceDN w:val="0"/>
        <w:adjustRightInd w:val="0"/>
        <w:ind w:right="144"/>
        <w:jc w:val="both"/>
        <w:rPr>
          <w:rFonts w:ascii="Arial" w:hAnsi="Arial" w:cs="Arial"/>
          <w:sz w:val="28"/>
          <w:szCs w:val="28"/>
          <w:u w:val="single"/>
        </w:rPr>
      </w:pPr>
    </w:p>
    <w:p w14:paraId="1B266B0F" w14:textId="3AE530E7" w:rsidR="00584DA0" w:rsidRPr="00E85D9A" w:rsidRDefault="00753D7B" w:rsidP="00584DA0">
      <w:pPr>
        <w:widowControl w:val="0"/>
        <w:autoSpaceDE w:val="0"/>
        <w:autoSpaceDN w:val="0"/>
        <w:adjustRightInd w:val="0"/>
        <w:ind w:right="144"/>
        <w:jc w:val="both"/>
        <w:rPr>
          <w:rFonts w:ascii="Arial" w:hAnsi="Arial" w:cs="Arial"/>
          <w:b/>
          <w:bCs/>
          <w:sz w:val="28"/>
          <w:szCs w:val="28"/>
          <w:u w:val="single"/>
        </w:rPr>
      </w:pPr>
      <w:bookmarkStart w:id="1" w:name="_Hlk156805614"/>
      <w:r>
        <w:rPr>
          <w:rFonts w:ascii="Arial" w:hAnsi="Arial" w:cs="Arial"/>
          <w:b/>
          <w:bCs/>
          <w:sz w:val="28"/>
          <w:szCs w:val="28"/>
          <w:u w:val="single"/>
        </w:rPr>
        <w:t>Rozšíření o</w:t>
      </w:r>
      <w:r w:rsidR="00D40EF5" w:rsidRPr="00E85D9A">
        <w:rPr>
          <w:rFonts w:ascii="Arial" w:hAnsi="Arial" w:cs="Arial"/>
          <w:b/>
          <w:bCs/>
          <w:sz w:val="28"/>
          <w:szCs w:val="28"/>
          <w:u w:val="single"/>
        </w:rPr>
        <w:t>bsah</w:t>
      </w:r>
      <w:r>
        <w:rPr>
          <w:rFonts w:ascii="Arial" w:hAnsi="Arial" w:cs="Arial"/>
          <w:b/>
          <w:bCs/>
          <w:sz w:val="28"/>
          <w:szCs w:val="28"/>
          <w:u w:val="single"/>
        </w:rPr>
        <w:t>u</w:t>
      </w:r>
      <w:r w:rsidR="006D23E8" w:rsidRPr="00E85D9A">
        <w:rPr>
          <w:rFonts w:ascii="Arial" w:hAnsi="Arial" w:cs="Arial"/>
          <w:b/>
          <w:bCs/>
          <w:sz w:val="28"/>
          <w:szCs w:val="28"/>
          <w:u w:val="single"/>
        </w:rPr>
        <w:t xml:space="preserve"> </w:t>
      </w:r>
      <w:r>
        <w:rPr>
          <w:rFonts w:ascii="Arial" w:hAnsi="Arial" w:cs="Arial"/>
          <w:b/>
          <w:bCs/>
          <w:sz w:val="28"/>
          <w:szCs w:val="28"/>
          <w:u w:val="single"/>
        </w:rPr>
        <w:t>Z</w:t>
      </w:r>
      <w:r w:rsidR="00584DA0" w:rsidRPr="00E85D9A">
        <w:rPr>
          <w:rFonts w:ascii="Arial" w:hAnsi="Arial" w:cs="Arial"/>
          <w:b/>
          <w:bCs/>
          <w:sz w:val="28"/>
          <w:szCs w:val="28"/>
          <w:u w:val="single"/>
        </w:rPr>
        <w:t>měn</w:t>
      </w:r>
      <w:r w:rsidR="006D23E8" w:rsidRPr="00E85D9A">
        <w:rPr>
          <w:rFonts w:ascii="Arial" w:hAnsi="Arial" w:cs="Arial"/>
          <w:b/>
          <w:bCs/>
          <w:sz w:val="28"/>
          <w:szCs w:val="28"/>
          <w:u w:val="single"/>
        </w:rPr>
        <w:t>y</w:t>
      </w:r>
      <w:r w:rsidR="00584DA0" w:rsidRPr="00E85D9A">
        <w:rPr>
          <w:rFonts w:ascii="Arial" w:hAnsi="Arial" w:cs="Arial"/>
          <w:b/>
          <w:bCs/>
          <w:sz w:val="28"/>
          <w:szCs w:val="28"/>
          <w:u w:val="single"/>
        </w:rPr>
        <w:t xml:space="preserve"> č. </w:t>
      </w:r>
      <w:r w:rsidR="000E15EE" w:rsidRPr="00E85D9A">
        <w:rPr>
          <w:rFonts w:ascii="Arial" w:hAnsi="Arial" w:cs="Arial"/>
          <w:b/>
          <w:bCs/>
          <w:sz w:val="28"/>
          <w:szCs w:val="28"/>
          <w:u w:val="single"/>
        </w:rPr>
        <w:t>5</w:t>
      </w:r>
      <w:r w:rsidR="00584DA0" w:rsidRPr="00E85D9A">
        <w:rPr>
          <w:rFonts w:ascii="Arial" w:hAnsi="Arial" w:cs="Arial"/>
          <w:b/>
          <w:bCs/>
          <w:sz w:val="28"/>
          <w:szCs w:val="28"/>
          <w:u w:val="single"/>
        </w:rPr>
        <w:t xml:space="preserve"> Územního plánu Svitavy </w:t>
      </w:r>
    </w:p>
    <w:p w14:paraId="10EAD92E" w14:textId="77777777" w:rsidR="005B099B" w:rsidRPr="00E85D9A" w:rsidRDefault="005B099B" w:rsidP="00584DA0">
      <w:pPr>
        <w:widowControl w:val="0"/>
        <w:autoSpaceDE w:val="0"/>
        <w:autoSpaceDN w:val="0"/>
        <w:adjustRightInd w:val="0"/>
        <w:ind w:right="144"/>
        <w:jc w:val="both"/>
        <w:rPr>
          <w:rFonts w:ascii="Arial" w:hAnsi="Arial" w:cs="Arial"/>
          <w:sz w:val="22"/>
          <w:szCs w:val="22"/>
        </w:rPr>
      </w:pPr>
    </w:p>
    <w:p w14:paraId="2B9EF82B" w14:textId="2A0B5C90" w:rsidR="00584DA0" w:rsidRPr="00E85D9A" w:rsidRDefault="00584DA0" w:rsidP="00584DA0">
      <w:pPr>
        <w:widowControl w:val="0"/>
        <w:autoSpaceDE w:val="0"/>
        <w:autoSpaceDN w:val="0"/>
        <w:adjustRightInd w:val="0"/>
        <w:ind w:right="144"/>
        <w:jc w:val="both"/>
        <w:rPr>
          <w:rFonts w:ascii="Arial" w:hAnsi="Arial" w:cs="Arial"/>
          <w:sz w:val="22"/>
          <w:szCs w:val="22"/>
        </w:rPr>
      </w:pPr>
      <w:r w:rsidRPr="00E85D9A">
        <w:rPr>
          <w:rFonts w:ascii="Arial" w:hAnsi="Arial" w:cs="Arial"/>
          <w:sz w:val="22"/>
          <w:szCs w:val="22"/>
        </w:rPr>
        <w:t>Důvodová zpráva:</w:t>
      </w:r>
    </w:p>
    <w:p w14:paraId="0CA343FE" w14:textId="77777777" w:rsidR="00584DA0" w:rsidRPr="00E85D9A" w:rsidRDefault="00584DA0" w:rsidP="00584DA0">
      <w:pPr>
        <w:widowControl w:val="0"/>
        <w:autoSpaceDE w:val="0"/>
        <w:autoSpaceDN w:val="0"/>
        <w:adjustRightInd w:val="0"/>
        <w:ind w:right="144"/>
        <w:jc w:val="both"/>
        <w:rPr>
          <w:rFonts w:ascii="Arial" w:hAnsi="Arial" w:cs="Arial"/>
          <w:sz w:val="22"/>
          <w:szCs w:val="22"/>
        </w:rPr>
      </w:pPr>
    </w:p>
    <w:p w14:paraId="45242E51" w14:textId="2846CF49" w:rsidR="00FA256B" w:rsidRDefault="00641F7B" w:rsidP="00A1329E">
      <w:pPr>
        <w:pStyle w:val="Text"/>
        <w:rPr>
          <w:rFonts w:ascii="Arial" w:hAnsi="Arial" w:cs="Arial"/>
          <w:sz w:val="22"/>
          <w:szCs w:val="22"/>
        </w:rPr>
      </w:pPr>
      <w:r w:rsidRPr="00E85D9A">
        <w:rPr>
          <w:rFonts w:ascii="Arial" w:hAnsi="Arial" w:cs="Arial"/>
          <w:sz w:val="22"/>
          <w:szCs w:val="22"/>
        </w:rPr>
        <w:t xml:space="preserve">        </w:t>
      </w:r>
      <w:r w:rsidR="00754F11" w:rsidRPr="00E85D9A">
        <w:rPr>
          <w:rFonts w:ascii="Arial" w:hAnsi="Arial" w:cs="Arial"/>
          <w:sz w:val="22"/>
          <w:szCs w:val="22"/>
        </w:rPr>
        <w:tab/>
      </w:r>
      <w:r w:rsidR="00FA256B" w:rsidRPr="00E85D9A">
        <w:rPr>
          <w:rFonts w:ascii="Arial" w:hAnsi="Arial" w:cs="Arial"/>
          <w:sz w:val="22"/>
          <w:szCs w:val="22"/>
        </w:rPr>
        <w:t>Zastupitelstvo města na svém zasedání dne</w:t>
      </w:r>
      <w:r w:rsidR="000E7484" w:rsidRPr="00E85D9A">
        <w:rPr>
          <w:rFonts w:ascii="Arial" w:hAnsi="Arial" w:cs="Arial"/>
          <w:sz w:val="22"/>
          <w:szCs w:val="22"/>
        </w:rPr>
        <w:t xml:space="preserve"> 17</w:t>
      </w:r>
      <w:r w:rsidR="00FA256B" w:rsidRPr="00E85D9A">
        <w:rPr>
          <w:rFonts w:ascii="Arial" w:hAnsi="Arial" w:cs="Arial"/>
          <w:sz w:val="22"/>
          <w:szCs w:val="22"/>
        </w:rPr>
        <w:t>.</w:t>
      </w:r>
      <w:r w:rsidR="000E7484" w:rsidRPr="00E85D9A">
        <w:rPr>
          <w:rFonts w:ascii="Arial" w:hAnsi="Arial" w:cs="Arial"/>
          <w:sz w:val="22"/>
          <w:szCs w:val="22"/>
        </w:rPr>
        <w:t xml:space="preserve">června </w:t>
      </w:r>
      <w:r w:rsidR="00FA256B" w:rsidRPr="00E85D9A">
        <w:rPr>
          <w:rFonts w:ascii="Arial" w:hAnsi="Arial" w:cs="Arial"/>
          <w:sz w:val="22"/>
          <w:szCs w:val="22"/>
        </w:rPr>
        <w:t>2024 usnesením č. 1</w:t>
      </w:r>
      <w:r w:rsidR="000E7484" w:rsidRPr="00E85D9A">
        <w:rPr>
          <w:rFonts w:ascii="Arial" w:hAnsi="Arial" w:cs="Arial"/>
          <w:sz w:val="22"/>
          <w:szCs w:val="22"/>
        </w:rPr>
        <w:t>1</w:t>
      </w:r>
      <w:r w:rsidR="00FA256B" w:rsidRPr="00E85D9A">
        <w:rPr>
          <w:rFonts w:ascii="Arial" w:hAnsi="Arial" w:cs="Arial"/>
          <w:sz w:val="22"/>
          <w:szCs w:val="22"/>
        </w:rPr>
        <w:t>/</w:t>
      </w:r>
      <w:r w:rsidR="000E7484" w:rsidRPr="00E85D9A">
        <w:rPr>
          <w:rFonts w:ascii="Arial" w:hAnsi="Arial" w:cs="Arial"/>
          <w:sz w:val="22"/>
          <w:szCs w:val="22"/>
        </w:rPr>
        <w:t>E</w:t>
      </w:r>
      <w:r w:rsidR="00FA256B" w:rsidRPr="00E85D9A">
        <w:rPr>
          <w:rFonts w:ascii="Arial" w:hAnsi="Arial" w:cs="Arial"/>
          <w:sz w:val="22"/>
          <w:szCs w:val="22"/>
        </w:rPr>
        <w:t xml:space="preserve">/1 schválilo </w:t>
      </w:r>
      <w:r w:rsidR="000E7484" w:rsidRPr="00E85D9A">
        <w:rPr>
          <w:rFonts w:ascii="Arial" w:hAnsi="Arial" w:cs="Arial"/>
          <w:sz w:val="22"/>
          <w:szCs w:val="22"/>
        </w:rPr>
        <w:t xml:space="preserve">obsah </w:t>
      </w:r>
      <w:r w:rsidR="00FA256B" w:rsidRPr="00E85D9A">
        <w:rPr>
          <w:rFonts w:ascii="Arial" w:hAnsi="Arial" w:cs="Arial"/>
          <w:sz w:val="22"/>
          <w:szCs w:val="22"/>
        </w:rPr>
        <w:t>Změny č. 5 Územního plánu Svitavy</w:t>
      </w:r>
      <w:r w:rsidR="00E70454">
        <w:rPr>
          <w:rFonts w:ascii="Arial" w:hAnsi="Arial" w:cs="Arial"/>
          <w:sz w:val="22"/>
          <w:szCs w:val="22"/>
        </w:rPr>
        <w:t xml:space="preserve"> (dále též jen „Změna č. 5“)</w:t>
      </w:r>
      <w:r w:rsidR="00FA256B" w:rsidRPr="00E85D9A">
        <w:rPr>
          <w:rFonts w:ascii="Arial" w:hAnsi="Arial" w:cs="Arial"/>
          <w:sz w:val="22"/>
          <w:szCs w:val="22"/>
        </w:rPr>
        <w:t xml:space="preserve"> zkráceným postupem podle </w:t>
      </w:r>
      <w:r w:rsidR="000E7484" w:rsidRPr="00E85D9A">
        <w:rPr>
          <w:rFonts w:ascii="Arial" w:hAnsi="Arial" w:cs="Arial"/>
          <w:sz w:val="22"/>
          <w:szCs w:val="22"/>
        </w:rPr>
        <w:t xml:space="preserve">upraveného </w:t>
      </w:r>
      <w:r w:rsidR="00FA256B" w:rsidRPr="00E85D9A">
        <w:rPr>
          <w:rFonts w:ascii="Arial" w:hAnsi="Arial" w:cs="Arial"/>
          <w:sz w:val="22"/>
          <w:szCs w:val="22"/>
        </w:rPr>
        <w:t xml:space="preserve">návrhu </w:t>
      </w:r>
      <w:r w:rsidR="000E7484" w:rsidRPr="00E85D9A">
        <w:rPr>
          <w:rFonts w:ascii="Arial" w:hAnsi="Arial" w:cs="Arial"/>
          <w:sz w:val="22"/>
          <w:szCs w:val="22"/>
        </w:rPr>
        <w:t xml:space="preserve">v rozsahu lokalit Z5/2 </w:t>
      </w:r>
      <w:r w:rsidR="007E794E">
        <w:rPr>
          <w:rFonts w:ascii="Arial" w:hAnsi="Arial" w:cs="Arial"/>
          <w:sz w:val="22"/>
          <w:szCs w:val="22"/>
        </w:rPr>
        <w:t>až</w:t>
      </w:r>
      <w:r w:rsidR="000E7484" w:rsidRPr="00E85D9A">
        <w:rPr>
          <w:rFonts w:ascii="Arial" w:hAnsi="Arial" w:cs="Arial"/>
          <w:sz w:val="22"/>
          <w:szCs w:val="22"/>
        </w:rPr>
        <w:t xml:space="preserve"> Z5/8</w:t>
      </w:r>
      <w:r w:rsidR="007E794E">
        <w:rPr>
          <w:rFonts w:ascii="Arial" w:hAnsi="Arial" w:cs="Arial"/>
          <w:sz w:val="22"/>
          <w:szCs w:val="22"/>
        </w:rPr>
        <w:t>. V obsahu změny nebyla zastupitelstvem schválena lokalita Z5/1</w:t>
      </w:r>
      <w:r w:rsidR="000E7484" w:rsidRPr="00E85D9A">
        <w:rPr>
          <w:rFonts w:ascii="Arial" w:hAnsi="Arial" w:cs="Arial"/>
          <w:sz w:val="22"/>
          <w:szCs w:val="22"/>
        </w:rPr>
        <w:t>.</w:t>
      </w:r>
    </w:p>
    <w:p w14:paraId="5C9D4860" w14:textId="58F55FF3" w:rsidR="00E70454" w:rsidRPr="00E85D9A" w:rsidRDefault="00E70454" w:rsidP="00A1329E">
      <w:pPr>
        <w:pStyle w:val="Text"/>
        <w:rPr>
          <w:rFonts w:ascii="Arial" w:hAnsi="Arial" w:cs="Arial"/>
          <w:sz w:val="22"/>
          <w:szCs w:val="22"/>
        </w:rPr>
      </w:pPr>
      <w:r>
        <w:rPr>
          <w:rFonts w:ascii="Arial" w:hAnsi="Arial" w:cs="Arial"/>
          <w:sz w:val="22"/>
          <w:szCs w:val="22"/>
        </w:rPr>
        <w:t xml:space="preserve">          Po schválení obsahu Změny č.5 obdržel </w:t>
      </w:r>
      <w:r w:rsidRPr="00E85D9A">
        <w:rPr>
          <w:rFonts w:ascii="Arial" w:hAnsi="Arial" w:cs="Arial"/>
          <w:sz w:val="22"/>
          <w:szCs w:val="22"/>
        </w:rPr>
        <w:t xml:space="preserve">odbor výstavby, jako pořizovatel a úřad územního plánování </w:t>
      </w:r>
      <w:r>
        <w:rPr>
          <w:rFonts w:ascii="Arial" w:hAnsi="Arial" w:cs="Arial"/>
          <w:sz w:val="22"/>
          <w:szCs w:val="22"/>
        </w:rPr>
        <w:t xml:space="preserve">další návrhy na rozšíření Změny č. 5 (viz níže).    </w:t>
      </w:r>
    </w:p>
    <w:p w14:paraId="4FEEED9F" w14:textId="3F8AEE99" w:rsidR="000E15EE" w:rsidRPr="00E85D9A" w:rsidRDefault="00FA256B" w:rsidP="00641F7B">
      <w:pPr>
        <w:pStyle w:val="Text"/>
        <w:rPr>
          <w:rFonts w:ascii="Arial" w:hAnsi="Arial" w:cs="Arial"/>
          <w:sz w:val="22"/>
          <w:szCs w:val="22"/>
        </w:rPr>
      </w:pPr>
      <w:r w:rsidRPr="00E85D9A">
        <w:rPr>
          <w:rFonts w:ascii="Arial" w:hAnsi="Arial" w:cs="Arial"/>
          <w:sz w:val="22"/>
          <w:szCs w:val="22"/>
        </w:rPr>
        <w:t xml:space="preserve">          </w:t>
      </w:r>
      <w:r w:rsidR="00C240C4" w:rsidRPr="00E85D9A">
        <w:rPr>
          <w:rFonts w:ascii="Arial" w:hAnsi="Arial" w:cs="Arial"/>
          <w:sz w:val="22"/>
          <w:szCs w:val="22"/>
        </w:rPr>
        <w:t>M</w:t>
      </w:r>
      <w:r w:rsidR="00641F7B" w:rsidRPr="00E85D9A">
        <w:rPr>
          <w:rFonts w:ascii="Arial" w:hAnsi="Arial" w:cs="Arial"/>
          <w:sz w:val="22"/>
          <w:szCs w:val="22"/>
        </w:rPr>
        <w:t>ěstský úřad Svitavy, odbor výstavby, jako pořizovatel</w:t>
      </w:r>
      <w:r w:rsidR="000E15EE" w:rsidRPr="00E85D9A">
        <w:rPr>
          <w:rFonts w:ascii="Arial" w:hAnsi="Arial" w:cs="Arial"/>
          <w:sz w:val="22"/>
          <w:szCs w:val="22"/>
        </w:rPr>
        <w:t xml:space="preserve"> </w:t>
      </w:r>
      <w:r w:rsidR="00A030E6" w:rsidRPr="00E85D9A">
        <w:rPr>
          <w:rFonts w:ascii="Arial" w:hAnsi="Arial" w:cs="Arial"/>
          <w:sz w:val="22"/>
          <w:szCs w:val="22"/>
        </w:rPr>
        <w:t xml:space="preserve">a </w:t>
      </w:r>
      <w:r w:rsidR="000E15EE" w:rsidRPr="00E85D9A">
        <w:rPr>
          <w:rFonts w:ascii="Arial" w:hAnsi="Arial" w:cs="Arial"/>
          <w:sz w:val="22"/>
          <w:szCs w:val="22"/>
        </w:rPr>
        <w:t xml:space="preserve">úřad územního plánování </w:t>
      </w:r>
      <w:r w:rsidR="00641F7B" w:rsidRPr="00E85D9A">
        <w:rPr>
          <w:rFonts w:ascii="Arial" w:hAnsi="Arial" w:cs="Arial"/>
          <w:sz w:val="22"/>
          <w:szCs w:val="22"/>
        </w:rPr>
        <w:t xml:space="preserve">předkládá Zastupitelstvu města </w:t>
      </w:r>
      <w:r w:rsidR="000E15EE" w:rsidRPr="00E85D9A">
        <w:rPr>
          <w:rFonts w:ascii="Arial" w:hAnsi="Arial" w:cs="Arial"/>
          <w:sz w:val="22"/>
          <w:szCs w:val="22"/>
        </w:rPr>
        <w:t xml:space="preserve">Svitavy </w:t>
      </w:r>
      <w:r w:rsidR="00641F7B" w:rsidRPr="00E85D9A">
        <w:rPr>
          <w:rFonts w:ascii="Arial" w:hAnsi="Arial" w:cs="Arial"/>
          <w:sz w:val="22"/>
          <w:szCs w:val="22"/>
        </w:rPr>
        <w:t>v souladu s ustanovením §</w:t>
      </w:r>
      <w:r w:rsidR="00A030E6" w:rsidRPr="00E85D9A">
        <w:rPr>
          <w:rFonts w:ascii="Arial" w:hAnsi="Arial" w:cs="Arial"/>
          <w:sz w:val="22"/>
          <w:szCs w:val="22"/>
        </w:rPr>
        <w:t xml:space="preserve"> </w:t>
      </w:r>
      <w:r w:rsidR="008668E7" w:rsidRPr="00E85D9A">
        <w:rPr>
          <w:rFonts w:ascii="Arial" w:hAnsi="Arial" w:cs="Arial"/>
          <w:sz w:val="22"/>
          <w:szCs w:val="22"/>
        </w:rPr>
        <w:t>46</w:t>
      </w:r>
      <w:r w:rsidR="00641F7B" w:rsidRPr="00E85D9A">
        <w:rPr>
          <w:rFonts w:ascii="Arial" w:hAnsi="Arial" w:cs="Arial"/>
          <w:sz w:val="22"/>
          <w:szCs w:val="22"/>
        </w:rPr>
        <w:t xml:space="preserve">, odst. </w:t>
      </w:r>
      <w:r w:rsidR="008668E7" w:rsidRPr="00E85D9A">
        <w:rPr>
          <w:rFonts w:ascii="Arial" w:hAnsi="Arial" w:cs="Arial"/>
          <w:sz w:val="22"/>
          <w:szCs w:val="22"/>
        </w:rPr>
        <w:t>3</w:t>
      </w:r>
      <w:r w:rsidR="00641F7B" w:rsidRPr="00E85D9A">
        <w:rPr>
          <w:rFonts w:ascii="Arial" w:hAnsi="Arial" w:cs="Arial"/>
          <w:sz w:val="22"/>
          <w:szCs w:val="22"/>
        </w:rPr>
        <w:t xml:space="preserve"> zákona č. 183/2006 Sb. o územním plánování a stavebním řádu (stavební zákon) v</w:t>
      </w:r>
      <w:r w:rsidR="00A030E6" w:rsidRPr="00E85D9A">
        <w:rPr>
          <w:rFonts w:ascii="Arial" w:hAnsi="Arial" w:cs="Arial"/>
          <w:sz w:val="22"/>
          <w:szCs w:val="22"/>
        </w:rPr>
        <w:t xml:space="preserve">e </w:t>
      </w:r>
      <w:r w:rsidR="00641F7B" w:rsidRPr="00E85D9A">
        <w:rPr>
          <w:rFonts w:ascii="Arial" w:hAnsi="Arial" w:cs="Arial"/>
          <w:sz w:val="22"/>
          <w:szCs w:val="22"/>
        </w:rPr>
        <w:t>znění</w:t>
      </w:r>
      <w:r w:rsidR="00A030E6" w:rsidRPr="00E85D9A">
        <w:rPr>
          <w:rFonts w:ascii="Arial" w:hAnsi="Arial" w:cs="Arial"/>
          <w:sz w:val="22"/>
          <w:szCs w:val="22"/>
        </w:rPr>
        <w:t xml:space="preserve"> účinném do 31.12.2023</w:t>
      </w:r>
      <w:r w:rsidR="00641F7B" w:rsidRPr="00E85D9A">
        <w:rPr>
          <w:rFonts w:ascii="Arial" w:hAnsi="Arial" w:cs="Arial"/>
          <w:sz w:val="22"/>
          <w:szCs w:val="22"/>
        </w:rPr>
        <w:t xml:space="preserve"> (dále též jen „stavební zákon“)</w:t>
      </w:r>
      <w:r w:rsidR="00A030E6" w:rsidRPr="00E85D9A">
        <w:rPr>
          <w:rFonts w:ascii="Arial" w:hAnsi="Arial" w:cs="Arial"/>
          <w:sz w:val="22"/>
          <w:szCs w:val="22"/>
        </w:rPr>
        <w:t xml:space="preserve"> </w:t>
      </w:r>
      <w:r w:rsidR="00A030E6" w:rsidRPr="00E85D9A">
        <w:rPr>
          <w:rFonts w:ascii="Arial" w:eastAsiaTheme="minorHAnsi" w:hAnsi="Arial" w:cs="Arial"/>
          <w:sz w:val="22"/>
          <w:szCs w:val="22"/>
          <w:lang w:eastAsia="en-US"/>
        </w:rPr>
        <w:t>ve spojení s ustanovením § 334a odst. 2 zákona č. 283/2021 Sb., stavební zákon, ve znění pozdějších předpisů</w:t>
      </w:r>
      <w:r w:rsidR="00641F7B" w:rsidRPr="00E85D9A">
        <w:rPr>
          <w:rFonts w:ascii="Arial" w:hAnsi="Arial" w:cs="Arial"/>
          <w:sz w:val="22"/>
          <w:szCs w:val="22"/>
        </w:rPr>
        <w:t xml:space="preserve">, </w:t>
      </w:r>
      <w:r w:rsidR="00EC6866" w:rsidRPr="00E85D9A">
        <w:rPr>
          <w:rFonts w:ascii="Arial" w:hAnsi="Arial" w:cs="Arial"/>
          <w:sz w:val="22"/>
          <w:szCs w:val="22"/>
        </w:rPr>
        <w:t>k</w:t>
      </w:r>
      <w:r w:rsidR="00BC7AE8">
        <w:rPr>
          <w:rFonts w:ascii="Arial" w:hAnsi="Arial" w:cs="Arial"/>
          <w:sz w:val="22"/>
          <w:szCs w:val="22"/>
        </w:rPr>
        <w:t> rozhodnutí o</w:t>
      </w:r>
      <w:r w:rsidR="00641F7B" w:rsidRPr="00E85D9A">
        <w:rPr>
          <w:rFonts w:ascii="Arial" w:hAnsi="Arial" w:cs="Arial"/>
          <w:sz w:val="22"/>
          <w:szCs w:val="22"/>
        </w:rPr>
        <w:t xml:space="preserve"> </w:t>
      </w:r>
      <w:r w:rsidR="00D40EF5" w:rsidRPr="00753D7B">
        <w:rPr>
          <w:rFonts w:ascii="Arial" w:hAnsi="Arial" w:cs="Arial"/>
          <w:sz w:val="22"/>
          <w:szCs w:val="22"/>
        </w:rPr>
        <w:t>schválení</w:t>
      </w:r>
      <w:r w:rsidR="000E7484" w:rsidRPr="00753D7B">
        <w:rPr>
          <w:rFonts w:ascii="Arial" w:hAnsi="Arial" w:cs="Arial"/>
          <w:sz w:val="22"/>
          <w:szCs w:val="22"/>
        </w:rPr>
        <w:t xml:space="preserve"> </w:t>
      </w:r>
      <w:r w:rsidR="000E7484" w:rsidRPr="00E85D9A">
        <w:rPr>
          <w:rFonts w:ascii="Arial" w:hAnsi="Arial" w:cs="Arial"/>
          <w:b/>
          <w:bCs/>
          <w:sz w:val="22"/>
          <w:szCs w:val="22"/>
        </w:rPr>
        <w:t>rozšíření</w:t>
      </w:r>
      <w:r w:rsidR="00D40EF5" w:rsidRPr="00E85D9A">
        <w:rPr>
          <w:rFonts w:ascii="Arial" w:hAnsi="Arial" w:cs="Arial"/>
          <w:b/>
          <w:bCs/>
          <w:sz w:val="22"/>
          <w:szCs w:val="22"/>
        </w:rPr>
        <w:t xml:space="preserve"> obsah</w:t>
      </w:r>
      <w:r w:rsidR="000E7484" w:rsidRPr="00E85D9A">
        <w:rPr>
          <w:rFonts w:ascii="Arial" w:hAnsi="Arial" w:cs="Arial"/>
          <w:b/>
          <w:bCs/>
          <w:sz w:val="22"/>
          <w:szCs w:val="22"/>
        </w:rPr>
        <w:t>u</w:t>
      </w:r>
      <w:r w:rsidR="00641F7B" w:rsidRPr="00E85D9A">
        <w:rPr>
          <w:rFonts w:ascii="Arial" w:hAnsi="Arial" w:cs="Arial"/>
          <w:b/>
          <w:bCs/>
          <w:sz w:val="22"/>
          <w:szCs w:val="22"/>
        </w:rPr>
        <w:t xml:space="preserve"> ZMĚNY Č. </w:t>
      </w:r>
      <w:r w:rsidR="000E15EE" w:rsidRPr="00E85D9A">
        <w:rPr>
          <w:rFonts w:ascii="Arial" w:hAnsi="Arial" w:cs="Arial"/>
          <w:b/>
          <w:bCs/>
          <w:sz w:val="22"/>
          <w:szCs w:val="22"/>
        </w:rPr>
        <w:t>5</w:t>
      </w:r>
      <w:r w:rsidR="00641F7B" w:rsidRPr="00E85D9A">
        <w:rPr>
          <w:rFonts w:ascii="Arial" w:hAnsi="Arial" w:cs="Arial"/>
          <w:b/>
          <w:bCs/>
          <w:sz w:val="22"/>
          <w:szCs w:val="22"/>
        </w:rPr>
        <w:t xml:space="preserve"> ÚZEMNÍHO PLÁNU SVITAVY</w:t>
      </w:r>
      <w:r w:rsidR="00F240E5" w:rsidRPr="00E85D9A">
        <w:rPr>
          <w:rFonts w:ascii="Arial" w:hAnsi="Arial" w:cs="Arial"/>
          <w:sz w:val="22"/>
          <w:szCs w:val="22"/>
        </w:rPr>
        <w:t xml:space="preserve"> </w:t>
      </w:r>
      <w:r w:rsidRPr="00E85D9A">
        <w:rPr>
          <w:rFonts w:ascii="Arial" w:hAnsi="Arial" w:cs="Arial"/>
          <w:sz w:val="22"/>
          <w:szCs w:val="22"/>
        </w:rPr>
        <w:t>na základě návrhů níže uvedených navrhovatelů a vlastního podnět</w:t>
      </w:r>
      <w:r w:rsidR="00B77F82" w:rsidRPr="00E85D9A">
        <w:rPr>
          <w:rFonts w:ascii="Arial" w:hAnsi="Arial" w:cs="Arial"/>
          <w:sz w:val="22"/>
          <w:szCs w:val="22"/>
        </w:rPr>
        <w:t>u</w:t>
      </w:r>
      <w:r w:rsidRPr="00E85D9A">
        <w:rPr>
          <w:rFonts w:ascii="Arial" w:hAnsi="Arial" w:cs="Arial"/>
          <w:sz w:val="22"/>
          <w:szCs w:val="22"/>
        </w:rPr>
        <w:t xml:space="preserve"> města Svitavy </w:t>
      </w:r>
      <w:r w:rsidR="00F240E5" w:rsidRPr="00E85D9A">
        <w:rPr>
          <w:rFonts w:ascii="Arial" w:hAnsi="Arial" w:cs="Arial"/>
          <w:sz w:val="22"/>
          <w:szCs w:val="22"/>
        </w:rPr>
        <w:t xml:space="preserve">(dále </w:t>
      </w:r>
      <w:r w:rsidR="00353B98" w:rsidRPr="00E85D9A">
        <w:rPr>
          <w:rFonts w:ascii="Arial" w:hAnsi="Arial" w:cs="Arial"/>
          <w:sz w:val="22"/>
          <w:szCs w:val="22"/>
        </w:rPr>
        <w:t xml:space="preserve">též </w:t>
      </w:r>
      <w:r w:rsidR="00F240E5" w:rsidRPr="00E85D9A">
        <w:rPr>
          <w:rFonts w:ascii="Arial" w:hAnsi="Arial" w:cs="Arial"/>
          <w:sz w:val="22"/>
          <w:szCs w:val="22"/>
        </w:rPr>
        <w:t>jen „Změna“)</w:t>
      </w:r>
      <w:r w:rsidR="00A030E6" w:rsidRPr="00E85D9A">
        <w:rPr>
          <w:rFonts w:ascii="Arial" w:hAnsi="Arial" w:cs="Arial"/>
          <w:sz w:val="22"/>
          <w:szCs w:val="22"/>
        </w:rPr>
        <w:t>, a to</w:t>
      </w:r>
      <w:r w:rsidR="00963991" w:rsidRPr="00E85D9A">
        <w:rPr>
          <w:rFonts w:ascii="Arial" w:hAnsi="Arial" w:cs="Arial"/>
          <w:sz w:val="22"/>
          <w:szCs w:val="22"/>
        </w:rPr>
        <w:t xml:space="preserve"> </w:t>
      </w:r>
      <w:r w:rsidR="00EC6866" w:rsidRPr="00E85D9A">
        <w:rPr>
          <w:rFonts w:ascii="Arial" w:hAnsi="Arial" w:cs="Arial"/>
          <w:sz w:val="22"/>
          <w:szCs w:val="22"/>
        </w:rPr>
        <w:t>v následujícím rozsahu</w:t>
      </w:r>
      <w:r w:rsidR="009C018F" w:rsidRPr="00E85D9A">
        <w:rPr>
          <w:rFonts w:ascii="Arial" w:hAnsi="Arial" w:cs="Arial"/>
          <w:sz w:val="22"/>
          <w:szCs w:val="22"/>
        </w:rPr>
        <w:t>:</w:t>
      </w:r>
    </w:p>
    <w:p w14:paraId="3EDAE35A" w14:textId="77777777" w:rsidR="000B7D57" w:rsidRPr="00E85D9A" w:rsidRDefault="000B7D57" w:rsidP="00641F7B">
      <w:pPr>
        <w:pStyle w:val="Text"/>
        <w:rPr>
          <w:rFonts w:ascii="Arial" w:hAnsi="Arial" w:cs="Arial"/>
          <w:sz w:val="22"/>
          <w:szCs w:val="22"/>
        </w:rPr>
      </w:pPr>
    </w:p>
    <w:p w14:paraId="48C21127" w14:textId="52BE3D95" w:rsidR="008A757E" w:rsidRPr="00E85D9A" w:rsidRDefault="000B7D57" w:rsidP="009346F9">
      <w:pPr>
        <w:pStyle w:val="Bezmezer1"/>
        <w:numPr>
          <w:ilvl w:val="0"/>
          <w:numId w:val="14"/>
        </w:numPr>
        <w:jc w:val="both"/>
        <w:rPr>
          <w:rFonts w:ascii="Arial" w:hAnsi="Arial" w:cs="Arial"/>
          <w:b/>
          <w:bCs/>
        </w:rPr>
      </w:pPr>
      <w:r w:rsidRPr="00E85D9A">
        <w:rPr>
          <w:rFonts w:ascii="Arial" w:hAnsi="Arial" w:cs="Arial"/>
          <w:b/>
          <w:bCs/>
        </w:rPr>
        <w:t>Z5/</w:t>
      </w:r>
      <w:r w:rsidR="000E7484" w:rsidRPr="00E85D9A">
        <w:rPr>
          <w:rFonts w:ascii="Arial" w:hAnsi="Arial" w:cs="Arial"/>
          <w:b/>
          <w:bCs/>
        </w:rPr>
        <w:t>9</w:t>
      </w:r>
      <w:r w:rsidRPr="00E85D9A">
        <w:rPr>
          <w:rFonts w:ascii="Arial" w:hAnsi="Arial" w:cs="Arial"/>
          <w:b/>
          <w:bCs/>
        </w:rPr>
        <w:t xml:space="preserve"> - </w:t>
      </w:r>
      <w:r w:rsidR="002A2909" w:rsidRPr="00E85D9A">
        <w:rPr>
          <w:rFonts w:ascii="Arial" w:hAnsi="Arial" w:cs="Arial"/>
          <w:b/>
          <w:bCs/>
        </w:rPr>
        <w:t>n</w:t>
      </w:r>
      <w:r w:rsidR="009C018F" w:rsidRPr="00E85D9A">
        <w:rPr>
          <w:rFonts w:ascii="Arial" w:hAnsi="Arial" w:cs="Arial"/>
          <w:b/>
          <w:bCs/>
        </w:rPr>
        <w:t>avrhovatel</w:t>
      </w:r>
      <w:r w:rsidR="00D77B4D" w:rsidRPr="00E85D9A">
        <w:rPr>
          <w:rFonts w:ascii="Arial" w:hAnsi="Arial" w:cs="Arial"/>
          <w:b/>
          <w:bCs/>
        </w:rPr>
        <w:t>é</w:t>
      </w:r>
      <w:r w:rsidR="009C018F" w:rsidRPr="00E85D9A">
        <w:rPr>
          <w:rFonts w:ascii="Arial" w:hAnsi="Arial" w:cs="Arial"/>
          <w:b/>
          <w:bCs/>
        </w:rPr>
        <w:t xml:space="preserve"> </w:t>
      </w:r>
      <w:r w:rsidR="00E72EEB">
        <w:rPr>
          <w:rFonts w:ascii="Arial" w:hAnsi="Arial" w:cs="Arial"/>
          <w:b/>
          <w:bCs/>
        </w:rPr>
        <w:t>XXXXXXXXXXXXXXX</w:t>
      </w:r>
      <w:r w:rsidR="00D77B4D" w:rsidRPr="00E85D9A">
        <w:rPr>
          <w:rFonts w:ascii="Arial" w:hAnsi="Arial" w:cs="Arial"/>
          <w:b/>
          <w:bCs/>
        </w:rPr>
        <w:t xml:space="preserve"> a </w:t>
      </w:r>
      <w:r w:rsidR="00E72EEB">
        <w:rPr>
          <w:rFonts w:ascii="Arial" w:hAnsi="Arial" w:cs="Arial"/>
          <w:b/>
          <w:bCs/>
        </w:rPr>
        <w:t>XXXXXXXXXXXXXXX</w:t>
      </w:r>
      <w:r w:rsidR="000E15EE" w:rsidRPr="00E85D9A">
        <w:rPr>
          <w:rFonts w:ascii="Arial" w:hAnsi="Arial" w:cs="Arial"/>
          <w:b/>
          <w:bCs/>
        </w:rPr>
        <w:t>: pozemk</w:t>
      </w:r>
      <w:r w:rsidR="00D77B4D" w:rsidRPr="00E85D9A">
        <w:rPr>
          <w:rFonts w:ascii="Arial" w:hAnsi="Arial" w:cs="Arial"/>
          <w:b/>
          <w:bCs/>
        </w:rPr>
        <w:t>y</w:t>
      </w:r>
      <w:r w:rsidR="00AA4A0A" w:rsidRPr="00E85D9A">
        <w:rPr>
          <w:rFonts w:ascii="Arial" w:hAnsi="Arial" w:cs="Arial"/>
          <w:b/>
          <w:bCs/>
        </w:rPr>
        <w:t xml:space="preserve"> </w:t>
      </w:r>
      <w:r w:rsidR="000E15EE" w:rsidRPr="00E85D9A">
        <w:rPr>
          <w:rFonts w:ascii="Arial" w:hAnsi="Arial" w:cs="Arial"/>
          <w:b/>
          <w:bCs/>
        </w:rPr>
        <w:t xml:space="preserve"> </w:t>
      </w:r>
      <w:r w:rsidR="00044E3B" w:rsidRPr="00E85D9A">
        <w:rPr>
          <w:rFonts w:ascii="Arial" w:hAnsi="Arial" w:cs="Arial"/>
          <w:b/>
          <w:bCs/>
        </w:rPr>
        <w:t>st.</w:t>
      </w:r>
      <w:r w:rsidR="00B51766" w:rsidRPr="00E85D9A">
        <w:rPr>
          <w:rFonts w:ascii="Arial" w:hAnsi="Arial" w:cs="Arial"/>
          <w:b/>
          <w:bCs/>
        </w:rPr>
        <w:t xml:space="preserve"> </w:t>
      </w:r>
      <w:r w:rsidR="00044E3B" w:rsidRPr="00E85D9A">
        <w:rPr>
          <w:rFonts w:ascii="Arial" w:hAnsi="Arial" w:cs="Arial"/>
          <w:b/>
          <w:bCs/>
        </w:rPr>
        <w:t>p.</w:t>
      </w:r>
      <w:r w:rsidR="00B51766" w:rsidRPr="00E85D9A">
        <w:rPr>
          <w:rFonts w:ascii="Arial" w:hAnsi="Arial" w:cs="Arial"/>
          <w:b/>
          <w:bCs/>
        </w:rPr>
        <w:t xml:space="preserve"> </w:t>
      </w:r>
      <w:r w:rsidR="00044E3B" w:rsidRPr="00E85D9A">
        <w:rPr>
          <w:rFonts w:ascii="Arial" w:hAnsi="Arial" w:cs="Arial"/>
          <w:b/>
          <w:bCs/>
        </w:rPr>
        <w:t xml:space="preserve">č. 265/1, 265/2, 265/3, 265/5, 265/6, 342, 343, </w:t>
      </w:r>
      <w:r w:rsidR="00B51766" w:rsidRPr="00E85D9A">
        <w:rPr>
          <w:rFonts w:ascii="Arial" w:hAnsi="Arial" w:cs="Arial"/>
          <w:b/>
          <w:bCs/>
        </w:rPr>
        <w:t xml:space="preserve">345, </w:t>
      </w:r>
      <w:r w:rsidR="00044E3B" w:rsidRPr="00E85D9A">
        <w:rPr>
          <w:rFonts w:ascii="Arial" w:hAnsi="Arial" w:cs="Arial"/>
          <w:b/>
          <w:bCs/>
        </w:rPr>
        <w:t>344, 863, 684, 865</w:t>
      </w:r>
      <w:r w:rsidR="00B51766" w:rsidRPr="00E85D9A">
        <w:rPr>
          <w:rFonts w:ascii="Arial" w:hAnsi="Arial" w:cs="Arial"/>
          <w:b/>
          <w:bCs/>
        </w:rPr>
        <w:t xml:space="preserve">, </w:t>
      </w:r>
      <w:proofErr w:type="spellStart"/>
      <w:r w:rsidR="00B51766" w:rsidRPr="00E85D9A">
        <w:rPr>
          <w:rFonts w:ascii="Arial" w:hAnsi="Arial" w:cs="Arial"/>
          <w:b/>
          <w:bCs/>
        </w:rPr>
        <w:t>parc</w:t>
      </w:r>
      <w:proofErr w:type="spellEnd"/>
      <w:r w:rsidR="00B51766" w:rsidRPr="00E85D9A">
        <w:rPr>
          <w:rFonts w:ascii="Arial" w:hAnsi="Arial" w:cs="Arial"/>
          <w:b/>
          <w:bCs/>
        </w:rPr>
        <w:t>. č. 417/5, 424/5, 424/7424/10, 424/14, 424/22 v</w:t>
      </w:r>
      <w:r w:rsidR="000E15EE" w:rsidRPr="00E85D9A">
        <w:rPr>
          <w:rFonts w:ascii="Arial" w:hAnsi="Arial" w:cs="Arial"/>
          <w:b/>
          <w:bCs/>
        </w:rPr>
        <w:t xml:space="preserve"> </w:t>
      </w:r>
      <w:proofErr w:type="spellStart"/>
      <w:proofErr w:type="gramStart"/>
      <w:r w:rsidR="000E15EE" w:rsidRPr="00E85D9A">
        <w:rPr>
          <w:rFonts w:ascii="Arial" w:hAnsi="Arial" w:cs="Arial"/>
          <w:b/>
          <w:bCs/>
        </w:rPr>
        <w:t>k.ú</w:t>
      </w:r>
      <w:proofErr w:type="spellEnd"/>
      <w:r w:rsidR="000E15EE" w:rsidRPr="00E85D9A">
        <w:rPr>
          <w:rFonts w:ascii="Arial" w:hAnsi="Arial" w:cs="Arial"/>
          <w:b/>
          <w:bCs/>
        </w:rPr>
        <w:t>.</w:t>
      </w:r>
      <w:proofErr w:type="gramEnd"/>
      <w:r w:rsidR="000E15EE" w:rsidRPr="00E85D9A">
        <w:rPr>
          <w:rFonts w:ascii="Arial" w:hAnsi="Arial" w:cs="Arial"/>
          <w:b/>
          <w:bCs/>
        </w:rPr>
        <w:t xml:space="preserve"> </w:t>
      </w:r>
      <w:r w:rsidR="00044E3B" w:rsidRPr="00E85D9A">
        <w:rPr>
          <w:rFonts w:ascii="Arial" w:hAnsi="Arial" w:cs="Arial"/>
          <w:b/>
          <w:bCs/>
        </w:rPr>
        <w:t>Čtyřicet Lánů</w:t>
      </w:r>
      <w:r w:rsidR="004F14D3" w:rsidRPr="00E85D9A">
        <w:rPr>
          <w:rFonts w:ascii="Arial" w:hAnsi="Arial" w:cs="Arial"/>
          <w:b/>
          <w:bCs/>
        </w:rPr>
        <w:t>, kter</w:t>
      </w:r>
      <w:r w:rsidR="00044E3B" w:rsidRPr="00E85D9A">
        <w:rPr>
          <w:rFonts w:ascii="Arial" w:hAnsi="Arial" w:cs="Arial"/>
          <w:b/>
          <w:bCs/>
        </w:rPr>
        <w:t>é</w:t>
      </w:r>
      <w:r w:rsidR="004F14D3" w:rsidRPr="00E85D9A">
        <w:rPr>
          <w:rFonts w:ascii="Arial" w:hAnsi="Arial" w:cs="Arial"/>
          <w:b/>
          <w:bCs/>
        </w:rPr>
        <w:t xml:space="preserve"> se nachází v zastavěném území v ploše stabilizované s funkčním využitím</w:t>
      </w:r>
      <w:r w:rsidR="000E15EE" w:rsidRPr="00E85D9A">
        <w:rPr>
          <w:rFonts w:ascii="Arial" w:hAnsi="Arial" w:cs="Arial"/>
          <w:b/>
          <w:bCs/>
        </w:rPr>
        <w:t xml:space="preserve"> z</w:t>
      </w:r>
      <w:r w:rsidR="004F14D3" w:rsidRPr="00E85D9A">
        <w:rPr>
          <w:rFonts w:ascii="Arial" w:hAnsi="Arial" w:cs="Arial"/>
          <w:b/>
          <w:bCs/>
        </w:rPr>
        <w:t>a</w:t>
      </w:r>
      <w:r w:rsidR="000E15EE" w:rsidRPr="00E85D9A">
        <w:rPr>
          <w:rFonts w:ascii="Arial" w:hAnsi="Arial" w:cs="Arial"/>
          <w:b/>
          <w:bCs/>
        </w:rPr>
        <w:t xml:space="preserve"> současného stavu V – plochy výroby a skladování</w:t>
      </w:r>
      <w:r w:rsidR="00B51766" w:rsidRPr="00E85D9A">
        <w:rPr>
          <w:rFonts w:ascii="Arial" w:hAnsi="Arial" w:cs="Arial"/>
          <w:b/>
          <w:bCs/>
        </w:rPr>
        <w:t xml:space="preserve">, pozemek </w:t>
      </w:r>
      <w:proofErr w:type="spellStart"/>
      <w:r w:rsidR="00B51766" w:rsidRPr="00E85D9A">
        <w:rPr>
          <w:rFonts w:ascii="Arial" w:hAnsi="Arial" w:cs="Arial"/>
          <w:b/>
          <w:bCs/>
        </w:rPr>
        <w:t>parc.č</w:t>
      </w:r>
      <w:proofErr w:type="spellEnd"/>
      <w:r w:rsidR="00B51766" w:rsidRPr="00E85D9A">
        <w:rPr>
          <w:rFonts w:ascii="Arial" w:hAnsi="Arial" w:cs="Arial"/>
          <w:b/>
          <w:bCs/>
        </w:rPr>
        <w:t xml:space="preserve">. 424/48, </w:t>
      </w:r>
      <w:proofErr w:type="spellStart"/>
      <w:r w:rsidR="00B51766" w:rsidRPr="00E85D9A">
        <w:rPr>
          <w:rFonts w:ascii="Arial" w:hAnsi="Arial" w:cs="Arial"/>
          <w:b/>
          <w:bCs/>
        </w:rPr>
        <w:t>k.ú</w:t>
      </w:r>
      <w:proofErr w:type="spellEnd"/>
      <w:r w:rsidR="00B51766" w:rsidRPr="00E85D9A">
        <w:rPr>
          <w:rFonts w:ascii="Arial" w:hAnsi="Arial" w:cs="Arial"/>
          <w:b/>
          <w:bCs/>
        </w:rPr>
        <w:t xml:space="preserve">. Čtyřicet Lánů, v ploše stabilizované s funkčním využitím DP – dopravní infrastruktura – silniční. </w:t>
      </w:r>
    </w:p>
    <w:p w14:paraId="75468971" w14:textId="21599CA5" w:rsidR="001F5209" w:rsidRPr="00E85D9A" w:rsidRDefault="00B51766" w:rsidP="008A757E">
      <w:pPr>
        <w:pStyle w:val="Bezmezer1"/>
        <w:ind w:left="708"/>
        <w:jc w:val="both"/>
        <w:rPr>
          <w:rFonts w:ascii="Arial" w:hAnsi="Arial" w:cs="Arial"/>
          <w:b/>
          <w:bCs/>
        </w:rPr>
      </w:pPr>
      <w:r w:rsidRPr="00E85D9A">
        <w:rPr>
          <w:rFonts w:ascii="Arial" w:hAnsi="Arial" w:cs="Arial"/>
          <w:b/>
          <w:bCs/>
        </w:rPr>
        <w:t xml:space="preserve">Nově navrhovaný stav </w:t>
      </w:r>
      <w:r w:rsidR="008A757E" w:rsidRPr="00E85D9A">
        <w:rPr>
          <w:rFonts w:ascii="Arial" w:hAnsi="Arial" w:cs="Arial"/>
          <w:b/>
          <w:bCs/>
        </w:rPr>
        <w:t>dle přiloženého grafického návrhu: SM – smíšené obytné, částečně s využitím jako VS – smíšené výrobní, částečně s využitím OV – občanská vybavenost, zbývající parcely, které nejsou zmíněné by zůstaly jako plochy využití V – výroba a skladování.</w:t>
      </w:r>
      <w:r w:rsidR="008A757E" w:rsidRPr="00E85D9A" w:rsidDel="008A757E">
        <w:rPr>
          <w:rFonts w:ascii="Arial" w:hAnsi="Arial" w:cs="Arial"/>
          <w:b/>
          <w:bCs/>
        </w:rPr>
        <w:t xml:space="preserve"> </w:t>
      </w:r>
      <w:r w:rsidR="00E91409" w:rsidRPr="00E85D9A">
        <w:rPr>
          <w:rFonts w:ascii="Arial" w:hAnsi="Arial" w:cs="Arial"/>
          <w:b/>
          <w:bCs/>
        </w:rPr>
        <w:t>Důvodem navrhované změny</w:t>
      </w:r>
      <w:r w:rsidR="001F5209" w:rsidRPr="00E85D9A">
        <w:rPr>
          <w:rFonts w:ascii="Arial" w:hAnsi="Arial" w:cs="Arial"/>
          <w:b/>
          <w:bCs/>
        </w:rPr>
        <w:t xml:space="preserve"> je </w:t>
      </w:r>
      <w:r w:rsidR="008A757E" w:rsidRPr="00E85D9A">
        <w:rPr>
          <w:rFonts w:ascii="Arial" w:hAnsi="Arial" w:cs="Arial"/>
          <w:b/>
          <w:bCs/>
        </w:rPr>
        <w:t>možnost rozšíření nabídky bydlení a v rámci občanské vybavenosti realizace Koutku živé přírody.</w:t>
      </w:r>
    </w:p>
    <w:p w14:paraId="0D3DD34E" w14:textId="05DB397E" w:rsidR="00E91409" w:rsidRPr="00E85D9A" w:rsidRDefault="005B099B" w:rsidP="005B099B">
      <w:pPr>
        <w:pStyle w:val="Bezmezer1"/>
        <w:ind w:left="709" w:hanging="349"/>
        <w:jc w:val="both"/>
        <w:rPr>
          <w:rFonts w:ascii="Arial" w:hAnsi="Arial" w:cs="Arial"/>
        </w:rPr>
      </w:pPr>
      <w:r w:rsidRPr="00E85D9A">
        <w:rPr>
          <w:rFonts w:ascii="Arial" w:hAnsi="Arial" w:cs="Arial"/>
        </w:rPr>
        <w:tab/>
      </w:r>
      <w:r w:rsidR="00E91409" w:rsidRPr="00E85D9A">
        <w:rPr>
          <w:rFonts w:ascii="Arial" w:hAnsi="Arial" w:cs="Arial"/>
        </w:rPr>
        <w:t>K návrhu změny Z5/</w:t>
      </w:r>
      <w:r w:rsidR="008A757E" w:rsidRPr="00E85D9A">
        <w:rPr>
          <w:rFonts w:ascii="Arial" w:hAnsi="Arial" w:cs="Arial"/>
        </w:rPr>
        <w:t>9</w:t>
      </w:r>
      <w:r w:rsidR="00E91409" w:rsidRPr="00E85D9A">
        <w:rPr>
          <w:rFonts w:ascii="Arial" w:hAnsi="Arial" w:cs="Arial"/>
        </w:rPr>
        <w:t xml:space="preserve"> byla doložena stanoviska o projednání s dotčenými orgány chránícími zájmy podle zvláštních právních předpisů:</w:t>
      </w:r>
    </w:p>
    <w:p w14:paraId="4CB4E682" w14:textId="512B69C9" w:rsidR="00E91409" w:rsidRPr="00E85D9A" w:rsidRDefault="00E91409" w:rsidP="00E91409">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Krajského úřadu Pardubického kraje dle </w:t>
      </w:r>
      <w:proofErr w:type="spellStart"/>
      <w:r w:rsidRPr="00E85D9A">
        <w:rPr>
          <w:rFonts w:ascii="Arial" w:hAnsi="Arial" w:cs="Arial"/>
        </w:rPr>
        <w:t>ust</w:t>
      </w:r>
      <w:proofErr w:type="spellEnd"/>
      <w:r w:rsidRPr="00E85D9A">
        <w:rPr>
          <w:rFonts w:ascii="Arial" w:hAnsi="Arial" w:cs="Arial"/>
        </w:rPr>
        <w:t xml:space="preserve">. § 45i odst. 1 zákona č. 114/1992 Sb., o ochraně přírody a krajiny, ve znění pozdějších předpisů, č.j. </w:t>
      </w:r>
      <w:r w:rsidR="008A757E" w:rsidRPr="00E85D9A">
        <w:rPr>
          <w:rFonts w:ascii="Arial" w:hAnsi="Arial" w:cs="Arial"/>
        </w:rPr>
        <w:t>KUPA-13344/2024-2</w:t>
      </w:r>
      <w:r w:rsidRPr="00E85D9A">
        <w:rPr>
          <w:rFonts w:ascii="Arial" w:hAnsi="Arial" w:cs="Arial"/>
        </w:rPr>
        <w:t xml:space="preserve"> ze dne </w:t>
      </w:r>
      <w:r w:rsidR="008A757E" w:rsidRPr="00E85D9A">
        <w:rPr>
          <w:rFonts w:ascii="Arial" w:hAnsi="Arial" w:cs="Arial"/>
        </w:rPr>
        <w:t>24.6.2024</w:t>
      </w:r>
      <w:r w:rsidRPr="00E85D9A">
        <w:rPr>
          <w:rFonts w:ascii="Arial" w:hAnsi="Arial" w:cs="Arial"/>
        </w:rPr>
        <w:t>.</w:t>
      </w:r>
    </w:p>
    <w:p w14:paraId="01F545C7" w14:textId="78E6B615" w:rsidR="00E91409" w:rsidRPr="00E85D9A" w:rsidRDefault="00E91409" w:rsidP="00E91409">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xml:space="preserve">. § 22 písm. d) zákona č. 100/2001 Sb., o posuzování vlivů na životní prostředí a o změně některých </w:t>
      </w:r>
      <w:r w:rsidRPr="00E85D9A">
        <w:rPr>
          <w:rFonts w:ascii="Arial" w:hAnsi="Arial" w:cs="Arial"/>
        </w:rPr>
        <w:lastRenderedPageBreak/>
        <w:t xml:space="preserve">souvisejících zákonů, ve znění pozdějších předpisů, č.j. </w:t>
      </w:r>
      <w:r w:rsidR="008A757E" w:rsidRPr="00E85D9A">
        <w:rPr>
          <w:rFonts w:ascii="Arial" w:hAnsi="Arial" w:cs="Arial"/>
        </w:rPr>
        <w:t>KUPA-12582/2024-2</w:t>
      </w:r>
      <w:r w:rsidRPr="00E85D9A">
        <w:rPr>
          <w:rFonts w:ascii="Arial" w:hAnsi="Arial" w:cs="Arial"/>
        </w:rPr>
        <w:t xml:space="preserve"> ze dne </w:t>
      </w:r>
      <w:r w:rsidR="008A757E" w:rsidRPr="00E85D9A">
        <w:rPr>
          <w:rFonts w:ascii="Arial" w:hAnsi="Arial" w:cs="Arial"/>
        </w:rPr>
        <w:t>24.6.2024.</w:t>
      </w:r>
    </w:p>
    <w:p w14:paraId="0D915033" w14:textId="77777777" w:rsidR="000B7D57" w:rsidRPr="00E85D9A" w:rsidRDefault="000B7D57" w:rsidP="00E93716">
      <w:pPr>
        <w:pStyle w:val="Bezmezer1"/>
        <w:jc w:val="both"/>
        <w:rPr>
          <w:rFonts w:ascii="Arial" w:hAnsi="Arial" w:cs="Arial"/>
        </w:rPr>
      </w:pPr>
    </w:p>
    <w:p w14:paraId="6E2C76E6" w14:textId="0B91DA72" w:rsidR="000E15EE" w:rsidRPr="00E85D9A" w:rsidRDefault="00E93716" w:rsidP="00E93716">
      <w:pPr>
        <w:pStyle w:val="Bezmezer1"/>
        <w:jc w:val="both"/>
        <w:rPr>
          <w:rFonts w:ascii="Arial" w:hAnsi="Arial" w:cs="Arial"/>
        </w:rPr>
      </w:pPr>
      <w:r w:rsidRPr="00E85D9A">
        <w:rPr>
          <w:rFonts w:ascii="Arial" w:hAnsi="Arial" w:cs="Arial"/>
        </w:rPr>
        <w:t>Lokalita Z5/</w:t>
      </w:r>
      <w:r w:rsidR="000E7484" w:rsidRPr="00E85D9A">
        <w:rPr>
          <w:rFonts w:ascii="Arial" w:hAnsi="Arial" w:cs="Arial"/>
        </w:rPr>
        <w:t>9</w:t>
      </w:r>
    </w:p>
    <w:p w14:paraId="5E76F2F6" w14:textId="27F0F097" w:rsidR="009346F9" w:rsidRPr="00E85D9A" w:rsidRDefault="009346F9" w:rsidP="00E93716">
      <w:pPr>
        <w:pStyle w:val="Bezmezer1"/>
        <w:jc w:val="both"/>
        <w:rPr>
          <w:rFonts w:ascii="Arial" w:hAnsi="Arial" w:cs="Arial"/>
        </w:rPr>
      </w:pPr>
      <w:r w:rsidRPr="00E85D9A">
        <w:rPr>
          <w:rFonts w:ascii="Arial" w:hAnsi="Arial" w:cs="Arial"/>
          <w:noProof/>
          <w:lang w:eastAsia="cs-CZ"/>
        </w:rPr>
        <w:drawing>
          <wp:inline distT="0" distB="0" distL="0" distR="0" wp14:anchorId="614A895A" wp14:editId="67951AC0">
            <wp:extent cx="5760720" cy="3369310"/>
            <wp:effectExtent l="0" t="0" r="0" b="2540"/>
            <wp:docPr id="18708208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73068" name=""/>
                    <pic:cNvPicPr/>
                  </pic:nvPicPr>
                  <pic:blipFill>
                    <a:blip r:embed="rId7"/>
                    <a:stretch>
                      <a:fillRect/>
                    </a:stretch>
                  </pic:blipFill>
                  <pic:spPr>
                    <a:xfrm>
                      <a:off x="0" y="0"/>
                      <a:ext cx="5760720" cy="3369310"/>
                    </a:xfrm>
                    <a:prstGeom prst="rect">
                      <a:avLst/>
                    </a:prstGeom>
                  </pic:spPr>
                </pic:pic>
              </a:graphicData>
            </a:graphic>
          </wp:inline>
        </w:drawing>
      </w:r>
    </w:p>
    <w:p w14:paraId="6872246F" w14:textId="77777777" w:rsidR="00935AF2" w:rsidRPr="00E85D9A" w:rsidRDefault="00935AF2" w:rsidP="00935AF2">
      <w:pPr>
        <w:pStyle w:val="Text"/>
        <w:ind w:left="720"/>
        <w:rPr>
          <w:rFonts w:ascii="Arial" w:hAnsi="Arial" w:cs="Arial"/>
          <w:sz w:val="22"/>
          <w:szCs w:val="22"/>
        </w:rPr>
      </w:pPr>
    </w:p>
    <w:p w14:paraId="45ACFA76" w14:textId="144CD64A" w:rsidR="0031294A" w:rsidRPr="00E85D9A" w:rsidRDefault="004D6DB8" w:rsidP="004D6DB8">
      <w:pPr>
        <w:pStyle w:val="Bezmezer1"/>
        <w:numPr>
          <w:ilvl w:val="0"/>
          <w:numId w:val="14"/>
        </w:numPr>
        <w:jc w:val="both"/>
        <w:rPr>
          <w:rFonts w:ascii="Arial" w:hAnsi="Arial" w:cs="Arial"/>
          <w:b/>
          <w:bCs/>
        </w:rPr>
      </w:pPr>
      <w:r w:rsidRPr="00E85D9A">
        <w:rPr>
          <w:rFonts w:ascii="Arial" w:hAnsi="Arial" w:cs="Arial"/>
          <w:b/>
          <w:bCs/>
        </w:rPr>
        <w:t xml:space="preserve"> </w:t>
      </w:r>
      <w:r w:rsidR="000B7D57" w:rsidRPr="00E85D9A">
        <w:rPr>
          <w:rFonts w:ascii="Arial" w:hAnsi="Arial" w:cs="Arial"/>
          <w:b/>
          <w:bCs/>
        </w:rPr>
        <w:t>Z5/</w:t>
      </w:r>
      <w:r w:rsidR="000E7484" w:rsidRPr="00E85D9A">
        <w:rPr>
          <w:rFonts w:ascii="Arial" w:hAnsi="Arial" w:cs="Arial"/>
          <w:b/>
          <w:bCs/>
        </w:rPr>
        <w:t>10</w:t>
      </w:r>
      <w:r w:rsidR="000B7D57" w:rsidRPr="00E85D9A">
        <w:rPr>
          <w:rFonts w:ascii="Arial" w:hAnsi="Arial" w:cs="Arial"/>
          <w:b/>
          <w:bCs/>
        </w:rPr>
        <w:t xml:space="preserve"> - </w:t>
      </w:r>
      <w:r w:rsidR="002A2909" w:rsidRPr="00E85D9A">
        <w:rPr>
          <w:rFonts w:ascii="Arial" w:hAnsi="Arial" w:cs="Arial"/>
          <w:b/>
          <w:bCs/>
        </w:rPr>
        <w:t>n</w:t>
      </w:r>
      <w:r w:rsidR="009C018F" w:rsidRPr="00E85D9A">
        <w:rPr>
          <w:rFonts w:ascii="Arial" w:hAnsi="Arial" w:cs="Arial"/>
          <w:b/>
          <w:bCs/>
        </w:rPr>
        <w:t xml:space="preserve">avrhovatel </w:t>
      </w:r>
      <w:r w:rsidR="00E72EEB">
        <w:rPr>
          <w:rFonts w:ascii="Arial" w:hAnsi="Arial" w:cs="Arial"/>
          <w:b/>
          <w:bCs/>
        </w:rPr>
        <w:t>XXXXXXXXXXXXXXX</w:t>
      </w:r>
      <w:r w:rsidR="000E15EE" w:rsidRPr="00E85D9A">
        <w:rPr>
          <w:rFonts w:ascii="Arial" w:hAnsi="Arial" w:cs="Arial"/>
          <w:b/>
          <w:bCs/>
        </w:rPr>
        <w:t xml:space="preserve">: </w:t>
      </w:r>
      <w:r w:rsidR="00861A79" w:rsidRPr="00E85D9A">
        <w:rPr>
          <w:rFonts w:ascii="Arial" w:hAnsi="Arial" w:cs="Arial"/>
          <w:b/>
          <w:bCs/>
        </w:rPr>
        <w:t xml:space="preserve">pozemky </w:t>
      </w:r>
      <w:proofErr w:type="spellStart"/>
      <w:r w:rsidR="00861A79" w:rsidRPr="00E85D9A">
        <w:rPr>
          <w:rFonts w:ascii="Arial" w:hAnsi="Arial" w:cs="Arial"/>
          <w:b/>
          <w:bCs/>
        </w:rPr>
        <w:t>parc.č</w:t>
      </w:r>
      <w:proofErr w:type="spellEnd"/>
      <w:r w:rsidR="00861A79" w:rsidRPr="00E85D9A">
        <w:rPr>
          <w:rFonts w:ascii="Arial" w:hAnsi="Arial" w:cs="Arial"/>
          <w:b/>
          <w:bCs/>
        </w:rPr>
        <w:t xml:space="preserve">. </w:t>
      </w:r>
      <w:r w:rsidR="007B3162" w:rsidRPr="00E85D9A">
        <w:rPr>
          <w:rFonts w:ascii="Arial" w:hAnsi="Arial" w:cs="Arial"/>
          <w:b/>
          <w:bCs/>
        </w:rPr>
        <w:t xml:space="preserve">1927/104 a 1927/105, </w:t>
      </w:r>
      <w:proofErr w:type="spellStart"/>
      <w:proofErr w:type="gramStart"/>
      <w:r w:rsidR="007B3162" w:rsidRPr="00E85D9A">
        <w:rPr>
          <w:rFonts w:ascii="Arial" w:hAnsi="Arial" w:cs="Arial"/>
          <w:b/>
          <w:bCs/>
        </w:rPr>
        <w:t>k.ú</w:t>
      </w:r>
      <w:proofErr w:type="spellEnd"/>
      <w:r w:rsidR="007B3162" w:rsidRPr="00E85D9A">
        <w:rPr>
          <w:rFonts w:ascii="Arial" w:hAnsi="Arial" w:cs="Arial"/>
          <w:b/>
          <w:bCs/>
        </w:rPr>
        <w:t>.</w:t>
      </w:r>
      <w:proofErr w:type="gramEnd"/>
      <w:r w:rsidR="007B3162" w:rsidRPr="00E85D9A">
        <w:rPr>
          <w:rFonts w:ascii="Arial" w:hAnsi="Arial" w:cs="Arial"/>
          <w:b/>
          <w:bCs/>
        </w:rPr>
        <w:t xml:space="preserve"> Moravský Lačnov</w:t>
      </w:r>
      <w:r w:rsidR="004F14D3" w:rsidRPr="00E85D9A">
        <w:rPr>
          <w:rFonts w:ascii="Arial" w:hAnsi="Arial" w:cs="Arial"/>
          <w:b/>
          <w:bCs/>
        </w:rPr>
        <w:t>, které se nacházejí v zastavěném území v ploše stabilizované s funkčním využitím</w:t>
      </w:r>
      <w:r w:rsidR="007054AF" w:rsidRPr="00E85D9A">
        <w:rPr>
          <w:rFonts w:ascii="Arial" w:hAnsi="Arial" w:cs="Arial"/>
          <w:b/>
          <w:bCs/>
        </w:rPr>
        <w:t xml:space="preserve"> z</w:t>
      </w:r>
      <w:r w:rsidR="007B3162" w:rsidRPr="00E85D9A">
        <w:rPr>
          <w:rFonts w:ascii="Arial" w:hAnsi="Arial" w:cs="Arial"/>
          <w:b/>
          <w:bCs/>
        </w:rPr>
        <w:t>e</w:t>
      </w:r>
      <w:r w:rsidR="007054AF" w:rsidRPr="00E85D9A">
        <w:rPr>
          <w:rFonts w:ascii="Arial" w:hAnsi="Arial" w:cs="Arial"/>
          <w:b/>
          <w:bCs/>
        </w:rPr>
        <w:t xml:space="preserve"> současného stavu</w:t>
      </w:r>
      <w:r w:rsidR="000920B6" w:rsidRPr="00E85D9A">
        <w:rPr>
          <w:rFonts w:ascii="Arial" w:hAnsi="Arial" w:cs="Arial"/>
          <w:b/>
          <w:bCs/>
        </w:rPr>
        <w:t xml:space="preserve"> </w:t>
      </w:r>
      <w:r w:rsidR="007B3162" w:rsidRPr="00E85D9A">
        <w:rPr>
          <w:rFonts w:ascii="Arial" w:hAnsi="Arial" w:cs="Arial"/>
          <w:b/>
          <w:bCs/>
        </w:rPr>
        <w:t>PV – plochy veřejných prostranství</w:t>
      </w:r>
      <w:r w:rsidR="00C741D0" w:rsidRPr="00E85D9A">
        <w:rPr>
          <w:rFonts w:ascii="Arial" w:hAnsi="Arial" w:cs="Arial"/>
          <w:b/>
          <w:bCs/>
        </w:rPr>
        <w:t>.</w:t>
      </w:r>
      <w:r w:rsidR="007B3162" w:rsidRPr="00E85D9A">
        <w:rPr>
          <w:rFonts w:ascii="Arial" w:hAnsi="Arial" w:cs="Arial"/>
          <w:b/>
          <w:bCs/>
        </w:rPr>
        <w:t xml:space="preserve"> </w:t>
      </w:r>
      <w:r w:rsidR="00C741D0" w:rsidRPr="00E85D9A">
        <w:rPr>
          <w:rFonts w:ascii="Arial" w:hAnsi="Arial" w:cs="Arial"/>
          <w:b/>
          <w:bCs/>
        </w:rPr>
        <w:t xml:space="preserve">Nově </w:t>
      </w:r>
      <w:r w:rsidR="000920B6" w:rsidRPr="00E85D9A">
        <w:rPr>
          <w:rFonts w:ascii="Arial" w:hAnsi="Arial" w:cs="Arial"/>
          <w:b/>
          <w:bCs/>
        </w:rPr>
        <w:t>navrhovaný stav SM – plochy smíšené obytné.</w:t>
      </w:r>
      <w:r w:rsidR="00E91409" w:rsidRPr="00E85D9A">
        <w:rPr>
          <w:rFonts w:ascii="Arial" w:hAnsi="Arial" w:cs="Arial"/>
          <w:b/>
          <w:bCs/>
        </w:rPr>
        <w:t xml:space="preserve"> </w:t>
      </w:r>
      <w:r w:rsidR="00334D29" w:rsidRPr="00E85D9A">
        <w:rPr>
          <w:rFonts w:ascii="Arial" w:hAnsi="Arial" w:cs="Arial"/>
          <w:b/>
          <w:bCs/>
        </w:rPr>
        <w:t xml:space="preserve">Důvodem navrhované změny </w:t>
      </w:r>
      <w:r w:rsidR="001F5209" w:rsidRPr="00E85D9A">
        <w:rPr>
          <w:rFonts w:ascii="Arial" w:hAnsi="Arial" w:cs="Arial"/>
          <w:b/>
          <w:bCs/>
        </w:rPr>
        <w:t xml:space="preserve">je </w:t>
      </w:r>
      <w:r w:rsidR="007B3162" w:rsidRPr="00E85D9A">
        <w:rPr>
          <w:rFonts w:ascii="Arial" w:hAnsi="Arial" w:cs="Arial"/>
          <w:b/>
          <w:bCs/>
        </w:rPr>
        <w:t>rozšíření stávající plochy kvůli umístění oplocení areálu.</w:t>
      </w:r>
    </w:p>
    <w:p w14:paraId="6FE50E6F" w14:textId="700F8713" w:rsidR="00334D29" w:rsidRPr="00E85D9A" w:rsidRDefault="00334D29" w:rsidP="0031294A">
      <w:pPr>
        <w:pStyle w:val="Bezmezer1"/>
        <w:ind w:left="720"/>
        <w:jc w:val="both"/>
        <w:rPr>
          <w:rFonts w:ascii="Arial" w:hAnsi="Arial" w:cs="Arial"/>
        </w:rPr>
      </w:pPr>
      <w:r w:rsidRPr="00E85D9A">
        <w:rPr>
          <w:rFonts w:ascii="Arial" w:hAnsi="Arial" w:cs="Arial"/>
        </w:rPr>
        <w:t>K návrhu změny Z5/</w:t>
      </w:r>
      <w:r w:rsidR="007B3162" w:rsidRPr="00E85D9A">
        <w:rPr>
          <w:rFonts w:ascii="Arial" w:hAnsi="Arial" w:cs="Arial"/>
        </w:rPr>
        <w:t>10</w:t>
      </w:r>
      <w:r w:rsidRPr="00E85D9A">
        <w:rPr>
          <w:rFonts w:ascii="Arial" w:hAnsi="Arial" w:cs="Arial"/>
        </w:rPr>
        <w:t xml:space="preserve"> byla doložena stanoviska o projednání s dotčenými orgány chránícími zájmy podle zvláštních právních předpisů:</w:t>
      </w:r>
    </w:p>
    <w:p w14:paraId="62FC9C65" w14:textId="729D5751" w:rsidR="00334D29" w:rsidRPr="00E85D9A" w:rsidRDefault="00334D29" w:rsidP="00334D29">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Krajského úřadu Pardubického kraje dle </w:t>
      </w:r>
      <w:proofErr w:type="spellStart"/>
      <w:r w:rsidRPr="00E85D9A">
        <w:rPr>
          <w:rFonts w:ascii="Arial" w:hAnsi="Arial" w:cs="Arial"/>
        </w:rPr>
        <w:t>ust</w:t>
      </w:r>
      <w:proofErr w:type="spellEnd"/>
      <w:r w:rsidRPr="00E85D9A">
        <w:rPr>
          <w:rFonts w:ascii="Arial" w:hAnsi="Arial" w:cs="Arial"/>
        </w:rPr>
        <w:t xml:space="preserve">. § 45i odst. 1 zákona č. 114/1992 Sb., o ochraně přírody a krajiny, ve znění pozdějších předpisů, č.j. </w:t>
      </w:r>
      <w:r w:rsidR="007B3162" w:rsidRPr="00E85D9A">
        <w:rPr>
          <w:rFonts w:ascii="Arial" w:hAnsi="Arial" w:cs="Arial"/>
        </w:rPr>
        <w:t>KUPA-12901/2024-2</w:t>
      </w:r>
      <w:r w:rsidRPr="00E85D9A">
        <w:rPr>
          <w:rFonts w:ascii="Arial" w:hAnsi="Arial" w:cs="Arial"/>
        </w:rPr>
        <w:t xml:space="preserve"> ze dne </w:t>
      </w:r>
      <w:r w:rsidR="007B3162" w:rsidRPr="00E85D9A">
        <w:rPr>
          <w:rFonts w:ascii="Arial" w:hAnsi="Arial" w:cs="Arial"/>
        </w:rPr>
        <w:t>17.6.2024</w:t>
      </w:r>
      <w:r w:rsidRPr="00E85D9A">
        <w:rPr>
          <w:rFonts w:ascii="Arial" w:hAnsi="Arial" w:cs="Arial"/>
        </w:rPr>
        <w:t>.</w:t>
      </w:r>
    </w:p>
    <w:p w14:paraId="1008CB73" w14:textId="3B93B6F6" w:rsidR="00334D29" w:rsidRPr="00E85D9A" w:rsidRDefault="00334D29" w:rsidP="00334D29">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xml:space="preserve">. § 22 písm. d) zákona č. 100/2001 Sb., o posuzování vlivů na životní prostředí a o změně některých souvisejících zákonů, ve znění pozdějších předpisů, č.j. </w:t>
      </w:r>
      <w:r w:rsidR="007B3162" w:rsidRPr="00E85D9A">
        <w:rPr>
          <w:rFonts w:ascii="Arial" w:hAnsi="Arial" w:cs="Arial"/>
        </w:rPr>
        <w:t>KUPA-11832/2024-3</w:t>
      </w:r>
      <w:r w:rsidRPr="00E85D9A">
        <w:rPr>
          <w:rFonts w:ascii="Arial" w:hAnsi="Arial" w:cs="Arial"/>
        </w:rPr>
        <w:t xml:space="preserve"> ze dne </w:t>
      </w:r>
      <w:r w:rsidR="007B3162" w:rsidRPr="00E85D9A">
        <w:rPr>
          <w:rFonts w:ascii="Arial" w:hAnsi="Arial" w:cs="Arial"/>
        </w:rPr>
        <w:t>12.6.2024</w:t>
      </w:r>
      <w:r w:rsidRPr="00E85D9A">
        <w:rPr>
          <w:rFonts w:ascii="Arial" w:hAnsi="Arial" w:cs="Arial"/>
        </w:rPr>
        <w:t>.</w:t>
      </w:r>
    </w:p>
    <w:p w14:paraId="5B38B48A" w14:textId="77777777" w:rsidR="005B099B" w:rsidRPr="00E85D9A" w:rsidRDefault="005B099B" w:rsidP="00E93716">
      <w:pPr>
        <w:pStyle w:val="Bezmezer1"/>
        <w:jc w:val="both"/>
        <w:rPr>
          <w:rFonts w:ascii="Arial" w:hAnsi="Arial" w:cs="Arial"/>
        </w:rPr>
      </w:pPr>
    </w:p>
    <w:p w14:paraId="08AEFA1C" w14:textId="77777777" w:rsidR="007B3162" w:rsidRPr="00E85D9A" w:rsidRDefault="00E93716" w:rsidP="00E93716">
      <w:pPr>
        <w:pStyle w:val="Bezmezer1"/>
        <w:jc w:val="both"/>
        <w:rPr>
          <w:rFonts w:ascii="Arial" w:hAnsi="Arial" w:cs="Arial"/>
        </w:rPr>
      </w:pPr>
      <w:r w:rsidRPr="00E85D9A">
        <w:rPr>
          <w:rFonts w:ascii="Arial" w:hAnsi="Arial" w:cs="Arial"/>
        </w:rPr>
        <w:t>Lokalita Z5/</w:t>
      </w:r>
      <w:r w:rsidR="007B3162" w:rsidRPr="00E85D9A">
        <w:rPr>
          <w:rFonts w:ascii="Arial" w:hAnsi="Arial" w:cs="Arial"/>
        </w:rPr>
        <w:t>10</w:t>
      </w:r>
    </w:p>
    <w:p w14:paraId="59D5003F" w14:textId="7EE73591" w:rsidR="00E93716" w:rsidRPr="00E85D9A" w:rsidRDefault="007B3162" w:rsidP="00E93716">
      <w:pPr>
        <w:pStyle w:val="Bezmezer1"/>
        <w:jc w:val="both"/>
        <w:rPr>
          <w:rFonts w:ascii="Arial" w:hAnsi="Arial" w:cs="Arial"/>
        </w:rPr>
      </w:pPr>
      <w:r w:rsidRPr="00E85D9A">
        <w:rPr>
          <w:rFonts w:ascii="Arial" w:hAnsi="Arial" w:cs="Arial"/>
          <w:noProof/>
          <w:lang w:eastAsia="cs-CZ"/>
        </w:rPr>
        <w:lastRenderedPageBreak/>
        <w:drawing>
          <wp:inline distT="0" distB="0" distL="0" distR="0" wp14:anchorId="13BE6603" wp14:editId="0A5C4700">
            <wp:extent cx="5760720" cy="3775710"/>
            <wp:effectExtent l="0" t="0" r="0" b="0"/>
            <wp:docPr id="1129679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7936" name=""/>
                    <pic:cNvPicPr/>
                  </pic:nvPicPr>
                  <pic:blipFill>
                    <a:blip r:embed="rId8"/>
                    <a:stretch>
                      <a:fillRect/>
                    </a:stretch>
                  </pic:blipFill>
                  <pic:spPr>
                    <a:xfrm>
                      <a:off x="0" y="0"/>
                      <a:ext cx="5760720" cy="3775710"/>
                    </a:xfrm>
                    <a:prstGeom prst="rect">
                      <a:avLst/>
                    </a:prstGeom>
                  </pic:spPr>
                </pic:pic>
              </a:graphicData>
            </a:graphic>
          </wp:inline>
        </w:drawing>
      </w:r>
      <w:r w:rsidRPr="00E85D9A" w:rsidDel="007B3162">
        <w:rPr>
          <w:rFonts w:ascii="Arial" w:hAnsi="Arial" w:cs="Arial"/>
        </w:rPr>
        <w:t xml:space="preserve"> </w:t>
      </w:r>
    </w:p>
    <w:p w14:paraId="622CDCF7" w14:textId="2A155B98" w:rsidR="009346F9" w:rsidRPr="00E85D9A" w:rsidRDefault="009346F9" w:rsidP="00E93716">
      <w:pPr>
        <w:pStyle w:val="Bezmezer1"/>
        <w:jc w:val="both"/>
        <w:rPr>
          <w:rFonts w:ascii="Arial" w:hAnsi="Arial" w:cs="Arial"/>
        </w:rPr>
      </w:pPr>
    </w:p>
    <w:p w14:paraId="1BB6AA4D" w14:textId="4E76E9A6" w:rsidR="0031294A" w:rsidRPr="00E85D9A" w:rsidRDefault="000B7D57" w:rsidP="00DB5CFA">
      <w:pPr>
        <w:pStyle w:val="Bezmezer1"/>
        <w:numPr>
          <w:ilvl w:val="0"/>
          <w:numId w:val="14"/>
        </w:numPr>
        <w:jc w:val="both"/>
        <w:rPr>
          <w:rFonts w:ascii="Arial" w:hAnsi="Arial" w:cs="Arial"/>
          <w:b/>
          <w:bCs/>
        </w:rPr>
      </w:pPr>
      <w:r w:rsidRPr="00E85D9A">
        <w:rPr>
          <w:rFonts w:ascii="Arial" w:hAnsi="Arial" w:cs="Arial"/>
          <w:b/>
          <w:bCs/>
        </w:rPr>
        <w:t>Z5/</w:t>
      </w:r>
      <w:r w:rsidR="004D6DB8" w:rsidRPr="00E85D9A">
        <w:rPr>
          <w:rFonts w:ascii="Arial" w:hAnsi="Arial" w:cs="Arial"/>
          <w:b/>
          <w:bCs/>
        </w:rPr>
        <w:t>11</w:t>
      </w:r>
      <w:r w:rsidRPr="00E85D9A">
        <w:rPr>
          <w:rFonts w:ascii="Arial" w:hAnsi="Arial" w:cs="Arial"/>
          <w:b/>
          <w:bCs/>
        </w:rPr>
        <w:t xml:space="preserve"> - </w:t>
      </w:r>
      <w:r w:rsidR="002A2909" w:rsidRPr="00E85D9A">
        <w:rPr>
          <w:rFonts w:ascii="Arial" w:hAnsi="Arial" w:cs="Arial"/>
          <w:b/>
          <w:bCs/>
        </w:rPr>
        <w:t>n</w:t>
      </w:r>
      <w:r w:rsidR="009B2F75" w:rsidRPr="00E85D9A">
        <w:rPr>
          <w:rFonts w:ascii="Arial" w:hAnsi="Arial" w:cs="Arial"/>
          <w:b/>
          <w:bCs/>
        </w:rPr>
        <w:t xml:space="preserve">avrhovatel </w:t>
      </w:r>
      <w:r w:rsidR="00C741D0" w:rsidRPr="00E85D9A">
        <w:rPr>
          <w:rFonts w:ascii="Arial" w:hAnsi="Arial" w:cs="Arial"/>
          <w:b/>
          <w:bCs/>
        </w:rPr>
        <w:t xml:space="preserve">společnost </w:t>
      </w:r>
      <w:r w:rsidR="00DB5CFA" w:rsidRPr="00E85D9A">
        <w:rPr>
          <w:rFonts w:ascii="Arial" w:hAnsi="Arial" w:cs="Arial"/>
          <w:b/>
          <w:bCs/>
        </w:rPr>
        <w:t xml:space="preserve">SEEIF </w:t>
      </w:r>
      <w:proofErr w:type="spellStart"/>
      <w:r w:rsidR="00DB5CFA" w:rsidRPr="00E85D9A">
        <w:rPr>
          <w:rFonts w:ascii="Arial" w:hAnsi="Arial" w:cs="Arial"/>
          <w:b/>
          <w:bCs/>
        </w:rPr>
        <w:t>Ceramic</w:t>
      </w:r>
      <w:proofErr w:type="spellEnd"/>
      <w:r w:rsidR="00DB5CFA" w:rsidRPr="00E85D9A">
        <w:rPr>
          <w:rFonts w:ascii="Arial" w:hAnsi="Arial" w:cs="Arial"/>
          <w:b/>
          <w:bCs/>
        </w:rPr>
        <w:t xml:space="preserve">, a.s., </w:t>
      </w:r>
      <w:proofErr w:type="spellStart"/>
      <w:r w:rsidR="00DB5CFA" w:rsidRPr="00E85D9A">
        <w:rPr>
          <w:rFonts w:ascii="Arial" w:hAnsi="Arial" w:cs="Arial"/>
          <w:b/>
          <w:bCs/>
        </w:rPr>
        <w:t>Spešovská</w:t>
      </w:r>
      <w:proofErr w:type="spellEnd"/>
      <w:r w:rsidR="00DB5CFA" w:rsidRPr="00E85D9A">
        <w:rPr>
          <w:rFonts w:ascii="Arial" w:hAnsi="Arial" w:cs="Arial"/>
          <w:b/>
          <w:bCs/>
        </w:rPr>
        <w:t xml:space="preserve"> 243, Rájec, 679 02 Rájec </w:t>
      </w:r>
      <w:r w:rsidR="00BC7AE8">
        <w:rPr>
          <w:rFonts w:ascii="Arial" w:hAnsi="Arial" w:cs="Arial"/>
          <w:b/>
          <w:bCs/>
        </w:rPr>
        <w:t>–</w:t>
      </w:r>
      <w:r w:rsidR="00DB5CFA" w:rsidRPr="00E85D9A">
        <w:rPr>
          <w:rFonts w:ascii="Arial" w:hAnsi="Arial" w:cs="Arial"/>
          <w:b/>
          <w:bCs/>
        </w:rPr>
        <w:t xml:space="preserve"> Jestřebí</w:t>
      </w:r>
      <w:r w:rsidR="00BC7AE8">
        <w:rPr>
          <w:rFonts w:ascii="Arial" w:hAnsi="Arial" w:cs="Arial"/>
          <w:b/>
          <w:bCs/>
        </w:rPr>
        <w:t>, IČ 28307372</w:t>
      </w:r>
      <w:r w:rsidR="00A95EC9" w:rsidRPr="00E85D9A">
        <w:rPr>
          <w:rFonts w:ascii="Arial" w:hAnsi="Arial" w:cs="Arial"/>
          <w:b/>
          <w:bCs/>
        </w:rPr>
        <w:t>:</w:t>
      </w:r>
      <w:r w:rsidR="009B2F75" w:rsidRPr="00E85D9A">
        <w:rPr>
          <w:rFonts w:ascii="Arial" w:hAnsi="Arial" w:cs="Arial"/>
          <w:b/>
          <w:bCs/>
        </w:rPr>
        <w:t xml:space="preserve"> pozemky </w:t>
      </w:r>
      <w:r w:rsidR="00C741D0" w:rsidRPr="00E85D9A">
        <w:rPr>
          <w:rFonts w:ascii="Arial" w:hAnsi="Arial" w:cs="Arial"/>
          <w:b/>
          <w:bCs/>
        </w:rPr>
        <w:t xml:space="preserve">st. p. č.  442/1, 442/2, 442/3, 3270, 3351, </w:t>
      </w:r>
      <w:proofErr w:type="spellStart"/>
      <w:r w:rsidR="00C741D0" w:rsidRPr="00E85D9A">
        <w:rPr>
          <w:rFonts w:ascii="Arial" w:hAnsi="Arial" w:cs="Arial"/>
          <w:b/>
          <w:bCs/>
        </w:rPr>
        <w:t>parc.č</w:t>
      </w:r>
      <w:proofErr w:type="spellEnd"/>
      <w:r w:rsidR="00C741D0" w:rsidRPr="00E85D9A">
        <w:rPr>
          <w:rFonts w:ascii="Arial" w:hAnsi="Arial" w:cs="Arial"/>
          <w:b/>
          <w:bCs/>
        </w:rPr>
        <w:t>. 127/1</w:t>
      </w:r>
      <w:r w:rsidR="009B2F75" w:rsidRPr="00E85D9A">
        <w:rPr>
          <w:rFonts w:ascii="Arial" w:hAnsi="Arial" w:cs="Arial"/>
          <w:b/>
          <w:bCs/>
        </w:rPr>
        <w:t xml:space="preserve"> </w:t>
      </w:r>
      <w:proofErr w:type="spellStart"/>
      <w:r w:rsidR="009B2F75" w:rsidRPr="00E85D9A">
        <w:rPr>
          <w:rFonts w:ascii="Arial" w:hAnsi="Arial" w:cs="Arial"/>
          <w:b/>
          <w:bCs/>
        </w:rPr>
        <w:t>k.ú</w:t>
      </w:r>
      <w:proofErr w:type="spellEnd"/>
      <w:r w:rsidR="009B2F75" w:rsidRPr="00E85D9A">
        <w:rPr>
          <w:rFonts w:ascii="Arial" w:hAnsi="Arial" w:cs="Arial"/>
          <w:b/>
          <w:bCs/>
        </w:rPr>
        <w:t xml:space="preserve">. Svitavy-předměstí, které se nachází v zastavěném území v ploše stabilizované s funkčním využitím za současného stavu VS – plochy smíšené výrobní, </w:t>
      </w:r>
      <w:r w:rsidR="00C741D0" w:rsidRPr="00E85D9A">
        <w:rPr>
          <w:rFonts w:ascii="Arial" w:hAnsi="Arial" w:cs="Arial"/>
          <w:b/>
          <w:bCs/>
        </w:rPr>
        <w:t xml:space="preserve">pozemky </w:t>
      </w:r>
      <w:proofErr w:type="spellStart"/>
      <w:r w:rsidR="00C741D0" w:rsidRPr="00E85D9A">
        <w:rPr>
          <w:rFonts w:ascii="Arial" w:hAnsi="Arial" w:cs="Arial"/>
          <w:b/>
          <w:bCs/>
        </w:rPr>
        <w:t>st.p.č</w:t>
      </w:r>
      <w:proofErr w:type="spellEnd"/>
      <w:r w:rsidR="00C741D0" w:rsidRPr="00E85D9A">
        <w:rPr>
          <w:rFonts w:ascii="Arial" w:hAnsi="Arial" w:cs="Arial"/>
          <w:b/>
          <w:bCs/>
        </w:rPr>
        <w:t xml:space="preserve">. 3534 a </w:t>
      </w:r>
      <w:proofErr w:type="spellStart"/>
      <w:r w:rsidR="00C741D0" w:rsidRPr="00E85D9A">
        <w:rPr>
          <w:rFonts w:ascii="Arial" w:hAnsi="Arial" w:cs="Arial"/>
          <w:b/>
          <w:bCs/>
        </w:rPr>
        <w:t>parc.č</w:t>
      </w:r>
      <w:proofErr w:type="spellEnd"/>
      <w:r w:rsidR="00C741D0" w:rsidRPr="00E85D9A">
        <w:rPr>
          <w:rFonts w:ascii="Arial" w:hAnsi="Arial" w:cs="Arial"/>
          <w:b/>
          <w:bCs/>
        </w:rPr>
        <w:t xml:space="preserve">. 140/6, </w:t>
      </w:r>
      <w:proofErr w:type="spellStart"/>
      <w:r w:rsidR="00C741D0" w:rsidRPr="00E85D9A">
        <w:rPr>
          <w:rFonts w:ascii="Arial" w:hAnsi="Arial" w:cs="Arial"/>
          <w:b/>
          <w:bCs/>
        </w:rPr>
        <w:t>k.ú</w:t>
      </w:r>
      <w:proofErr w:type="spellEnd"/>
      <w:r w:rsidR="00C741D0" w:rsidRPr="00E85D9A">
        <w:rPr>
          <w:rFonts w:ascii="Arial" w:hAnsi="Arial" w:cs="Arial"/>
          <w:b/>
          <w:bCs/>
        </w:rPr>
        <w:t>. Svitavy-předměstí, které se nachází v zastavěném území v ploše stabilizované s funkčním využitím za současného stavu OV – občanská vybavenost</w:t>
      </w:r>
      <w:r w:rsidR="009B2F75" w:rsidRPr="00E85D9A">
        <w:rPr>
          <w:rFonts w:ascii="Arial" w:hAnsi="Arial" w:cs="Arial"/>
          <w:b/>
          <w:bCs/>
        </w:rPr>
        <w:t>. N</w:t>
      </w:r>
      <w:r w:rsidR="00C741D0" w:rsidRPr="00E85D9A">
        <w:rPr>
          <w:rFonts w:ascii="Arial" w:hAnsi="Arial" w:cs="Arial"/>
          <w:b/>
          <w:bCs/>
        </w:rPr>
        <w:t>ově n</w:t>
      </w:r>
      <w:r w:rsidR="009B2F75" w:rsidRPr="00E85D9A">
        <w:rPr>
          <w:rFonts w:ascii="Arial" w:hAnsi="Arial" w:cs="Arial"/>
          <w:b/>
          <w:bCs/>
        </w:rPr>
        <w:t xml:space="preserve">avrhovaný stav je </w:t>
      </w:r>
      <w:r w:rsidR="00C741D0" w:rsidRPr="00E85D9A">
        <w:rPr>
          <w:rFonts w:ascii="Arial" w:hAnsi="Arial" w:cs="Arial"/>
          <w:b/>
          <w:bCs/>
        </w:rPr>
        <w:t>plocha</w:t>
      </w:r>
      <w:r w:rsidR="009B2F75" w:rsidRPr="00E85D9A">
        <w:rPr>
          <w:rFonts w:ascii="Arial" w:hAnsi="Arial" w:cs="Arial"/>
          <w:b/>
          <w:bCs/>
        </w:rPr>
        <w:t xml:space="preserve"> </w:t>
      </w:r>
      <w:r w:rsidR="00C741D0" w:rsidRPr="00E85D9A">
        <w:rPr>
          <w:rFonts w:ascii="Arial" w:hAnsi="Arial" w:cs="Arial"/>
          <w:b/>
          <w:bCs/>
        </w:rPr>
        <w:t xml:space="preserve">SM </w:t>
      </w:r>
      <w:r w:rsidR="009B2F75" w:rsidRPr="00E85D9A">
        <w:rPr>
          <w:rFonts w:ascii="Arial" w:hAnsi="Arial" w:cs="Arial"/>
          <w:b/>
          <w:bCs/>
        </w:rPr>
        <w:t xml:space="preserve">– smíšené </w:t>
      </w:r>
      <w:r w:rsidR="00C741D0" w:rsidRPr="00E85D9A">
        <w:rPr>
          <w:rFonts w:ascii="Arial" w:hAnsi="Arial" w:cs="Arial"/>
          <w:b/>
          <w:bCs/>
        </w:rPr>
        <w:t>obytné</w:t>
      </w:r>
      <w:r w:rsidR="009B2F75" w:rsidRPr="00E85D9A">
        <w:rPr>
          <w:rFonts w:ascii="Arial" w:hAnsi="Arial" w:cs="Arial"/>
          <w:b/>
          <w:bCs/>
        </w:rPr>
        <w:t>.</w:t>
      </w:r>
      <w:r w:rsidR="00E91409" w:rsidRPr="00E85D9A">
        <w:rPr>
          <w:rFonts w:ascii="Arial" w:hAnsi="Arial" w:cs="Arial"/>
          <w:b/>
          <w:bCs/>
        </w:rPr>
        <w:t xml:space="preserve"> </w:t>
      </w:r>
      <w:r w:rsidR="00334D29" w:rsidRPr="00E85D9A">
        <w:rPr>
          <w:rFonts w:ascii="Arial" w:hAnsi="Arial" w:cs="Arial"/>
          <w:b/>
          <w:bCs/>
        </w:rPr>
        <w:t>Důvodem navrhované změny</w:t>
      </w:r>
      <w:r w:rsidR="0031294A" w:rsidRPr="00E85D9A">
        <w:rPr>
          <w:rFonts w:ascii="Arial" w:hAnsi="Arial" w:cs="Arial"/>
          <w:b/>
          <w:bCs/>
        </w:rPr>
        <w:t xml:space="preserve"> je </w:t>
      </w:r>
      <w:r w:rsidR="00C741D0" w:rsidRPr="00E85D9A">
        <w:rPr>
          <w:rFonts w:ascii="Arial" w:hAnsi="Arial" w:cs="Arial"/>
          <w:b/>
          <w:bCs/>
        </w:rPr>
        <w:t>realizace výstavby bytových domů o kapacitě cca 100 bytů.</w:t>
      </w:r>
    </w:p>
    <w:p w14:paraId="34282EA3" w14:textId="70E84157" w:rsidR="00334D29" w:rsidRPr="00E85D9A" w:rsidRDefault="00334D29" w:rsidP="0031294A">
      <w:pPr>
        <w:pStyle w:val="Bezmezer1"/>
        <w:ind w:left="720"/>
        <w:jc w:val="both"/>
        <w:rPr>
          <w:rFonts w:ascii="Arial" w:hAnsi="Arial" w:cs="Arial"/>
        </w:rPr>
      </w:pPr>
      <w:r w:rsidRPr="00E85D9A">
        <w:rPr>
          <w:rFonts w:ascii="Arial" w:hAnsi="Arial" w:cs="Arial"/>
        </w:rPr>
        <w:t>K návrhu změny Z5/</w:t>
      </w:r>
      <w:r w:rsidR="00C741D0" w:rsidRPr="00E85D9A">
        <w:rPr>
          <w:rFonts w:ascii="Arial" w:hAnsi="Arial" w:cs="Arial"/>
        </w:rPr>
        <w:t>11</w:t>
      </w:r>
      <w:r w:rsidRPr="00E85D9A">
        <w:rPr>
          <w:rFonts w:ascii="Arial" w:hAnsi="Arial" w:cs="Arial"/>
        </w:rPr>
        <w:t xml:space="preserve"> byla doložena stanoviska o projednání s dotčenými orgány chránícími zájmy podle zvláštních právních předpisů:</w:t>
      </w:r>
    </w:p>
    <w:p w14:paraId="72222EBE" w14:textId="014709C5" w:rsidR="00334D29" w:rsidRPr="00E85D9A" w:rsidRDefault="00334D29" w:rsidP="00334D29">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Krajského úřadu Pardubického kraje dle </w:t>
      </w:r>
      <w:proofErr w:type="spellStart"/>
      <w:r w:rsidRPr="00E85D9A">
        <w:rPr>
          <w:rFonts w:ascii="Arial" w:hAnsi="Arial" w:cs="Arial"/>
        </w:rPr>
        <w:t>ust</w:t>
      </w:r>
      <w:proofErr w:type="spellEnd"/>
      <w:r w:rsidRPr="00E85D9A">
        <w:rPr>
          <w:rFonts w:ascii="Arial" w:hAnsi="Arial" w:cs="Arial"/>
        </w:rPr>
        <w:t xml:space="preserve">. § 45i odst. 1 zákona č. 114/1992 Sb., o ochraně přírody a krajiny, ve znění pozdějších předpisů, č.j. </w:t>
      </w:r>
      <w:r w:rsidR="004217F3" w:rsidRPr="00E85D9A">
        <w:rPr>
          <w:rFonts w:ascii="Arial" w:hAnsi="Arial" w:cs="Arial"/>
        </w:rPr>
        <w:t>KUPA-17711/2024-2</w:t>
      </w:r>
      <w:r w:rsidRPr="00E85D9A">
        <w:rPr>
          <w:rFonts w:ascii="Arial" w:hAnsi="Arial" w:cs="Arial"/>
        </w:rPr>
        <w:t xml:space="preserve"> ze dne </w:t>
      </w:r>
      <w:r w:rsidR="004217F3" w:rsidRPr="00E85D9A">
        <w:rPr>
          <w:rFonts w:ascii="Arial" w:hAnsi="Arial" w:cs="Arial"/>
        </w:rPr>
        <w:t>23.8.2024</w:t>
      </w:r>
      <w:r w:rsidRPr="00E85D9A">
        <w:rPr>
          <w:rFonts w:ascii="Arial" w:hAnsi="Arial" w:cs="Arial"/>
        </w:rPr>
        <w:t>.</w:t>
      </w:r>
    </w:p>
    <w:p w14:paraId="24683419" w14:textId="12E27BB4" w:rsidR="00334D29" w:rsidRPr="00E85D9A" w:rsidRDefault="00334D29" w:rsidP="00E85D9A">
      <w:pPr>
        <w:pStyle w:val="Bezmezer1"/>
        <w:numPr>
          <w:ilvl w:val="0"/>
          <w:numId w:val="12"/>
        </w:numPr>
        <w:jc w:val="both"/>
        <w:rPr>
          <w:rFonts w:ascii="Arial" w:hAnsi="Arial" w:cs="Arial"/>
          <w:color w:val="FF0000"/>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xml:space="preserve">. § 22 písm. d) zákona č. 100/2001 Sb., o posuzování vlivů na životní prostředí a o změně některých souvisejících zákonů, </w:t>
      </w:r>
      <w:r w:rsidR="00B77F82" w:rsidRPr="00E85D9A">
        <w:rPr>
          <w:rFonts w:ascii="Arial" w:hAnsi="Arial" w:cs="Arial"/>
          <w:b/>
          <w:bCs/>
        </w:rPr>
        <w:t>nebylo doloženo</w:t>
      </w:r>
      <w:r w:rsidR="00B77F82" w:rsidRPr="00E85D9A">
        <w:rPr>
          <w:rFonts w:ascii="Arial" w:hAnsi="Arial" w:cs="Arial"/>
        </w:rPr>
        <w:t>, ale vzhledem ke skutečnosti, že</w:t>
      </w:r>
      <w:r w:rsidR="00E85D9A" w:rsidRPr="00E85D9A">
        <w:rPr>
          <w:rFonts w:ascii="Arial" w:hAnsi="Arial" w:cs="Arial"/>
        </w:rPr>
        <w:t xml:space="preserve"> </w:t>
      </w:r>
      <w:r w:rsidR="00B77F82" w:rsidRPr="00E85D9A">
        <w:rPr>
          <w:rFonts w:ascii="Arial" w:hAnsi="Arial" w:cs="Arial"/>
        </w:rPr>
        <w:t>je požadováno zpracovat vyhodnocení vlivů na životní prostředí (SEA) dle stanoviska čj. KUPA-1733/2024-2 ze dne 29. 1. 2024 a stanoviska čj. KUPA-10977/2024-2 ze dne 24. 5. 2024, kdy byl předložený podnět na pořízení změny č. 5 ÚP posouzen na základě kritérií uvedených v příloze č. 8 zákona. S ohledem na rozsah záměrů, jejich povahu, umístění a širší vazby v území, byla shledána nutnost komplexního posuzování životního prostředí. Vyhodnocení by mělo posoudit vliv všech změn navržených ve změně č. 5 územního plánu</w:t>
      </w:r>
      <w:r w:rsidR="00E85D9A" w:rsidRPr="00E85D9A">
        <w:rPr>
          <w:rFonts w:ascii="Arial" w:hAnsi="Arial" w:cs="Arial"/>
        </w:rPr>
        <w:t xml:space="preserve">, </w:t>
      </w:r>
      <w:r w:rsidR="00E85D9A" w:rsidRPr="00E85D9A">
        <w:rPr>
          <w:rFonts w:ascii="Arial" w:hAnsi="Arial" w:cs="Arial"/>
          <w:b/>
          <w:bCs/>
        </w:rPr>
        <w:t>je samostatné stanovisko bezpředmětné</w:t>
      </w:r>
      <w:r w:rsidR="00E85D9A" w:rsidRPr="00E85D9A">
        <w:rPr>
          <w:rFonts w:ascii="Arial" w:hAnsi="Arial" w:cs="Arial"/>
        </w:rPr>
        <w:t>.</w:t>
      </w:r>
    </w:p>
    <w:p w14:paraId="05C0B941" w14:textId="77777777" w:rsidR="009B2F75" w:rsidRPr="00E85D9A" w:rsidRDefault="009B2F75" w:rsidP="009B2F75">
      <w:pPr>
        <w:pStyle w:val="Bezmezer1"/>
        <w:jc w:val="both"/>
        <w:rPr>
          <w:rFonts w:ascii="Arial" w:hAnsi="Arial" w:cs="Arial"/>
        </w:rPr>
      </w:pPr>
    </w:p>
    <w:p w14:paraId="4F5D8ECF" w14:textId="77777777" w:rsidR="005B099B" w:rsidRPr="00E85D9A" w:rsidRDefault="005B099B" w:rsidP="009B2F75">
      <w:pPr>
        <w:pStyle w:val="Bezmezer1"/>
        <w:jc w:val="both"/>
        <w:rPr>
          <w:rFonts w:ascii="Arial" w:hAnsi="Arial" w:cs="Arial"/>
        </w:rPr>
      </w:pPr>
    </w:p>
    <w:p w14:paraId="53E3D577" w14:textId="77777777" w:rsidR="005B099B" w:rsidRPr="00E85D9A" w:rsidRDefault="005B099B" w:rsidP="009B2F75">
      <w:pPr>
        <w:pStyle w:val="Bezmezer1"/>
        <w:jc w:val="both"/>
        <w:rPr>
          <w:rFonts w:ascii="Arial" w:hAnsi="Arial" w:cs="Arial"/>
        </w:rPr>
      </w:pPr>
    </w:p>
    <w:p w14:paraId="00833204" w14:textId="77777777" w:rsidR="005B099B" w:rsidRPr="00E85D9A" w:rsidRDefault="005B099B" w:rsidP="009B2F75">
      <w:pPr>
        <w:pStyle w:val="Bezmezer1"/>
        <w:jc w:val="both"/>
        <w:rPr>
          <w:rFonts w:ascii="Arial" w:hAnsi="Arial" w:cs="Arial"/>
        </w:rPr>
      </w:pPr>
    </w:p>
    <w:p w14:paraId="70EC0F2E" w14:textId="081F909D" w:rsidR="009B2F75" w:rsidRPr="00E85D9A" w:rsidRDefault="009B2F75" w:rsidP="009B2F75">
      <w:pPr>
        <w:pStyle w:val="Bezmezer1"/>
        <w:jc w:val="both"/>
        <w:rPr>
          <w:rFonts w:ascii="Arial" w:hAnsi="Arial" w:cs="Arial"/>
        </w:rPr>
      </w:pPr>
      <w:r w:rsidRPr="00E85D9A">
        <w:rPr>
          <w:rFonts w:ascii="Arial" w:hAnsi="Arial" w:cs="Arial"/>
        </w:rPr>
        <w:lastRenderedPageBreak/>
        <w:t>Lokalita Z5/</w:t>
      </w:r>
      <w:r w:rsidR="004217F3" w:rsidRPr="00E85D9A">
        <w:rPr>
          <w:rFonts w:ascii="Arial" w:hAnsi="Arial" w:cs="Arial"/>
        </w:rPr>
        <w:t>11</w:t>
      </w:r>
    </w:p>
    <w:p w14:paraId="743D345F" w14:textId="6E0E2657" w:rsidR="009B2F75" w:rsidRPr="00E85D9A" w:rsidRDefault="009B2F75" w:rsidP="009B2F75">
      <w:pPr>
        <w:pStyle w:val="Bezmezer1"/>
        <w:jc w:val="both"/>
        <w:rPr>
          <w:rFonts w:ascii="Arial" w:hAnsi="Arial" w:cs="Arial"/>
        </w:rPr>
      </w:pPr>
      <w:r w:rsidRPr="00E85D9A">
        <w:rPr>
          <w:rFonts w:ascii="Arial" w:hAnsi="Arial" w:cs="Arial"/>
        </w:rPr>
        <w:t xml:space="preserve"> </w:t>
      </w:r>
      <w:r w:rsidR="004217F3" w:rsidRPr="00E85D9A">
        <w:rPr>
          <w:noProof/>
        </w:rPr>
        <w:t xml:space="preserve"> </w:t>
      </w:r>
      <w:r w:rsidR="004217F3" w:rsidRPr="00E85D9A">
        <w:rPr>
          <w:rFonts w:ascii="Arial" w:hAnsi="Arial" w:cs="Arial"/>
          <w:noProof/>
          <w:lang w:eastAsia="cs-CZ"/>
        </w:rPr>
        <w:drawing>
          <wp:inline distT="0" distB="0" distL="0" distR="0" wp14:anchorId="743E3031" wp14:editId="15AE21AB">
            <wp:extent cx="5760720" cy="4297680"/>
            <wp:effectExtent l="0" t="0" r="0" b="7620"/>
            <wp:docPr id="10432812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81253" name=""/>
                    <pic:cNvPicPr/>
                  </pic:nvPicPr>
                  <pic:blipFill>
                    <a:blip r:embed="rId9"/>
                    <a:stretch>
                      <a:fillRect/>
                    </a:stretch>
                  </pic:blipFill>
                  <pic:spPr>
                    <a:xfrm>
                      <a:off x="0" y="0"/>
                      <a:ext cx="5760720" cy="4297680"/>
                    </a:xfrm>
                    <a:prstGeom prst="rect">
                      <a:avLst/>
                    </a:prstGeom>
                  </pic:spPr>
                </pic:pic>
              </a:graphicData>
            </a:graphic>
          </wp:inline>
        </w:drawing>
      </w:r>
    </w:p>
    <w:p w14:paraId="6468E17D" w14:textId="77777777" w:rsidR="005B099B" w:rsidRPr="00E85D9A" w:rsidRDefault="005B099B" w:rsidP="009B2F75">
      <w:pPr>
        <w:pStyle w:val="Bezmezer1"/>
        <w:jc w:val="both"/>
        <w:rPr>
          <w:rFonts w:ascii="Arial" w:hAnsi="Arial" w:cs="Arial"/>
        </w:rPr>
      </w:pPr>
    </w:p>
    <w:p w14:paraId="4A4B459A" w14:textId="77777777" w:rsidR="005B099B" w:rsidRPr="00E85D9A" w:rsidRDefault="005B099B" w:rsidP="009B2F75">
      <w:pPr>
        <w:pStyle w:val="Bezmezer1"/>
        <w:jc w:val="both"/>
        <w:rPr>
          <w:rFonts w:ascii="Arial" w:hAnsi="Arial" w:cs="Arial"/>
        </w:rPr>
      </w:pPr>
    </w:p>
    <w:p w14:paraId="4AB60589" w14:textId="4570D467" w:rsidR="0031294A" w:rsidRPr="00E85D9A" w:rsidRDefault="000B7D57" w:rsidP="00552DF1">
      <w:pPr>
        <w:pStyle w:val="Bezmezer1"/>
        <w:numPr>
          <w:ilvl w:val="0"/>
          <w:numId w:val="14"/>
        </w:numPr>
        <w:jc w:val="both"/>
        <w:rPr>
          <w:rFonts w:ascii="Arial" w:hAnsi="Arial" w:cs="Arial"/>
          <w:b/>
          <w:bCs/>
        </w:rPr>
      </w:pPr>
      <w:r w:rsidRPr="00E85D9A">
        <w:rPr>
          <w:rFonts w:ascii="Arial" w:hAnsi="Arial" w:cs="Arial"/>
          <w:b/>
          <w:bCs/>
        </w:rPr>
        <w:t>Z5/</w:t>
      </w:r>
      <w:r w:rsidR="00E15D26" w:rsidRPr="00E85D9A">
        <w:rPr>
          <w:rFonts w:ascii="Arial" w:hAnsi="Arial" w:cs="Arial"/>
          <w:b/>
          <w:bCs/>
        </w:rPr>
        <w:t>12</w:t>
      </w:r>
      <w:r w:rsidRPr="00E85D9A">
        <w:rPr>
          <w:rFonts w:ascii="Arial" w:hAnsi="Arial" w:cs="Arial"/>
          <w:b/>
          <w:bCs/>
        </w:rPr>
        <w:t xml:space="preserve"> </w:t>
      </w:r>
      <w:r w:rsidR="00552DF1" w:rsidRPr="00E85D9A">
        <w:rPr>
          <w:rFonts w:ascii="Arial" w:hAnsi="Arial" w:cs="Arial"/>
          <w:b/>
          <w:bCs/>
        </w:rPr>
        <w:t>–</w:t>
      </w:r>
      <w:r w:rsidRPr="00E85D9A">
        <w:rPr>
          <w:rFonts w:ascii="Arial" w:hAnsi="Arial" w:cs="Arial"/>
          <w:b/>
          <w:bCs/>
        </w:rPr>
        <w:t xml:space="preserve"> </w:t>
      </w:r>
      <w:r w:rsidR="00552DF1" w:rsidRPr="00E85D9A">
        <w:rPr>
          <w:rFonts w:ascii="Arial" w:hAnsi="Arial" w:cs="Arial"/>
          <w:b/>
          <w:bCs/>
        </w:rPr>
        <w:t>navrhovatel M</w:t>
      </w:r>
      <w:r w:rsidR="005A4637" w:rsidRPr="00E85D9A">
        <w:rPr>
          <w:rFonts w:ascii="Arial" w:hAnsi="Arial" w:cs="Arial"/>
          <w:b/>
          <w:bCs/>
        </w:rPr>
        <w:t>ěsto Svitavy, T. G. Masaryka 5/35, 568 02 Svitavy</w:t>
      </w:r>
      <w:r w:rsidR="00A95EC9" w:rsidRPr="00E85D9A">
        <w:rPr>
          <w:rFonts w:ascii="Arial" w:hAnsi="Arial" w:cs="Arial"/>
          <w:b/>
          <w:bCs/>
        </w:rPr>
        <w:t>, IČ 00277444:</w:t>
      </w:r>
      <w:r w:rsidR="005A4637" w:rsidRPr="00E85D9A">
        <w:rPr>
          <w:rFonts w:ascii="Arial" w:hAnsi="Arial" w:cs="Arial"/>
          <w:b/>
          <w:bCs/>
        </w:rPr>
        <w:t xml:space="preserve"> </w:t>
      </w:r>
      <w:r w:rsidR="00E15D26" w:rsidRPr="00E85D9A">
        <w:rPr>
          <w:rFonts w:ascii="Arial" w:hAnsi="Arial" w:cs="Arial"/>
          <w:b/>
          <w:bCs/>
        </w:rPr>
        <w:t xml:space="preserve">pozemek st. p. č. 4282, </w:t>
      </w:r>
      <w:proofErr w:type="spellStart"/>
      <w:r w:rsidR="00E15D26" w:rsidRPr="00E85D9A">
        <w:rPr>
          <w:rFonts w:ascii="Arial" w:hAnsi="Arial" w:cs="Arial"/>
          <w:b/>
          <w:bCs/>
        </w:rPr>
        <w:t>k.ú</w:t>
      </w:r>
      <w:proofErr w:type="spellEnd"/>
      <w:r w:rsidR="00E15D26" w:rsidRPr="00E85D9A">
        <w:rPr>
          <w:rFonts w:ascii="Arial" w:hAnsi="Arial" w:cs="Arial"/>
          <w:b/>
          <w:bCs/>
        </w:rPr>
        <w:t>. Svitavy-předměstí,</w:t>
      </w:r>
      <w:r w:rsidR="005A4637" w:rsidRPr="00E85D9A">
        <w:rPr>
          <w:rFonts w:ascii="Arial" w:hAnsi="Arial" w:cs="Arial"/>
          <w:b/>
          <w:bCs/>
        </w:rPr>
        <w:t xml:space="preserve"> </w:t>
      </w:r>
      <w:r w:rsidR="00E15D26" w:rsidRPr="00E85D9A">
        <w:rPr>
          <w:rFonts w:ascii="Arial" w:hAnsi="Arial" w:cs="Arial"/>
          <w:b/>
          <w:bCs/>
        </w:rPr>
        <w:t xml:space="preserve">který </w:t>
      </w:r>
      <w:r w:rsidR="005A4637" w:rsidRPr="00E85D9A">
        <w:rPr>
          <w:rFonts w:ascii="Arial" w:hAnsi="Arial" w:cs="Arial"/>
          <w:b/>
          <w:bCs/>
        </w:rPr>
        <w:t>se nachází</w:t>
      </w:r>
      <w:r w:rsidR="00E15D26" w:rsidRPr="00E85D9A">
        <w:rPr>
          <w:rFonts w:ascii="Arial" w:hAnsi="Arial" w:cs="Arial"/>
          <w:b/>
          <w:bCs/>
        </w:rPr>
        <w:t xml:space="preserve"> z části</w:t>
      </w:r>
      <w:r w:rsidR="005A4637" w:rsidRPr="00E85D9A">
        <w:rPr>
          <w:rFonts w:ascii="Arial" w:hAnsi="Arial" w:cs="Arial"/>
          <w:b/>
          <w:bCs/>
        </w:rPr>
        <w:t xml:space="preserve"> v nezastavěném území v ploše stabilizované s funkčním využitím za současného stavu NZ– plochy zemědělské</w:t>
      </w:r>
      <w:r w:rsidR="00045874" w:rsidRPr="00E85D9A">
        <w:rPr>
          <w:rFonts w:ascii="Arial" w:hAnsi="Arial" w:cs="Arial"/>
          <w:b/>
          <w:bCs/>
        </w:rPr>
        <w:t>.</w:t>
      </w:r>
      <w:r w:rsidR="005A4637" w:rsidRPr="00E85D9A">
        <w:rPr>
          <w:rFonts w:ascii="Arial" w:hAnsi="Arial" w:cs="Arial"/>
          <w:b/>
          <w:bCs/>
        </w:rPr>
        <w:t xml:space="preserve"> Navrhovaný stav je </w:t>
      </w:r>
      <w:r w:rsidR="00552DF1" w:rsidRPr="00E85D9A">
        <w:rPr>
          <w:rFonts w:ascii="Arial" w:hAnsi="Arial" w:cs="Arial"/>
          <w:b/>
          <w:bCs/>
        </w:rPr>
        <w:t> OS – plochy občanského vybavení – tělovýchova a sportovní zařízení.</w:t>
      </w:r>
      <w:r w:rsidR="00E91409" w:rsidRPr="00E85D9A">
        <w:rPr>
          <w:rFonts w:ascii="Arial" w:hAnsi="Arial" w:cs="Arial"/>
          <w:b/>
          <w:bCs/>
        </w:rPr>
        <w:t xml:space="preserve"> </w:t>
      </w:r>
      <w:r w:rsidR="00334D29" w:rsidRPr="00E85D9A">
        <w:rPr>
          <w:rFonts w:ascii="Arial" w:hAnsi="Arial" w:cs="Arial"/>
          <w:b/>
          <w:bCs/>
        </w:rPr>
        <w:t xml:space="preserve">Důvodem navrhované změny </w:t>
      </w:r>
      <w:r w:rsidR="0031294A" w:rsidRPr="00E85D9A">
        <w:rPr>
          <w:rFonts w:ascii="Arial" w:hAnsi="Arial" w:cs="Arial"/>
          <w:b/>
          <w:bCs/>
        </w:rPr>
        <w:t xml:space="preserve">je </w:t>
      </w:r>
      <w:r w:rsidR="00552DF1" w:rsidRPr="00E85D9A">
        <w:rPr>
          <w:rFonts w:ascii="Arial" w:hAnsi="Arial" w:cs="Arial"/>
          <w:b/>
          <w:bCs/>
        </w:rPr>
        <w:t>uvedení do souladu skutečnost užívání pozemku v rámci sportovního areálu.</w:t>
      </w:r>
    </w:p>
    <w:p w14:paraId="4263C39A" w14:textId="24F7E8BC" w:rsidR="00334D29" w:rsidRPr="00E85D9A" w:rsidRDefault="00334D29" w:rsidP="0031294A">
      <w:pPr>
        <w:pStyle w:val="Bezmezer1"/>
        <w:ind w:left="720"/>
        <w:jc w:val="both"/>
        <w:rPr>
          <w:rFonts w:ascii="Arial" w:hAnsi="Arial" w:cs="Arial"/>
        </w:rPr>
      </w:pPr>
      <w:r w:rsidRPr="00E85D9A">
        <w:rPr>
          <w:rFonts w:ascii="Arial" w:hAnsi="Arial" w:cs="Arial"/>
        </w:rPr>
        <w:t>K návrhu změny Z5/</w:t>
      </w:r>
      <w:r w:rsidR="00552DF1" w:rsidRPr="00E85D9A">
        <w:rPr>
          <w:rFonts w:ascii="Arial" w:hAnsi="Arial" w:cs="Arial"/>
        </w:rPr>
        <w:t>12</w:t>
      </w:r>
      <w:r w:rsidRPr="00E85D9A">
        <w:rPr>
          <w:rFonts w:ascii="Arial" w:hAnsi="Arial" w:cs="Arial"/>
        </w:rPr>
        <w:t xml:space="preserve"> byla </w:t>
      </w:r>
      <w:r w:rsidR="00E85D9A" w:rsidRPr="00E85D9A">
        <w:rPr>
          <w:rFonts w:ascii="Arial" w:hAnsi="Arial" w:cs="Arial"/>
        </w:rPr>
        <w:t>doložen</w:t>
      </w:r>
      <w:r w:rsidR="00E85D9A">
        <w:rPr>
          <w:rFonts w:ascii="Arial" w:hAnsi="Arial" w:cs="Arial"/>
        </w:rPr>
        <w:t>o</w:t>
      </w:r>
      <w:r w:rsidR="00E85D9A" w:rsidRPr="00E85D9A">
        <w:rPr>
          <w:rFonts w:ascii="Arial" w:hAnsi="Arial" w:cs="Arial"/>
        </w:rPr>
        <w:t xml:space="preserve"> stanovisk</w:t>
      </w:r>
      <w:r w:rsidR="00E85D9A">
        <w:rPr>
          <w:rFonts w:ascii="Arial" w:hAnsi="Arial" w:cs="Arial"/>
        </w:rPr>
        <w:t>o</w:t>
      </w:r>
      <w:r w:rsidR="00E85D9A" w:rsidRPr="00E85D9A">
        <w:rPr>
          <w:rFonts w:ascii="Arial" w:hAnsi="Arial" w:cs="Arial"/>
        </w:rPr>
        <w:t xml:space="preserve"> </w:t>
      </w:r>
      <w:r w:rsidRPr="00E85D9A">
        <w:rPr>
          <w:rFonts w:ascii="Arial" w:hAnsi="Arial" w:cs="Arial"/>
        </w:rPr>
        <w:t>o projednání s dotčenými orgány chránícími zájmy podle zvláštních právních předpisů:</w:t>
      </w:r>
    </w:p>
    <w:p w14:paraId="5B2F6AD7" w14:textId="0B7D3C4C" w:rsidR="00334D29" w:rsidRPr="00E85D9A" w:rsidRDefault="00334D29" w:rsidP="00EA3275">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 22 písm. d) zákona č. 100/2001 Sb., o posuzování vlivů na životní prostředí a o změně některých souvisejících zákonů, ve znění pozdějších předpisů, č.j. KUPA-</w:t>
      </w:r>
      <w:r w:rsidR="00EA3275" w:rsidRPr="00E85D9A">
        <w:rPr>
          <w:rFonts w:ascii="Arial" w:hAnsi="Arial" w:cs="Arial"/>
        </w:rPr>
        <w:t>17462/2024</w:t>
      </w:r>
      <w:r w:rsidRPr="00E85D9A">
        <w:rPr>
          <w:rFonts w:ascii="Arial" w:hAnsi="Arial" w:cs="Arial"/>
        </w:rPr>
        <w:t xml:space="preserve">-2 ze dne </w:t>
      </w:r>
      <w:r w:rsidR="00EA3275" w:rsidRPr="00E85D9A">
        <w:rPr>
          <w:rFonts w:ascii="Arial" w:hAnsi="Arial" w:cs="Arial"/>
        </w:rPr>
        <w:t>20.8.202</w:t>
      </w:r>
      <w:r w:rsidR="00B77F82" w:rsidRPr="00E85D9A">
        <w:rPr>
          <w:rFonts w:ascii="Arial" w:hAnsi="Arial" w:cs="Arial"/>
        </w:rPr>
        <w:t>4</w:t>
      </w:r>
      <w:r w:rsidRPr="00E85D9A">
        <w:rPr>
          <w:rFonts w:ascii="Arial" w:hAnsi="Arial" w:cs="Arial"/>
        </w:rPr>
        <w:t xml:space="preserve"> – je požadováno zpracovat vyhodnocení vlivů</w:t>
      </w:r>
      <w:r w:rsidR="008E42CF" w:rsidRPr="00E85D9A">
        <w:rPr>
          <w:rFonts w:ascii="Arial" w:hAnsi="Arial" w:cs="Arial"/>
        </w:rPr>
        <w:t xml:space="preserve"> změny Z5/</w:t>
      </w:r>
      <w:r w:rsidR="00B77F82" w:rsidRPr="00E85D9A">
        <w:rPr>
          <w:rFonts w:ascii="Arial" w:hAnsi="Arial" w:cs="Arial"/>
        </w:rPr>
        <w:t>12</w:t>
      </w:r>
      <w:r w:rsidRPr="00E85D9A">
        <w:rPr>
          <w:rFonts w:ascii="Arial" w:hAnsi="Arial" w:cs="Arial"/>
        </w:rPr>
        <w:t xml:space="preserve"> na životní prostředí (SEA)</w:t>
      </w:r>
      <w:r w:rsidR="00EA3275" w:rsidRPr="00E85D9A">
        <w:rPr>
          <w:rFonts w:ascii="Arial" w:hAnsi="Arial" w:cs="Arial"/>
        </w:rPr>
        <w:t xml:space="preserve"> -Dle stanoviska čj. KUPA-1733/2024-2 ze dne 29. 1. 2024 a stanoviska čj. KUPA-10977/2024-2 ze dne 24. 5. 2024 byl předložený podnět na pořízení změny č. 5 ÚP posouzen na základě kritérií uvedených v příloze č. 8 zákona. S ohledem na rozsah záměrů, jejich povahu, umístění a širší vazby v území, byla shledána nutnost komplexního posuzování životního prostředí. Vyhodnocení by mělo posoudit vliv všech změn navržených ve změně č. 5 územního plánu. Do vyhodnocení je třeba zahrnout i uvedení do souladu se skutečností.</w:t>
      </w:r>
    </w:p>
    <w:p w14:paraId="3FAE4151" w14:textId="77777777" w:rsidR="005A4637" w:rsidRPr="00E85D9A" w:rsidRDefault="005A4637" w:rsidP="005A4637">
      <w:pPr>
        <w:pStyle w:val="Bezmezer1"/>
        <w:ind w:left="720"/>
        <w:jc w:val="both"/>
        <w:rPr>
          <w:rFonts w:ascii="Arial" w:hAnsi="Arial" w:cs="Arial"/>
        </w:rPr>
      </w:pPr>
    </w:p>
    <w:p w14:paraId="52CEF252" w14:textId="77777777" w:rsidR="005B099B" w:rsidRPr="00E85D9A" w:rsidRDefault="005B099B" w:rsidP="005A4637">
      <w:pPr>
        <w:pStyle w:val="Bezmezer1"/>
        <w:ind w:left="360"/>
        <w:jc w:val="both"/>
        <w:rPr>
          <w:rFonts w:ascii="Arial" w:hAnsi="Arial" w:cs="Arial"/>
        </w:rPr>
      </w:pPr>
    </w:p>
    <w:p w14:paraId="0998EB6C" w14:textId="77777777" w:rsidR="005B099B" w:rsidRPr="00E85D9A" w:rsidRDefault="005B099B" w:rsidP="005A4637">
      <w:pPr>
        <w:pStyle w:val="Bezmezer1"/>
        <w:ind w:left="360"/>
        <w:jc w:val="both"/>
        <w:rPr>
          <w:rFonts w:ascii="Arial" w:hAnsi="Arial" w:cs="Arial"/>
        </w:rPr>
      </w:pPr>
    </w:p>
    <w:p w14:paraId="21F01AC8" w14:textId="77777777" w:rsidR="00EA3275" w:rsidRPr="00E85D9A" w:rsidRDefault="005A4637" w:rsidP="005A4637">
      <w:pPr>
        <w:pStyle w:val="Bezmezer1"/>
        <w:ind w:left="360"/>
        <w:jc w:val="both"/>
        <w:rPr>
          <w:rFonts w:ascii="Arial" w:hAnsi="Arial" w:cs="Arial"/>
        </w:rPr>
      </w:pPr>
      <w:r w:rsidRPr="00E85D9A">
        <w:rPr>
          <w:rFonts w:ascii="Arial" w:hAnsi="Arial" w:cs="Arial"/>
        </w:rPr>
        <w:lastRenderedPageBreak/>
        <w:t>Lokalita Z5/</w:t>
      </w:r>
      <w:r w:rsidR="00EA3275" w:rsidRPr="00E85D9A">
        <w:rPr>
          <w:rFonts w:ascii="Arial" w:hAnsi="Arial" w:cs="Arial"/>
        </w:rPr>
        <w:t>12</w:t>
      </w:r>
    </w:p>
    <w:p w14:paraId="1B0C9001" w14:textId="519D5557" w:rsidR="005A4637" w:rsidRPr="00E85D9A" w:rsidRDefault="00C02EBF" w:rsidP="005A4637">
      <w:pPr>
        <w:pStyle w:val="Bezmezer1"/>
        <w:ind w:left="360"/>
        <w:jc w:val="both"/>
        <w:rPr>
          <w:rFonts w:ascii="Arial" w:hAnsi="Arial" w:cs="Arial"/>
        </w:rPr>
      </w:pPr>
      <w:r>
        <w:rPr>
          <w:rFonts w:ascii="Arial" w:hAnsi="Arial" w:cs="Arial"/>
          <w:noProof/>
          <w:lang w:eastAsia="cs-CZ"/>
        </w:rPr>
        <mc:AlternateContent>
          <mc:Choice Requires="wps">
            <w:drawing>
              <wp:anchor distT="0" distB="0" distL="114300" distR="114300" simplePos="0" relativeHeight="251661312" behindDoc="0" locked="0" layoutInCell="1" allowOverlap="1" wp14:anchorId="1BDFD5AE" wp14:editId="788A49B4">
                <wp:simplePos x="0" y="0"/>
                <wp:positionH relativeFrom="column">
                  <wp:posOffset>2594380</wp:posOffset>
                </wp:positionH>
                <wp:positionV relativeFrom="paragraph">
                  <wp:posOffset>2445399</wp:posOffset>
                </wp:positionV>
                <wp:extent cx="1657594" cy="715955"/>
                <wp:effectExtent l="19050" t="19050" r="38100" b="46355"/>
                <wp:wrapNone/>
                <wp:docPr id="708581987" name="Obdélník 2"/>
                <wp:cNvGraphicFramePr/>
                <a:graphic xmlns:a="http://schemas.openxmlformats.org/drawingml/2006/main">
                  <a:graphicData uri="http://schemas.microsoft.com/office/word/2010/wordprocessingShape">
                    <wps:wsp>
                      <wps:cNvSpPr/>
                      <wps:spPr>
                        <a:xfrm>
                          <a:off x="0" y="0"/>
                          <a:ext cx="1657594" cy="715955"/>
                        </a:xfrm>
                        <a:prstGeom prst="rect">
                          <a:avLst/>
                        </a:prstGeom>
                        <a:noFill/>
                        <a:ln w="571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41CD5B" id="Obdélník 2" o:spid="_x0000_s1026" style="position:absolute;margin-left:204.3pt;margin-top:192.55pt;width:130.5pt;height:56.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" filled="f" strokecolor="#091723 [484]" strokeweight="4.5pt"/>
            </w:pict>
          </mc:Fallback>
        </mc:AlternateContent>
      </w:r>
      <w:r w:rsidR="00EA3275" w:rsidRPr="00E85D9A">
        <w:rPr>
          <w:rFonts w:ascii="Arial" w:hAnsi="Arial" w:cs="Arial"/>
          <w:noProof/>
          <w:lang w:eastAsia="cs-CZ"/>
        </w:rPr>
        <w:drawing>
          <wp:inline distT="0" distB="0" distL="0" distR="0" wp14:anchorId="2E4C5796" wp14:editId="41C8D003">
            <wp:extent cx="5760720" cy="3877310"/>
            <wp:effectExtent l="0" t="0" r="0" b="8890"/>
            <wp:docPr id="9729698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69806" name=""/>
                    <pic:cNvPicPr/>
                  </pic:nvPicPr>
                  <pic:blipFill>
                    <a:blip r:embed="rId10"/>
                    <a:stretch>
                      <a:fillRect/>
                    </a:stretch>
                  </pic:blipFill>
                  <pic:spPr>
                    <a:xfrm>
                      <a:off x="0" y="0"/>
                      <a:ext cx="5760720" cy="3877310"/>
                    </a:xfrm>
                    <a:prstGeom prst="rect">
                      <a:avLst/>
                    </a:prstGeom>
                  </pic:spPr>
                </pic:pic>
              </a:graphicData>
            </a:graphic>
          </wp:inline>
        </w:drawing>
      </w:r>
      <w:r w:rsidR="00EA3275" w:rsidRPr="00E85D9A" w:rsidDel="00EA3275">
        <w:rPr>
          <w:rFonts w:ascii="Arial" w:hAnsi="Arial" w:cs="Arial"/>
        </w:rPr>
        <w:t xml:space="preserve"> </w:t>
      </w:r>
    </w:p>
    <w:p w14:paraId="1BB867BA" w14:textId="5C4F6D19" w:rsidR="005A4637" w:rsidRDefault="005A4637" w:rsidP="000920B6">
      <w:pPr>
        <w:pStyle w:val="Text"/>
        <w:rPr>
          <w:rFonts w:ascii="Arial" w:hAnsi="Arial" w:cs="Arial"/>
          <w:sz w:val="22"/>
          <w:szCs w:val="22"/>
        </w:rPr>
      </w:pPr>
    </w:p>
    <w:p w14:paraId="4B80E00D" w14:textId="60F4A359" w:rsidR="001407FB" w:rsidRPr="00E85D9A" w:rsidRDefault="001407FB" w:rsidP="001407FB">
      <w:pPr>
        <w:pStyle w:val="Bezmezer1"/>
        <w:numPr>
          <w:ilvl w:val="0"/>
          <w:numId w:val="14"/>
        </w:numPr>
        <w:jc w:val="both"/>
        <w:rPr>
          <w:rFonts w:ascii="Arial" w:hAnsi="Arial" w:cs="Arial"/>
          <w:b/>
          <w:bCs/>
        </w:rPr>
      </w:pPr>
      <w:r w:rsidRPr="00E85D9A">
        <w:rPr>
          <w:rFonts w:ascii="Arial" w:hAnsi="Arial" w:cs="Arial"/>
          <w:b/>
          <w:bCs/>
        </w:rPr>
        <w:t>Z5/1</w:t>
      </w:r>
      <w:r>
        <w:rPr>
          <w:rFonts w:ascii="Arial" w:hAnsi="Arial" w:cs="Arial"/>
          <w:b/>
          <w:bCs/>
        </w:rPr>
        <w:t>3</w:t>
      </w:r>
      <w:r w:rsidRPr="00E85D9A">
        <w:rPr>
          <w:rFonts w:ascii="Arial" w:hAnsi="Arial" w:cs="Arial"/>
          <w:b/>
          <w:bCs/>
        </w:rPr>
        <w:t xml:space="preserve"> - navrhovatel </w:t>
      </w:r>
      <w:r>
        <w:rPr>
          <w:rFonts w:ascii="Arial" w:hAnsi="Arial" w:cs="Arial"/>
          <w:b/>
          <w:bCs/>
        </w:rPr>
        <w:t xml:space="preserve">společnost Kozák Svitavy s.r.o., Pivovarská 644/1, 568 02 Svitavy, IČO: 27540316: </w:t>
      </w:r>
      <w:r w:rsidRPr="00E85D9A">
        <w:rPr>
          <w:rFonts w:ascii="Arial" w:hAnsi="Arial" w:cs="Arial"/>
          <w:b/>
          <w:bCs/>
        </w:rPr>
        <w:t>pozem</w:t>
      </w:r>
      <w:r>
        <w:rPr>
          <w:rFonts w:ascii="Arial" w:hAnsi="Arial" w:cs="Arial"/>
          <w:b/>
          <w:bCs/>
        </w:rPr>
        <w:t>ky</w:t>
      </w:r>
      <w:r w:rsidRPr="00E85D9A">
        <w:rPr>
          <w:rFonts w:ascii="Arial" w:hAnsi="Arial" w:cs="Arial"/>
          <w:b/>
          <w:bCs/>
        </w:rPr>
        <w:t xml:space="preserve"> </w:t>
      </w:r>
      <w:proofErr w:type="spellStart"/>
      <w:r w:rsidRPr="00E85D9A">
        <w:rPr>
          <w:rFonts w:ascii="Arial" w:hAnsi="Arial" w:cs="Arial"/>
          <w:b/>
          <w:bCs/>
        </w:rPr>
        <w:t>parc.č</w:t>
      </w:r>
      <w:proofErr w:type="spellEnd"/>
      <w:r w:rsidRPr="00E85D9A">
        <w:rPr>
          <w:rFonts w:ascii="Arial" w:hAnsi="Arial" w:cs="Arial"/>
          <w:b/>
          <w:bCs/>
        </w:rPr>
        <w:t xml:space="preserve">. </w:t>
      </w:r>
      <w:r>
        <w:rPr>
          <w:rFonts w:ascii="Arial" w:hAnsi="Arial" w:cs="Arial"/>
          <w:b/>
          <w:bCs/>
        </w:rPr>
        <w:t xml:space="preserve">156/1, část st. p. č. 381/2, </w:t>
      </w:r>
      <w:proofErr w:type="spellStart"/>
      <w:r>
        <w:rPr>
          <w:rFonts w:ascii="Arial" w:hAnsi="Arial" w:cs="Arial"/>
          <w:b/>
          <w:bCs/>
        </w:rPr>
        <w:t>k.ú</w:t>
      </w:r>
      <w:proofErr w:type="spellEnd"/>
      <w:r>
        <w:rPr>
          <w:rFonts w:ascii="Arial" w:hAnsi="Arial" w:cs="Arial"/>
          <w:b/>
          <w:bCs/>
        </w:rPr>
        <w:t>. Svitavy-předměstí</w:t>
      </w:r>
      <w:r w:rsidRPr="00E85D9A">
        <w:rPr>
          <w:rFonts w:ascii="Arial" w:hAnsi="Arial" w:cs="Arial"/>
          <w:b/>
          <w:bCs/>
        </w:rPr>
        <w:t>, kter</w:t>
      </w:r>
      <w:r>
        <w:rPr>
          <w:rFonts w:ascii="Arial" w:hAnsi="Arial" w:cs="Arial"/>
          <w:b/>
          <w:bCs/>
        </w:rPr>
        <w:t>é</w:t>
      </w:r>
      <w:r w:rsidRPr="00E85D9A">
        <w:rPr>
          <w:rFonts w:ascii="Arial" w:hAnsi="Arial" w:cs="Arial"/>
          <w:b/>
          <w:bCs/>
        </w:rPr>
        <w:t xml:space="preserve"> se nachází v zastavěném území v ploše stabilizované s funkčním využitím za současného stavu </w:t>
      </w:r>
      <w:r>
        <w:rPr>
          <w:rFonts w:ascii="Arial" w:hAnsi="Arial" w:cs="Arial"/>
          <w:b/>
          <w:bCs/>
        </w:rPr>
        <w:t>V</w:t>
      </w:r>
      <w:r w:rsidRPr="00E85D9A">
        <w:rPr>
          <w:rFonts w:ascii="Arial" w:hAnsi="Arial" w:cs="Arial"/>
          <w:b/>
          <w:bCs/>
        </w:rPr>
        <w:t xml:space="preserve"> – plochy </w:t>
      </w:r>
      <w:r>
        <w:rPr>
          <w:rFonts w:ascii="Arial" w:hAnsi="Arial" w:cs="Arial"/>
          <w:b/>
          <w:bCs/>
        </w:rPr>
        <w:t>výroby a skladování</w:t>
      </w:r>
      <w:r w:rsidRPr="00E85D9A">
        <w:rPr>
          <w:rFonts w:ascii="Arial" w:hAnsi="Arial" w:cs="Arial"/>
          <w:b/>
          <w:bCs/>
        </w:rPr>
        <w:t xml:space="preserve">. Nově navrhovaný stav je plocha </w:t>
      </w:r>
      <w:r>
        <w:rPr>
          <w:rFonts w:ascii="Arial" w:hAnsi="Arial" w:cs="Arial"/>
          <w:b/>
          <w:bCs/>
        </w:rPr>
        <w:t>VS</w:t>
      </w:r>
      <w:r w:rsidRPr="00E85D9A">
        <w:rPr>
          <w:rFonts w:ascii="Arial" w:hAnsi="Arial" w:cs="Arial"/>
          <w:b/>
          <w:bCs/>
        </w:rPr>
        <w:t xml:space="preserve"> – smíšené </w:t>
      </w:r>
      <w:r>
        <w:rPr>
          <w:rFonts w:ascii="Arial" w:hAnsi="Arial" w:cs="Arial"/>
          <w:b/>
          <w:bCs/>
        </w:rPr>
        <w:t>výrobní</w:t>
      </w:r>
      <w:r w:rsidRPr="00E85D9A">
        <w:rPr>
          <w:rFonts w:ascii="Arial" w:hAnsi="Arial" w:cs="Arial"/>
          <w:b/>
          <w:bCs/>
        </w:rPr>
        <w:t xml:space="preserve">. Důvodem navrhované změny </w:t>
      </w:r>
      <w:r>
        <w:rPr>
          <w:rFonts w:ascii="Arial" w:hAnsi="Arial" w:cs="Arial"/>
          <w:b/>
          <w:bCs/>
        </w:rPr>
        <w:t>zřízení nového školského zařízení a současně neznemožnění využití dosavadní funkce pro zbylou část areálu.</w:t>
      </w:r>
    </w:p>
    <w:p w14:paraId="4D7B0615" w14:textId="3F82B41F" w:rsidR="001407FB" w:rsidRPr="00E85D9A" w:rsidRDefault="001407FB" w:rsidP="001407FB">
      <w:pPr>
        <w:pStyle w:val="Bezmezer1"/>
        <w:ind w:left="720"/>
        <w:jc w:val="both"/>
        <w:rPr>
          <w:rFonts w:ascii="Arial" w:hAnsi="Arial" w:cs="Arial"/>
        </w:rPr>
      </w:pPr>
      <w:r w:rsidRPr="00E85D9A">
        <w:rPr>
          <w:rFonts w:ascii="Arial" w:hAnsi="Arial" w:cs="Arial"/>
        </w:rPr>
        <w:t>K návrhu změny Z5/1</w:t>
      </w:r>
      <w:r>
        <w:rPr>
          <w:rFonts w:ascii="Arial" w:hAnsi="Arial" w:cs="Arial"/>
        </w:rPr>
        <w:t>3</w:t>
      </w:r>
      <w:r w:rsidRPr="00E85D9A">
        <w:rPr>
          <w:rFonts w:ascii="Arial" w:hAnsi="Arial" w:cs="Arial"/>
        </w:rPr>
        <w:t xml:space="preserve"> byla doložena stanoviska o projednání s dotčenými orgány chránícími zájmy podle zvláštních právních předpisů:</w:t>
      </w:r>
    </w:p>
    <w:p w14:paraId="03A53FE7" w14:textId="319995B4" w:rsidR="001407FB" w:rsidRPr="00E85D9A" w:rsidRDefault="001407FB" w:rsidP="001407FB">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Krajského úřadu Pardubického kraje dle </w:t>
      </w:r>
      <w:proofErr w:type="spellStart"/>
      <w:r w:rsidRPr="00E85D9A">
        <w:rPr>
          <w:rFonts w:ascii="Arial" w:hAnsi="Arial" w:cs="Arial"/>
        </w:rPr>
        <w:t>ust</w:t>
      </w:r>
      <w:proofErr w:type="spellEnd"/>
      <w:r w:rsidRPr="00E85D9A">
        <w:rPr>
          <w:rFonts w:ascii="Arial" w:hAnsi="Arial" w:cs="Arial"/>
        </w:rPr>
        <w:t>. § 45i odst. 1 zákona č. 114/1992 Sb., o ochraně přírody a krajiny, ve znění pozdějších předpisů, č.j. KUPA-</w:t>
      </w:r>
      <w:r>
        <w:rPr>
          <w:rFonts w:ascii="Arial" w:hAnsi="Arial" w:cs="Arial"/>
        </w:rPr>
        <w:t>18130/2024-2</w:t>
      </w:r>
      <w:r w:rsidRPr="00E85D9A">
        <w:rPr>
          <w:rFonts w:ascii="Arial" w:hAnsi="Arial" w:cs="Arial"/>
        </w:rPr>
        <w:t xml:space="preserve"> ze dne 3</w:t>
      </w:r>
      <w:r>
        <w:rPr>
          <w:rFonts w:ascii="Arial" w:hAnsi="Arial" w:cs="Arial"/>
        </w:rPr>
        <w:t>0</w:t>
      </w:r>
      <w:r w:rsidRPr="00E85D9A">
        <w:rPr>
          <w:rFonts w:ascii="Arial" w:hAnsi="Arial" w:cs="Arial"/>
        </w:rPr>
        <w:t>.</w:t>
      </w:r>
      <w:r>
        <w:rPr>
          <w:rFonts w:ascii="Arial" w:hAnsi="Arial" w:cs="Arial"/>
        </w:rPr>
        <w:t>8</w:t>
      </w:r>
      <w:r w:rsidRPr="00E85D9A">
        <w:rPr>
          <w:rFonts w:ascii="Arial" w:hAnsi="Arial" w:cs="Arial"/>
        </w:rPr>
        <w:t>.2024.</w:t>
      </w:r>
    </w:p>
    <w:p w14:paraId="75914673" w14:textId="6B3C965B" w:rsidR="001407FB" w:rsidRPr="00E85D9A" w:rsidRDefault="001407FB" w:rsidP="001407FB">
      <w:pPr>
        <w:pStyle w:val="Bezmezer1"/>
        <w:ind w:left="1080"/>
        <w:jc w:val="both"/>
        <w:rPr>
          <w:rFonts w:ascii="Arial" w:hAnsi="Arial" w:cs="Arial"/>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 22 písm. d) zákona č. 100/2001 Sb., o posuzování vlivů na životní prostředí a o změně některých souvisejících zákonů, ve znění pozdějších předpisů, č.j. KUPA-</w:t>
      </w:r>
      <w:r>
        <w:rPr>
          <w:rFonts w:ascii="Arial" w:hAnsi="Arial" w:cs="Arial"/>
        </w:rPr>
        <w:t>18124/</w:t>
      </w:r>
      <w:r w:rsidRPr="00E85D9A">
        <w:rPr>
          <w:rFonts w:ascii="Arial" w:hAnsi="Arial" w:cs="Arial"/>
        </w:rPr>
        <w:t xml:space="preserve">2024-2 ze dne </w:t>
      </w:r>
      <w:r>
        <w:rPr>
          <w:rFonts w:ascii="Arial" w:hAnsi="Arial" w:cs="Arial"/>
        </w:rPr>
        <w:t>30</w:t>
      </w:r>
      <w:r w:rsidRPr="00E85D9A">
        <w:rPr>
          <w:rFonts w:ascii="Arial" w:hAnsi="Arial" w:cs="Arial"/>
        </w:rPr>
        <w:t>.8.2024.</w:t>
      </w:r>
    </w:p>
    <w:p w14:paraId="46F34C32" w14:textId="1084DE95" w:rsidR="001407FB" w:rsidRDefault="001407FB" w:rsidP="001407FB">
      <w:pPr>
        <w:pStyle w:val="Text"/>
        <w:ind w:left="720"/>
        <w:rPr>
          <w:rFonts w:ascii="Arial" w:hAnsi="Arial" w:cs="Arial"/>
          <w:sz w:val="22"/>
          <w:szCs w:val="22"/>
        </w:rPr>
      </w:pPr>
    </w:p>
    <w:p w14:paraId="69326936" w14:textId="49B82104" w:rsidR="001407FB" w:rsidRPr="00E85D9A" w:rsidRDefault="001407FB" w:rsidP="001407FB">
      <w:pPr>
        <w:pStyle w:val="Bezmezer1"/>
        <w:ind w:left="360"/>
        <w:jc w:val="both"/>
        <w:rPr>
          <w:rFonts w:ascii="Arial" w:hAnsi="Arial" w:cs="Arial"/>
        </w:rPr>
      </w:pPr>
      <w:r w:rsidRPr="00E85D9A">
        <w:rPr>
          <w:rFonts w:ascii="Arial" w:hAnsi="Arial" w:cs="Arial"/>
        </w:rPr>
        <w:t>Lokalita Z5/1</w:t>
      </w:r>
      <w:r>
        <w:rPr>
          <w:rFonts w:ascii="Arial" w:hAnsi="Arial" w:cs="Arial"/>
        </w:rPr>
        <w:t>3</w:t>
      </w:r>
    </w:p>
    <w:p w14:paraId="61FFBB6B" w14:textId="6FAE336E" w:rsidR="001407FB" w:rsidRDefault="0029673C" w:rsidP="001407FB">
      <w:pPr>
        <w:pStyle w:val="Text"/>
        <w:ind w:left="720"/>
        <w:rPr>
          <w:rFonts w:ascii="Arial" w:hAnsi="Arial" w:cs="Arial"/>
          <w:sz w:val="22"/>
          <w:szCs w:val="22"/>
        </w:rPr>
      </w:pPr>
      <w:r w:rsidRPr="0029673C">
        <w:rPr>
          <w:rFonts w:ascii="Arial" w:hAnsi="Arial" w:cs="Arial"/>
          <w:noProof/>
          <w:sz w:val="22"/>
          <w:szCs w:val="22"/>
        </w:rPr>
        <w:lastRenderedPageBreak/>
        <w:drawing>
          <wp:inline distT="0" distB="0" distL="0" distR="0" wp14:anchorId="08F8026B" wp14:editId="3372BA59">
            <wp:extent cx="5093403" cy="3803770"/>
            <wp:effectExtent l="0" t="0" r="0" b="6350"/>
            <wp:docPr id="5456661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66107" name=""/>
                    <pic:cNvPicPr/>
                  </pic:nvPicPr>
                  <pic:blipFill>
                    <a:blip r:embed="rId11"/>
                    <a:stretch>
                      <a:fillRect/>
                    </a:stretch>
                  </pic:blipFill>
                  <pic:spPr>
                    <a:xfrm>
                      <a:off x="0" y="0"/>
                      <a:ext cx="5107087" cy="3813989"/>
                    </a:xfrm>
                    <a:prstGeom prst="rect">
                      <a:avLst/>
                    </a:prstGeom>
                  </pic:spPr>
                </pic:pic>
              </a:graphicData>
            </a:graphic>
          </wp:inline>
        </w:drawing>
      </w:r>
    </w:p>
    <w:p w14:paraId="5C36CEB7" w14:textId="77777777" w:rsidR="0029673C" w:rsidRPr="00E85D9A" w:rsidRDefault="0029673C" w:rsidP="001407FB">
      <w:pPr>
        <w:pStyle w:val="Text"/>
        <w:ind w:left="720"/>
        <w:rPr>
          <w:rFonts w:ascii="Arial" w:hAnsi="Arial" w:cs="Arial"/>
          <w:sz w:val="22"/>
          <w:szCs w:val="22"/>
        </w:rPr>
      </w:pPr>
    </w:p>
    <w:p w14:paraId="77C0F312" w14:textId="78502F7F" w:rsidR="00E81E30" w:rsidRPr="00E85D9A" w:rsidRDefault="00E81E30" w:rsidP="00E81E30">
      <w:pPr>
        <w:pStyle w:val="Bezmezer1"/>
        <w:numPr>
          <w:ilvl w:val="0"/>
          <w:numId w:val="14"/>
        </w:numPr>
        <w:jc w:val="both"/>
        <w:rPr>
          <w:rFonts w:ascii="Arial" w:hAnsi="Arial" w:cs="Arial"/>
          <w:b/>
          <w:bCs/>
        </w:rPr>
      </w:pPr>
      <w:r w:rsidRPr="00E85D9A">
        <w:rPr>
          <w:rFonts w:ascii="Arial" w:hAnsi="Arial" w:cs="Arial"/>
          <w:b/>
          <w:bCs/>
        </w:rPr>
        <w:t>Z5/1</w:t>
      </w:r>
      <w:r w:rsidR="001407FB">
        <w:rPr>
          <w:rFonts w:ascii="Arial" w:hAnsi="Arial" w:cs="Arial"/>
          <w:b/>
          <w:bCs/>
        </w:rPr>
        <w:t>4</w:t>
      </w:r>
      <w:r w:rsidRPr="00E85D9A">
        <w:rPr>
          <w:rFonts w:ascii="Arial" w:hAnsi="Arial" w:cs="Arial"/>
          <w:b/>
          <w:bCs/>
        </w:rPr>
        <w:t xml:space="preserve"> - navrhovatel </w:t>
      </w:r>
      <w:r w:rsidR="00E72EEB">
        <w:rPr>
          <w:rFonts w:ascii="Arial" w:hAnsi="Arial" w:cs="Arial"/>
          <w:b/>
          <w:bCs/>
        </w:rPr>
        <w:t>XXXXXXXXXXXXXXXXXXXX</w:t>
      </w:r>
      <w:r w:rsidRPr="00E85D9A">
        <w:rPr>
          <w:rFonts w:ascii="Arial" w:hAnsi="Arial" w:cs="Arial"/>
          <w:b/>
          <w:bCs/>
        </w:rPr>
        <w:t xml:space="preserve">: pozemek </w:t>
      </w:r>
      <w:proofErr w:type="spellStart"/>
      <w:r w:rsidRPr="00E85D9A">
        <w:rPr>
          <w:rFonts w:ascii="Arial" w:hAnsi="Arial" w:cs="Arial"/>
          <w:b/>
          <w:bCs/>
        </w:rPr>
        <w:t>parc.č</w:t>
      </w:r>
      <w:proofErr w:type="spellEnd"/>
      <w:r w:rsidRPr="00E85D9A">
        <w:rPr>
          <w:rFonts w:ascii="Arial" w:hAnsi="Arial" w:cs="Arial"/>
          <w:b/>
          <w:bCs/>
        </w:rPr>
        <w:t xml:space="preserve">. 138/2, </w:t>
      </w:r>
      <w:proofErr w:type="spellStart"/>
      <w:proofErr w:type="gramStart"/>
      <w:r w:rsidRPr="00E85D9A">
        <w:rPr>
          <w:rFonts w:ascii="Arial" w:hAnsi="Arial" w:cs="Arial"/>
          <w:b/>
          <w:bCs/>
        </w:rPr>
        <w:t>k.ú</w:t>
      </w:r>
      <w:proofErr w:type="spellEnd"/>
      <w:r w:rsidRPr="00E85D9A">
        <w:rPr>
          <w:rFonts w:ascii="Arial" w:hAnsi="Arial" w:cs="Arial"/>
          <w:b/>
          <w:bCs/>
        </w:rPr>
        <w:t>.</w:t>
      </w:r>
      <w:proofErr w:type="gramEnd"/>
      <w:r w:rsidRPr="00E85D9A">
        <w:rPr>
          <w:rFonts w:ascii="Arial" w:hAnsi="Arial" w:cs="Arial"/>
          <w:b/>
          <w:bCs/>
        </w:rPr>
        <w:t xml:space="preserve"> Čtyřicet Lánů, který se nachází v zastavěném území v ploše stabilizované s funkčním využitím za současného stavu ZV – plochy veřejné (sídelní) zeleně. Nově navrhovaný stav je plocha SM – smíšené obytné. Důvodem navrhované změny je novostavba rodinného domu.</w:t>
      </w:r>
    </w:p>
    <w:p w14:paraId="4039E210" w14:textId="46ADE926" w:rsidR="00E81E30" w:rsidRPr="00E85D9A" w:rsidRDefault="00E81E30" w:rsidP="00E81E30">
      <w:pPr>
        <w:pStyle w:val="Bezmezer1"/>
        <w:ind w:left="720"/>
        <w:jc w:val="both"/>
        <w:rPr>
          <w:rFonts w:ascii="Arial" w:hAnsi="Arial" w:cs="Arial"/>
        </w:rPr>
      </w:pPr>
      <w:r w:rsidRPr="00E85D9A">
        <w:rPr>
          <w:rFonts w:ascii="Arial" w:hAnsi="Arial" w:cs="Arial"/>
        </w:rPr>
        <w:t>K návrhu změny Z5/1</w:t>
      </w:r>
      <w:r w:rsidR="001407FB">
        <w:rPr>
          <w:rFonts w:ascii="Arial" w:hAnsi="Arial" w:cs="Arial"/>
        </w:rPr>
        <w:t>4</w:t>
      </w:r>
      <w:r w:rsidRPr="00E85D9A">
        <w:rPr>
          <w:rFonts w:ascii="Arial" w:hAnsi="Arial" w:cs="Arial"/>
        </w:rPr>
        <w:t xml:space="preserve"> byla doložena stanoviska o projednání s dotčenými orgány chránícími zájmy podle zvláštních právních předpisů:</w:t>
      </w:r>
    </w:p>
    <w:p w14:paraId="07A268A4" w14:textId="18D62662" w:rsidR="00E81E30" w:rsidRPr="00E85D9A" w:rsidRDefault="00E81E30" w:rsidP="00E81E30">
      <w:pPr>
        <w:pStyle w:val="Bezmezer1"/>
        <w:numPr>
          <w:ilvl w:val="0"/>
          <w:numId w:val="12"/>
        </w:numPr>
        <w:jc w:val="both"/>
        <w:rPr>
          <w:rFonts w:ascii="Arial" w:hAnsi="Arial" w:cs="Arial"/>
        </w:rPr>
      </w:pPr>
      <w:r w:rsidRPr="00E85D9A">
        <w:rPr>
          <w:rFonts w:ascii="Arial" w:hAnsi="Arial" w:cs="Arial"/>
        </w:rPr>
        <w:t xml:space="preserve">Stanovisko odboru životního prostředí a zemědělství Krajského úřadu Pardubického kraje dle </w:t>
      </w:r>
      <w:proofErr w:type="spellStart"/>
      <w:r w:rsidRPr="00E85D9A">
        <w:rPr>
          <w:rFonts w:ascii="Arial" w:hAnsi="Arial" w:cs="Arial"/>
        </w:rPr>
        <w:t>ust</w:t>
      </w:r>
      <w:proofErr w:type="spellEnd"/>
      <w:r w:rsidRPr="00E85D9A">
        <w:rPr>
          <w:rFonts w:ascii="Arial" w:hAnsi="Arial" w:cs="Arial"/>
        </w:rPr>
        <w:t>. § 45i odst. 1 zákona č. 114/1992 Sb., o ochraně přírody a krajiny, ve znění pozdějších předpisů, č.j. KUPA-16168/2024-2 ze dne 3</w:t>
      </w:r>
      <w:r w:rsidR="001407FB">
        <w:rPr>
          <w:rFonts w:ascii="Arial" w:hAnsi="Arial" w:cs="Arial"/>
        </w:rPr>
        <w:t>0</w:t>
      </w:r>
      <w:r w:rsidRPr="00E85D9A">
        <w:rPr>
          <w:rFonts w:ascii="Arial" w:hAnsi="Arial" w:cs="Arial"/>
        </w:rPr>
        <w:t>.7.2024.</w:t>
      </w:r>
    </w:p>
    <w:p w14:paraId="7FEB071F" w14:textId="78B6E886" w:rsidR="001E0D00" w:rsidRPr="00E85D9A" w:rsidRDefault="00E81E30" w:rsidP="001E0D00">
      <w:pPr>
        <w:pStyle w:val="Bezmezer1"/>
        <w:ind w:left="1080"/>
        <w:jc w:val="both"/>
        <w:rPr>
          <w:rFonts w:ascii="Arial" w:hAnsi="Arial" w:cs="Arial"/>
        </w:rPr>
      </w:pPr>
      <w:r w:rsidRPr="00E85D9A">
        <w:rPr>
          <w:rFonts w:ascii="Arial" w:hAnsi="Arial" w:cs="Arial"/>
        </w:rPr>
        <w:t xml:space="preserve">Stanovisko odboru životního prostředí a zemědělství, oddělení integrované prevence, Krajského úřadu Pardubického kraje dle </w:t>
      </w:r>
      <w:proofErr w:type="spellStart"/>
      <w:r w:rsidRPr="00E85D9A">
        <w:rPr>
          <w:rFonts w:ascii="Arial" w:hAnsi="Arial" w:cs="Arial"/>
        </w:rPr>
        <w:t>ust</w:t>
      </w:r>
      <w:proofErr w:type="spellEnd"/>
      <w:r w:rsidRPr="00E85D9A">
        <w:rPr>
          <w:rFonts w:ascii="Arial" w:hAnsi="Arial" w:cs="Arial"/>
        </w:rPr>
        <w:t>. § 22 písm. d) zákona č. 100/2001 Sb., o posuzování vlivů na životní prostředí a o změně některých souvisejících zákonů, ve znění pozdějších předpisů, č.j. KUPA-16338/2024-2 ze dne 2.8.2024</w:t>
      </w:r>
      <w:r w:rsidR="001E0D00" w:rsidRPr="00E85D9A">
        <w:rPr>
          <w:rFonts w:ascii="Arial" w:hAnsi="Arial" w:cs="Arial"/>
        </w:rPr>
        <w:t>.</w:t>
      </w:r>
    </w:p>
    <w:p w14:paraId="6856E3D0" w14:textId="77777777" w:rsidR="0071088E" w:rsidRDefault="0071088E" w:rsidP="0071088E">
      <w:pPr>
        <w:pStyle w:val="Bezmezer1"/>
        <w:jc w:val="both"/>
        <w:rPr>
          <w:rFonts w:ascii="Arial" w:hAnsi="Arial" w:cs="Arial"/>
          <w:b/>
          <w:bCs/>
        </w:rPr>
      </w:pPr>
    </w:p>
    <w:p w14:paraId="680CF980" w14:textId="7E96DCAA" w:rsidR="00032D29" w:rsidRDefault="00CF7618" w:rsidP="0071088E">
      <w:pPr>
        <w:pStyle w:val="Bezmezer1"/>
        <w:jc w:val="both"/>
        <w:rPr>
          <w:rFonts w:ascii="Arial" w:hAnsi="Arial" w:cs="Arial"/>
        </w:rPr>
      </w:pPr>
      <w:r w:rsidRPr="00CF7618">
        <w:rPr>
          <w:rFonts w:ascii="Arial" w:hAnsi="Arial" w:cs="Arial"/>
        </w:rPr>
        <w:t>Lokalita</w:t>
      </w:r>
      <w:r w:rsidR="00032D29">
        <w:rPr>
          <w:rFonts w:ascii="Arial" w:hAnsi="Arial" w:cs="Arial"/>
        </w:rPr>
        <w:t xml:space="preserve"> Z</w:t>
      </w:r>
      <w:r w:rsidR="0071088E" w:rsidRPr="00CF7618">
        <w:rPr>
          <w:rFonts w:ascii="Arial" w:hAnsi="Arial" w:cs="Arial"/>
        </w:rPr>
        <w:t>5/1</w:t>
      </w:r>
      <w:r w:rsidR="001407FB">
        <w:rPr>
          <w:rFonts w:ascii="Arial" w:hAnsi="Arial" w:cs="Arial"/>
        </w:rPr>
        <w:t>4</w:t>
      </w:r>
    </w:p>
    <w:p w14:paraId="1012029F" w14:textId="55BDA919" w:rsidR="0071088E" w:rsidRDefault="00CF7618" w:rsidP="0071088E">
      <w:pPr>
        <w:pStyle w:val="Bezmezer1"/>
        <w:jc w:val="both"/>
        <w:rPr>
          <w:rFonts w:ascii="Arial" w:hAnsi="Arial" w:cs="Arial"/>
          <w:b/>
          <w:bCs/>
        </w:rPr>
      </w:pPr>
      <w:r>
        <w:rPr>
          <w:rFonts w:ascii="Arial" w:hAnsi="Arial" w:cs="Arial"/>
          <w:b/>
          <w:bCs/>
          <w:noProof/>
          <w:lang w:eastAsia="cs-CZ"/>
        </w:rPr>
        <w:lastRenderedPageBreak/>
        <mc:AlternateContent>
          <mc:Choice Requires="wps">
            <w:drawing>
              <wp:anchor distT="0" distB="0" distL="114300" distR="114300" simplePos="0" relativeHeight="251660288" behindDoc="0" locked="0" layoutInCell="1" allowOverlap="1" wp14:anchorId="79D8F739" wp14:editId="49175C17">
                <wp:simplePos x="0" y="0"/>
                <wp:positionH relativeFrom="column">
                  <wp:posOffset>3512671</wp:posOffset>
                </wp:positionH>
                <wp:positionV relativeFrom="paragraph">
                  <wp:posOffset>2415391</wp:posOffset>
                </wp:positionV>
                <wp:extent cx="1101171" cy="1583663"/>
                <wp:effectExtent l="19050" t="19050" r="41910" b="36195"/>
                <wp:wrapNone/>
                <wp:docPr id="1318583147" name="Obdélník 1"/>
                <wp:cNvGraphicFramePr/>
                <a:graphic xmlns:a="http://schemas.openxmlformats.org/drawingml/2006/main">
                  <a:graphicData uri="http://schemas.microsoft.com/office/word/2010/wordprocessingShape">
                    <wps:wsp>
                      <wps:cNvSpPr/>
                      <wps:spPr>
                        <a:xfrm>
                          <a:off x="0" y="0"/>
                          <a:ext cx="1101171" cy="1583663"/>
                        </a:xfrm>
                        <a:prstGeom prst="rect">
                          <a:avLst/>
                        </a:prstGeom>
                        <a:noFill/>
                        <a:ln w="57150">
                          <a:solidFill>
                            <a:schemeClr val="tx1"/>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177D447" id="Obdélník 1" o:spid="_x0000_s1026" style="position:absolute;margin-left:276.6pt;margin-top:190.2pt;width:86.7pt;height:124.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" filled="f" strokecolor="black [3213]" strokeweight="4.5pt"/>
            </w:pict>
          </mc:Fallback>
        </mc:AlternateContent>
      </w:r>
      <w:r w:rsidRPr="00CF7618">
        <w:rPr>
          <w:rFonts w:ascii="Arial" w:hAnsi="Arial" w:cs="Arial"/>
          <w:b/>
          <w:bCs/>
          <w:noProof/>
          <w:lang w:eastAsia="cs-CZ"/>
        </w:rPr>
        <w:drawing>
          <wp:inline distT="0" distB="0" distL="0" distR="0" wp14:anchorId="2A43B734" wp14:editId="32613287">
            <wp:extent cx="5760720" cy="4319905"/>
            <wp:effectExtent l="0" t="0" r="0" b="4445"/>
            <wp:docPr id="3873789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78931" name=""/>
                    <pic:cNvPicPr/>
                  </pic:nvPicPr>
                  <pic:blipFill>
                    <a:blip r:embed="rId12"/>
                    <a:stretch>
                      <a:fillRect/>
                    </a:stretch>
                  </pic:blipFill>
                  <pic:spPr>
                    <a:xfrm>
                      <a:off x="0" y="0"/>
                      <a:ext cx="5760720" cy="4319905"/>
                    </a:xfrm>
                    <a:prstGeom prst="rect">
                      <a:avLst/>
                    </a:prstGeom>
                  </pic:spPr>
                </pic:pic>
              </a:graphicData>
            </a:graphic>
          </wp:inline>
        </w:drawing>
      </w:r>
    </w:p>
    <w:p w14:paraId="585B4E0C" w14:textId="77777777" w:rsidR="0071088E" w:rsidRDefault="0071088E" w:rsidP="0071088E">
      <w:pPr>
        <w:pStyle w:val="Bezmezer1"/>
        <w:jc w:val="both"/>
        <w:rPr>
          <w:rFonts w:ascii="Arial" w:hAnsi="Arial" w:cs="Arial"/>
          <w:b/>
          <w:bCs/>
        </w:rPr>
      </w:pPr>
    </w:p>
    <w:p w14:paraId="40B9B14E" w14:textId="77777777" w:rsidR="0071088E" w:rsidRDefault="0071088E" w:rsidP="0071088E">
      <w:pPr>
        <w:pStyle w:val="Bezmezer1"/>
        <w:jc w:val="both"/>
        <w:rPr>
          <w:rFonts w:ascii="Arial" w:hAnsi="Arial" w:cs="Arial"/>
          <w:b/>
          <w:bCs/>
        </w:rPr>
      </w:pPr>
    </w:p>
    <w:p w14:paraId="3CA369F2" w14:textId="1A52638E" w:rsidR="00E81E30" w:rsidRPr="00E85D9A" w:rsidRDefault="0071088E" w:rsidP="00CF7618">
      <w:pPr>
        <w:pStyle w:val="Bezmezer1"/>
        <w:jc w:val="both"/>
        <w:rPr>
          <w:rFonts w:ascii="Arial" w:hAnsi="Arial" w:cs="Arial"/>
          <w:b/>
          <w:bCs/>
        </w:rPr>
      </w:pPr>
      <w:r>
        <w:rPr>
          <w:rFonts w:ascii="Arial" w:hAnsi="Arial" w:cs="Arial"/>
          <w:b/>
          <w:bCs/>
        </w:rPr>
        <w:t xml:space="preserve">         </w:t>
      </w:r>
      <w:r w:rsidR="00E81E30" w:rsidRPr="00E85D9A">
        <w:rPr>
          <w:rFonts w:ascii="Arial" w:hAnsi="Arial" w:cs="Arial"/>
          <w:b/>
          <w:bCs/>
        </w:rPr>
        <w:t xml:space="preserve">Pořizovatel </w:t>
      </w:r>
      <w:r w:rsidR="00E85D9A">
        <w:rPr>
          <w:rFonts w:ascii="Arial" w:hAnsi="Arial" w:cs="Arial"/>
          <w:b/>
          <w:bCs/>
        </w:rPr>
        <w:t xml:space="preserve">Změny č. 5 </w:t>
      </w:r>
      <w:r w:rsidR="00E81E30" w:rsidRPr="00E85D9A">
        <w:rPr>
          <w:rFonts w:ascii="Arial" w:hAnsi="Arial" w:cs="Arial"/>
          <w:b/>
          <w:bCs/>
        </w:rPr>
        <w:t>ÚP Svitavy nedoporučuje zastupitelstvu města Svitavy zahrnout navrhovanou změnu Z5/1</w:t>
      </w:r>
      <w:r w:rsidR="001407FB">
        <w:rPr>
          <w:rFonts w:ascii="Arial" w:hAnsi="Arial" w:cs="Arial"/>
          <w:b/>
          <w:bCs/>
        </w:rPr>
        <w:t>4</w:t>
      </w:r>
      <w:r w:rsidR="00E81E30" w:rsidRPr="00E85D9A">
        <w:rPr>
          <w:rFonts w:ascii="Arial" w:hAnsi="Arial" w:cs="Arial"/>
          <w:b/>
          <w:bCs/>
        </w:rPr>
        <w:t xml:space="preserve"> do obsahu změny č. 5 z důvodu nevhodnosti změny stávajícího funkčního využití pozemku, jedná se </w:t>
      </w:r>
      <w:r w:rsidR="00E85D9A">
        <w:rPr>
          <w:rFonts w:ascii="Arial" w:hAnsi="Arial" w:cs="Arial"/>
          <w:b/>
          <w:bCs/>
        </w:rPr>
        <w:t xml:space="preserve">o </w:t>
      </w:r>
      <w:r w:rsidR="00E81E30" w:rsidRPr="00E85D9A">
        <w:rPr>
          <w:rFonts w:ascii="Arial" w:hAnsi="Arial" w:cs="Arial"/>
          <w:b/>
          <w:bCs/>
        </w:rPr>
        <w:t xml:space="preserve">svažitý terén v blízkosti silnice na pozemku </w:t>
      </w:r>
      <w:proofErr w:type="spellStart"/>
      <w:r w:rsidR="00E81E30" w:rsidRPr="00E85D9A">
        <w:rPr>
          <w:rFonts w:ascii="Arial" w:hAnsi="Arial" w:cs="Arial"/>
          <w:b/>
          <w:bCs/>
        </w:rPr>
        <w:t>parc.č</w:t>
      </w:r>
      <w:proofErr w:type="spellEnd"/>
      <w:r w:rsidR="00E81E30" w:rsidRPr="00E85D9A">
        <w:rPr>
          <w:rFonts w:ascii="Arial" w:hAnsi="Arial" w:cs="Arial"/>
          <w:b/>
          <w:bCs/>
        </w:rPr>
        <w:t xml:space="preserve">. 14247/1, </w:t>
      </w:r>
      <w:proofErr w:type="spellStart"/>
      <w:r w:rsidR="00E81E30" w:rsidRPr="00E85D9A">
        <w:rPr>
          <w:rFonts w:ascii="Arial" w:hAnsi="Arial" w:cs="Arial"/>
          <w:b/>
          <w:bCs/>
        </w:rPr>
        <w:t>k.ú</w:t>
      </w:r>
      <w:proofErr w:type="spellEnd"/>
      <w:r w:rsidR="00E81E30" w:rsidRPr="00E85D9A">
        <w:rPr>
          <w:rFonts w:ascii="Arial" w:hAnsi="Arial" w:cs="Arial"/>
          <w:b/>
          <w:bCs/>
        </w:rPr>
        <w:t>. Čtyřicet Lánů, pozemek není svou rozlohou</w:t>
      </w:r>
      <w:r w:rsidR="001E0D00" w:rsidRPr="00E85D9A">
        <w:rPr>
          <w:rFonts w:ascii="Arial" w:hAnsi="Arial" w:cs="Arial"/>
          <w:b/>
          <w:bCs/>
        </w:rPr>
        <w:t xml:space="preserve"> (</w:t>
      </w:r>
      <w:r w:rsidR="001758F6">
        <w:rPr>
          <w:rFonts w:ascii="Arial" w:hAnsi="Arial" w:cs="Arial"/>
          <w:b/>
          <w:bCs/>
        </w:rPr>
        <w:t>284</w:t>
      </w:r>
      <w:r w:rsidR="001E0D00" w:rsidRPr="00E85D9A">
        <w:rPr>
          <w:rFonts w:ascii="Arial" w:hAnsi="Arial" w:cs="Arial"/>
          <w:b/>
          <w:bCs/>
        </w:rPr>
        <w:t xml:space="preserve"> m</w:t>
      </w:r>
      <w:r w:rsidR="001E0D00" w:rsidRPr="00E85D9A">
        <w:rPr>
          <w:rFonts w:ascii="Arial" w:hAnsi="Arial" w:cs="Arial"/>
          <w:b/>
          <w:bCs/>
          <w:vertAlign w:val="superscript"/>
        </w:rPr>
        <w:t>2</w:t>
      </w:r>
      <w:r w:rsidR="001E0D00" w:rsidRPr="00E85D9A">
        <w:rPr>
          <w:rFonts w:ascii="Arial" w:hAnsi="Arial" w:cs="Arial"/>
          <w:b/>
          <w:bCs/>
        </w:rPr>
        <w:t>)</w:t>
      </w:r>
      <w:r w:rsidR="00E81E30" w:rsidRPr="00E85D9A">
        <w:rPr>
          <w:rFonts w:ascii="Arial" w:hAnsi="Arial" w:cs="Arial"/>
          <w:b/>
          <w:bCs/>
        </w:rPr>
        <w:t xml:space="preserve"> a umístěním vh</w:t>
      </w:r>
      <w:r w:rsidR="001E0D00" w:rsidRPr="00E85D9A">
        <w:rPr>
          <w:rFonts w:ascii="Arial" w:hAnsi="Arial" w:cs="Arial"/>
          <w:b/>
          <w:bCs/>
        </w:rPr>
        <w:t>odný pro výstavbu rodinného domu, pořizovatel doporučuje ponechat stávající využití</w:t>
      </w:r>
      <w:r w:rsidR="00E81E30" w:rsidRPr="00E85D9A">
        <w:rPr>
          <w:rFonts w:ascii="Arial" w:hAnsi="Arial" w:cs="Arial"/>
          <w:b/>
          <w:bCs/>
        </w:rPr>
        <w:t xml:space="preserve"> jako síd</w:t>
      </w:r>
      <w:r w:rsidR="001E0D00" w:rsidRPr="00E85D9A">
        <w:rPr>
          <w:rFonts w:ascii="Arial" w:hAnsi="Arial" w:cs="Arial"/>
          <w:b/>
          <w:bCs/>
        </w:rPr>
        <w:t>e</w:t>
      </w:r>
      <w:r w:rsidR="00E81E30" w:rsidRPr="00E85D9A">
        <w:rPr>
          <w:rFonts w:ascii="Arial" w:hAnsi="Arial" w:cs="Arial"/>
          <w:b/>
          <w:bCs/>
        </w:rPr>
        <w:t>lní zel</w:t>
      </w:r>
      <w:r w:rsidR="001E0D00" w:rsidRPr="00E85D9A">
        <w:rPr>
          <w:rFonts w:ascii="Arial" w:hAnsi="Arial" w:cs="Arial"/>
          <w:b/>
          <w:bCs/>
        </w:rPr>
        <w:t>e</w:t>
      </w:r>
      <w:r w:rsidR="00E81E30" w:rsidRPr="00E85D9A">
        <w:rPr>
          <w:rFonts w:ascii="Arial" w:hAnsi="Arial" w:cs="Arial"/>
          <w:b/>
          <w:bCs/>
        </w:rPr>
        <w:t>ň</w:t>
      </w:r>
      <w:r w:rsidR="001E0D00" w:rsidRPr="00E85D9A">
        <w:rPr>
          <w:rFonts w:ascii="Arial" w:hAnsi="Arial" w:cs="Arial"/>
          <w:b/>
          <w:bCs/>
        </w:rPr>
        <w:t xml:space="preserve">, </w:t>
      </w:r>
      <w:r w:rsidR="00E81E30" w:rsidRPr="00E85D9A">
        <w:rPr>
          <w:rFonts w:ascii="Arial" w:hAnsi="Arial" w:cs="Arial"/>
          <w:b/>
          <w:bCs/>
        </w:rPr>
        <w:t>jak je uvedeno v platném ÚP Svitavy.</w:t>
      </w:r>
    </w:p>
    <w:bookmarkEnd w:id="1"/>
    <w:p w14:paraId="78C7ECAC" w14:textId="27AE37BD" w:rsidR="00ED7ABB" w:rsidRDefault="00ED7ABB" w:rsidP="00325045">
      <w:pPr>
        <w:pStyle w:val="Bezmezer1"/>
        <w:jc w:val="both"/>
        <w:rPr>
          <w:rFonts w:ascii="Arial" w:hAnsi="Arial" w:cs="Arial"/>
          <w:sz w:val="24"/>
          <w:szCs w:val="24"/>
          <w:lang w:eastAsia="cs-CZ"/>
        </w:rPr>
      </w:pPr>
    </w:p>
    <w:p w14:paraId="387C521E" w14:textId="77777777" w:rsidR="00CF7618" w:rsidRDefault="00CF7618" w:rsidP="00325045">
      <w:pPr>
        <w:pStyle w:val="Bezmezer1"/>
        <w:jc w:val="both"/>
        <w:rPr>
          <w:rFonts w:ascii="Arial" w:hAnsi="Arial" w:cs="Arial"/>
          <w:sz w:val="24"/>
          <w:szCs w:val="24"/>
          <w:lang w:eastAsia="cs-CZ"/>
        </w:rPr>
      </w:pPr>
    </w:p>
    <w:p w14:paraId="61C7C655" w14:textId="77777777" w:rsidR="00CF7618" w:rsidRDefault="00CF7618" w:rsidP="00325045">
      <w:pPr>
        <w:pStyle w:val="Bezmezer1"/>
        <w:jc w:val="both"/>
        <w:rPr>
          <w:rFonts w:ascii="Arial" w:hAnsi="Arial" w:cs="Arial"/>
          <w:sz w:val="24"/>
          <w:szCs w:val="24"/>
          <w:lang w:eastAsia="cs-CZ"/>
        </w:rPr>
      </w:pPr>
    </w:p>
    <w:p w14:paraId="508C4CAF" w14:textId="77777777" w:rsidR="00CF7618" w:rsidRPr="00E85D9A" w:rsidRDefault="00CF7618" w:rsidP="00325045">
      <w:pPr>
        <w:pStyle w:val="Bezmezer1"/>
        <w:jc w:val="both"/>
        <w:rPr>
          <w:rFonts w:ascii="Arial" w:hAnsi="Arial" w:cs="Arial"/>
          <w:sz w:val="24"/>
          <w:szCs w:val="24"/>
          <w:lang w:eastAsia="cs-CZ"/>
        </w:rPr>
      </w:pPr>
    </w:p>
    <w:p w14:paraId="59A14FD5" w14:textId="4D8728B9" w:rsidR="00ED7ABB" w:rsidRPr="00E85D9A" w:rsidRDefault="00ED7ABB" w:rsidP="00ED7ABB">
      <w:pPr>
        <w:pStyle w:val="Text"/>
        <w:rPr>
          <w:rFonts w:ascii="Arial" w:hAnsi="Arial" w:cs="Arial"/>
          <w:sz w:val="22"/>
          <w:szCs w:val="22"/>
          <w:shd w:val="clear" w:color="auto" w:fill="FFFFFF"/>
        </w:rPr>
      </w:pPr>
      <w:r w:rsidRPr="00E85D9A">
        <w:rPr>
          <w:rFonts w:ascii="Arial" w:hAnsi="Arial" w:cs="Arial"/>
          <w:sz w:val="22"/>
          <w:szCs w:val="22"/>
        </w:rPr>
        <w:t xml:space="preserve">       Podle ust</w:t>
      </w:r>
      <w:r w:rsidR="00392DDC" w:rsidRPr="00E85D9A">
        <w:rPr>
          <w:rFonts w:ascii="Arial" w:hAnsi="Arial" w:cs="Arial"/>
          <w:sz w:val="22"/>
          <w:szCs w:val="22"/>
        </w:rPr>
        <w:t>anovení</w:t>
      </w:r>
      <w:r w:rsidRPr="00E85D9A">
        <w:rPr>
          <w:rFonts w:ascii="Arial" w:hAnsi="Arial" w:cs="Arial"/>
          <w:sz w:val="22"/>
          <w:szCs w:val="22"/>
        </w:rPr>
        <w:t xml:space="preserve"> § 20a odst. 1 stavebního zákona a ust</w:t>
      </w:r>
      <w:r w:rsidR="00392DDC" w:rsidRPr="00E85D9A">
        <w:rPr>
          <w:rFonts w:ascii="Arial" w:hAnsi="Arial" w:cs="Arial"/>
          <w:sz w:val="22"/>
          <w:szCs w:val="22"/>
        </w:rPr>
        <w:t>anovení</w:t>
      </w:r>
      <w:r w:rsidRPr="00E85D9A">
        <w:rPr>
          <w:rFonts w:ascii="Arial" w:hAnsi="Arial" w:cs="Arial"/>
          <w:sz w:val="22"/>
          <w:szCs w:val="22"/>
        </w:rPr>
        <w:t xml:space="preserve"> § 21a, § 21b. Vyhlášky č. 500/2006 Sb., o územně analytických podkladech, územně plánovací dokumentaci a o způsobu evidence územně plánovací činnosti, ve znění pozdějších předpisů, musí být Změna č. 5 Územního plánu Svitavy a úplné znění územně plánovací dokumentace </w:t>
      </w:r>
      <w:r w:rsidRPr="00E85D9A">
        <w:rPr>
          <w:rFonts w:ascii="Arial" w:hAnsi="Arial" w:cs="Arial"/>
          <w:sz w:val="22"/>
          <w:szCs w:val="22"/>
          <w:shd w:val="clear" w:color="auto" w:fill="FFFFFF"/>
        </w:rPr>
        <w:t>vyhotoveny rovněž v elektronické verzi ve strojově čitelném formátu včetně prostorových dat ve vektorové formě (jednotný standard územně plánovací dokumentace).</w:t>
      </w:r>
    </w:p>
    <w:p w14:paraId="241DBEFD" w14:textId="55EBB7AE" w:rsidR="00ED7ABB" w:rsidRPr="00E85D9A" w:rsidRDefault="008E42CF" w:rsidP="001F5209">
      <w:pPr>
        <w:pStyle w:val="Text"/>
        <w:rPr>
          <w:rFonts w:ascii="Arial" w:hAnsi="Arial" w:cs="Arial"/>
        </w:rPr>
      </w:pPr>
      <w:r w:rsidRPr="00E85D9A">
        <w:rPr>
          <w:rFonts w:ascii="Arial" w:hAnsi="Arial" w:cs="Arial"/>
          <w:color w:val="000000"/>
          <w:sz w:val="22"/>
          <w:szCs w:val="22"/>
          <w:shd w:val="clear" w:color="auto" w:fill="FFFFFF"/>
        </w:rPr>
        <w:t xml:space="preserve">       </w:t>
      </w:r>
      <w:r w:rsidR="005B6D48" w:rsidRPr="00E85D9A">
        <w:rPr>
          <w:rFonts w:ascii="Arial" w:hAnsi="Arial" w:cs="Arial"/>
          <w:color w:val="000000"/>
          <w:sz w:val="22"/>
          <w:szCs w:val="22"/>
          <w:shd w:val="clear" w:color="auto" w:fill="FFFFFF"/>
        </w:rPr>
        <w:t xml:space="preserve">Na základě výše citovaného usnesení zastupitelstva města bude </w:t>
      </w:r>
      <w:r w:rsidR="00A005C4" w:rsidRPr="00E85D9A">
        <w:rPr>
          <w:rFonts w:ascii="Arial" w:hAnsi="Arial" w:cs="Arial"/>
          <w:color w:val="000000"/>
          <w:sz w:val="22"/>
          <w:szCs w:val="22"/>
          <w:shd w:val="clear" w:color="auto" w:fill="FFFFFF"/>
        </w:rPr>
        <w:t>Změn</w:t>
      </w:r>
      <w:r w:rsidR="005B6D48" w:rsidRPr="00E85D9A">
        <w:rPr>
          <w:rFonts w:ascii="Arial" w:hAnsi="Arial" w:cs="Arial"/>
          <w:color w:val="000000"/>
          <w:sz w:val="22"/>
          <w:szCs w:val="22"/>
          <w:shd w:val="clear" w:color="auto" w:fill="FFFFFF"/>
        </w:rPr>
        <w:t>a</w:t>
      </w:r>
      <w:r w:rsidR="00F66BEC" w:rsidRPr="00E85D9A">
        <w:rPr>
          <w:rFonts w:ascii="Arial" w:hAnsi="Arial" w:cs="Arial"/>
          <w:color w:val="000000"/>
          <w:sz w:val="22"/>
          <w:szCs w:val="22"/>
          <w:shd w:val="clear" w:color="auto" w:fill="FFFFFF"/>
        </w:rPr>
        <w:t xml:space="preserve"> </w:t>
      </w:r>
      <w:r w:rsidR="00A005C4" w:rsidRPr="00E85D9A">
        <w:rPr>
          <w:rFonts w:ascii="Arial" w:hAnsi="Arial" w:cs="Arial"/>
          <w:sz w:val="22"/>
          <w:szCs w:val="22"/>
        </w:rPr>
        <w:t>č. 5 Územního plánu Svitavy po</w:t>
      </w:r>
      <w:r w:rsidR="005B6D48" w:rsidRPr="00E85D9A">
        <w:rPr>
          <w:rFonts w:ascii="Arial" w:hAnsi="Arial" w:cs="Arial"/>
          <w:sz w:val="22"/>
          <w:szCs w:val="22"/>
        </w:rPr>
        <w:t xml:space="preserve">řízena </w:t>
      </w:r>
      <w:r w:rsidR="00A005C4" w:rsidRPr="00E85D9A">
        <w:rPr>
          <w:rFonts w:ascii="Arial" w:hAnsi="Arial" w:cs="Arial"/>
          <w:sz w:val="22"/>
          <w:szCs w:val="22"/>
        </w:rPr>
        <w:t>zkrácený</w:t>
      </w:r>
      <w:r w:rsidR="005B6D48" w:rsidRPr="00E85D9A">
        <w:rPr>
          <w:rFonts w:ascii="Arial" w:hAnsi="Arial" w:cs="Arial"/>
          <w:sz w:val="22"/>
          <w:szCs w:val="22"/>
        </w:rPr>
        <w:t>m</w:t>
      </w:r>
      <w:r w:rsidR="00A005C4" w:rsidRPr="00E85D9A">
        <w:rPr>
          <w:rFonts w:ascii="Arial" w:hAnsi="Arial" w:cs="Arial"/>
          <w:sz w:val="22"/>
          <w:szCs w:val="22"/>
        </w:rPr>
        <w:t xml:space="preserve"> postup</w:t>
      </w:r>
      <w:r w:rsidR="005B6D48" w:rsidRPr="00E85D9A">
        <w:rPr>
          <w:rFonts w:ascii="Arial" w:hAnsi="Arial" w:cs="Arial"/>
          <w:sz w:val="22"/>
          <w:szCs w:val="22"/>
        </w:rPr>
        <w:t>em</w:t>
      </w:r>
      <w:r w:rsidR="00A005C4" w:rsidRPr="00E85D9A">
        <w:rPr>
          <w:rFonts w:ascii="Arial" w:hAnsi="Arial" w:cs="Arial"/>
          <w:sz w:val="22"/>
          <w:szCs w:val="22"/>
        </w:rPr>
        <w:t xml:space="preserve"> podle ustanovení § 55a odst. 1 stavebního zákona</w:t>
      </w:r>
      <w:r w:rsidR="005B6D48" w:rsidRPr="00E85D9A">
        <w:rPr>
          <w:rFonts w:ascii="Arial" w:hAnsi="Arial" w:cs="Arial"/>
          <w:sz w:val="22"/>
          <w:szCs w:val="22"/>
        </w:rPr>
        <w:t xml:space="preserve"> a na náklady jednotlivých žadatelů a města Svitavy</w:t>
      </w:r>
      <w:r w:rsidR="00A005C4" w:rsidRPr="00E85D9A">
        <w:rPr>
          <w:rFonts w:ascii="Arial" w:hAnsi="Arial" w:cs="Arial"/>
          <w:sz w:val="22"/>
          <w:szCs w:val="22"/>
        </w:rPr>
        <w:t xml:space="preserve">. Zastupitelstvu města se navrhuje schválit </w:t>
      </w:r>
      <w:r w:rsidR="008668E7" w:rsidRPr="00E85D9A">
        <w:rPr>
          <w:rFonts w:ascii="Arial" w:hAnsi="Arial" w:cs="Arial"/>
          <w:sz w:val="22"/>
          <w:szCs w:val="22"/>
        </w:rPr>
        <w:t xml:space="preserve">ve smyslu ustanovení § </w:t>
      </w:r>
      <w:r w:rsidR="00F5008C" w:rsidRPr="00E85D9A">
        <w:rPr>
          <w:rFonts w:ascii="Arial" w:hAnsi="Arial" w:cs="Arial"/>
          <w:sz w:val="22"/>
          <w:szCs w:val="22"/>
        </w:rPr>
        <w:t xml:space="preserve">55a odst. 2 </w:t>
      </w:r>
      <w:r w:rsidR="008668E7" w:rsidRPr="00E85D9A">
        <w:rPr>
          <w:rFonts w:ascii="Arial" w:hAnsi="Arial" w:cs="Arial"/>
          <w:sz w:val="22"/>
          <w:szCs w:val="22"/>
        </w:rPr>
        <w:t xml:space="preserve">stavebního zákona </w:t>
      </w:r>
      <w:r w:rsidR="00E85D9A">
        <w:rPr>
          <w:rFonts w:ascii="Arial" w:hAnsi="Arial" w:cs="Arial"/>
          <w:sz w:val="22"/>
          <w:szCs w:val="22"/>
        </w:rPr>
        <w:t xml:space="preserve">rozšíření </w:t>
      </w:r>
      <w:r w:rsidR="00B54371" w:rsidRPr="00E85D9A">
        <w:rPr>
          <w:rFonts w:ascii="Arial" w:hAnsi="Arial" w:cs="Arial"/>
          <w:sz w:val="22"/>
          <w:szCs w:val="22"/>
        </w:rPr>
        <w:t>obsah</w:t>
      </w:r>
      <w:r w:rsidR="00E85D9A">
        <w:rPr>
          <w:rFonts w:ascii="Arial" w:hAnsi="Arial" w:cs="Arial"/>
          <w:sz w:val="22"/>
          <w:szCs w:val="22"/>
        </w:rPr>
        <w:t>u</w:t>
      </w:r>
      <w:r w:rsidR="00B54371" w:rsidRPr="00E85D9A">
        <w:rPr>
          <w:rFonts w:ascii="Arial" w:hAnsi="Arial" w:cs="Arial"/>
          <w:sz w:val="22"/>
          <w:szCs w:val="22"/>
        </w:rPr>
        <w:t xml:space="preserve"> </w:t>
      </w:r>
      <w:r w:rsidR="00A005C4" w:rsidRPr="00E85D9A">
        <w:rPr>
          <w:rFonts w:ascii="Arial" w:hAnsi="Arial" w:cs="Arial"/>
          <w:color w:val="000000"/>
          <w:sz w:val="22"/>
          <w:szCs w:val="22"/>
          <w:shd w:val="clear" w:color="auto" w:fill="FFFFFF"/>
        </w:rPr>
        <w:t xml:space="preserve">Změny </w:t>
      </w:r>
      <w:r w:rsidR="00A005C4" w:rsidRPr="00E85D9A">
        <w:rPr>
          <w:rFonts w:ascii="Arial" w:hAnsi="Arial" w:cs="Arial"/>
          <w:sz w:val="22"/>
          <w:szCs w:val="22"/>
        </w:rPr>
        <w:t>č. 5 Územního plánu Svitavy</w:t>
      </w:r>
      <w:r w:rsidR="005B6D48" w:rsidRPr="00E85D9A">
        <w:rPr>
          <w:rFonts w:ascii="Arial" w:hAnsi="Arial" w:cs="Arial"/>
          <w:sz w:val="22"/>
          <w:szCs w:val="22"/>
        </w:rPr>
        <w:t xml:space="preserve"> dle předloženého návrhu.</w:t>
      </w:r>
      <w:r w:rsidR="00A005C4" w:rsidRPr="00E85D9A">
        <w:rPr>
          <w:rFonts w:ascii="Arial" w:hAnsi="Arial" w:cs="Arial"/>
          <w:sz w:val="22"/>
          <w:szCs w:val="22"/>
        </w:rPr>
        <w:t xml:space="preserve"> </w:t>
      </w:r>
    </w:p>
    <w:p w14:paraId="72AD6F99" w14:textId="488287CC" w:rsidR="008D0B11" w:rsidRPr="00E85D9A" w:rsidRDefault="00A005C4" w:rsidP="00E8650E">
      <w:pPr>
        <w:jc w:val="both"/>
        <w:rPr>
          <w:rFonts w:ascii="Arial" w:hAnsi="Arial" w:cs="Arial"/>
          <w:i/>
          <w:sz w:val="22"/>
          <w:szCs w:val="22"/>
        </w:rPr>
      </w:pPr>
      <w:r w:rsidRPr="00E85D9A">
        <w:rPr>
          <w:rFonts w:ascii="Arial" w:hAnsi="Arial" w:cs="Arial"/>
          <w:sz w:val="22"/>
          <w:szCs w:val="22"/>
        </w:rPr>
        <w:t xml:space="preserve">    </w:t>
      </w:r>
      <w:r w:rsidR="00641F7B" w:rsidRPr="00E85D9A">
        <w:rPr>
          <w:rFonts w:ascii="Arial" w:hAnsi="Arial" w:cs="Arial"/>
          <w:sz w:val="22"/>
          <w:szCs w:val="22"/>
        </w:rPr>
        <w:t xml:space="preserve">    </w:t>
      </w:r>
      <w:r w:rsidR="008D0B11" w:rsidRPr="00E85D9A">
        <w:rPr>
          <w:rFonts w:ascii="Arial" w:hAnsi="Arial" w:cs="Arial"/>
          <w:sz w:val="22"/>
          <w:szCs w:val="22"/>
        </w:rPr>
        <w:t>Do materiálů vztahujících se k </w:t>
      </w:r>
      <w:r w:rsidR="009C018F" w:rsidRPr="00E85D9A">
        <w:rPr>
          <w:rFonts w:ascii="Arial" w:hAnsi="Arial" w:cs="Arial"/>
          <w:sz w:val="22"/>
          <w:szCs w:val="22"/>
        </w:rPr>
        <w:t>navrhované</w:t>
      </w:r>
      <w:r w:rsidR="008D0B11" w:rsidRPr="00E85D9A">
        <w:rPr>
          <w:rFonts w:ascii="Arial" w:hAnsi="Arial" w:cs="Arial"/>
          <w:sz w:val="22"/>
          <w:szCs w:val="22"/>
        </w:rPr>
        <w:t xml:space="preserve"> Změně lze nahlédnout na úřadu územního plánování Městského úřadu Svitavy (</w:t>
      </w:r>
      <w:r w:rsidR="009C018F" w:rsidRPr="00E85D9A">
        <w:rPr>
          <w:rFonts w:ascii="Arial" w:hAnsi="Arial" w:cs="Arial"/>
          <w:sz w:val="22"/>
          <w:szCs w:val="22"/>
        </w:rPr>
        <w:t>Ing. Michaela Coufalová</w:t>
      </w:r>
      <w:r w:rsidR="008D0B11" w:rsidRPr="00E85D9A">
        <w:rPr>
          <w:rFonts w:ascii="Arial" w:hAnsi="Arial" w:cs="Arial"/>
          <w:sz w:val="22"/>
          <w:szCs w:val="22"/>
        </w:rPr>
        <w:t>, tel. 461 550 2</w:t>
      </w:r>
      <w:r w:rsidR="009C018F" w:rsidRPr="00E85D9A">
        <w:rPr>
          <w:rFonts w:ascii="Arial" w:hAnsi="Arial" w:cs="Arial"/>
          <w:sz w:val="22"/>
          <w:szCs w:val="22"/>
        </w:rPr>
        <w:t>37</w:t>
      </w:r>
      <w:r w:rsidR="008D0B11" w:rsidRPr="00E85D9A">
        <w:rPr>
          <w:rFonts w:ascii="Arial" w:hAnsi="Arial" w:cs="Arial"/>
          <w:sz w:val="22"/>
          <w:szCs w:val="22"/>
        </w:rPr>
        <w:t>, email</w:t>
      </w:r>
      <w:r w:rsidR="009C018F" w:rsidRPr="00E85D9A">
        <w:rPr>
          <w:rFonts w:ascii="Arial" w:hAnsi="Arial" w:cs="Arial"/>
          <w:sz w:val="22"/>
          <w:szCs w:val="22"/>
        </w:rPr>
        <w:t>:</w:t>
      </w:r>
      <w:r w:rsidR="00553BAD" w:rsidRPr="00E85D9A">
        <w:rPr>
          <w:rFonts w:ascii="Arial" w:hAnsi="Arial" w:cs="Arial"/>
          <w:sz w:val="22"/>
          <w:szCs w:val="22"/>
        </w:rPr>
        <w:t xml:space="preserve"> </w:t>
      </w:r>
      <w:r w:rsidR="009C018F" w:rsidRPr="00E85D9A">
        <w:rPr>
          <w:rFonts w:ascii="Arial" w:hAnsi="Arial" w:cs="Arial"/>
          <w:sz w:val="22"/>
          <w:szCs w:val="22"/>
        </w:rPr>
        <w:t>michaela.coufalova@svitavy.cz</w:t>
      </w:r>
      <w:r w:rsidR="008D0B11" w:rsidRPr="00E85D9A">
        <w:rPr>
          <w:rFonts w:ascii="Arial" w:hAnsi="Arial" w:cs="Arial"/>
          <w:sz w:val="22"/>
          <w:szCs w:val="22"/>
        </w:rPr>
        <w:t>)</w:t>
      </w:r>
      <w:r w:rsidR="009C018F" w:rsidRPr="00E85D9A">
        <w:rPr>
          <w:rFonts w:ascii="Arial" w:hAnsi="Arial" w:cs="Arial"/>
          <w:sz w:val="22"/>
          <w:szCs w:val="22"/>
        </w:rPr>
        <w:t>.</w:t>
      </w:r>
    </w:p>
    <w:p w14:paraId="4ABAE194" w14:textId="77777777" w:rsidR="005B099B" w:rsidRPr="00E85D9A" w:rsidRDefault="005B099B" w:rsidP="008D0B11">
      <w:pPr>
        <w:rPr>
          <w:rFonts w:ascii="Arial" w:hAnsi="Arial" w:cs="Arial"/>
        </w:rPr>
      </w:pPr>
    </w:p>
    <w:p w14:paraId="75DA4BAF" w14:textId="08E6F9B6" w:rsidR="0071088E" w:rsidRDefault="0071088E" w:rsidP="0071088E">
      <w:pPr>
        <w:rPr>
          <w:rFonts w:ascii="Arial" w:hAnsi="Arial" w:cs="Arial"/>
        </w:rPr>
      </w:pPr>
      <w:r w:rsidRPr="00E8650E">
        <w:rPr>
          <w:rFonts w:ascii="Arial" w:hAnsi="Arial" w:cs="Arial"/>
          <w:b/>
        </w:rPr>
        <w:lastRenderedPageBreak/>
        <w:t>Návrh na usnesení</w:t>
      </w:r>
      <w:r w:rsidRPr="00E8650E">
        <w:rPr>
          <w:rFonts w:ascii="Arial" w:hAnsi="Arial" w:cs="Arial"/>
        </w:rPr>
        <w:t>:</w:t>
      </w:r>
    </w:p>
    <w:p w14:paraId="52966764" w14:textId="77777777" w:rsidR="0071088E" w:rsidRPr="000B7D57" w:rsidRDefault="0071088E" w:rsidP="0071088E">
      <w:pPr>
        <w:widowControl w:val="0"/>
        <w:autoSpaceDE w:val="0"/>
        <w:autoSpaceDN w:val="0"/>
        <w:adjustRightInd w:val="0"/>
        <w:ind w:right="144"/>
        <w:jc w:val="both"/>
        <w:rPr>
          <w:rFonts w:ascii="Arial" w:hAnsi="Arial" w:cs="Arial"/>
        </w:rPr>
      </w:pPr>
      <w:r w:rsidRPr="000B7D57">
        <w:rPr>
          <w:rFonts w:ascii="Arial" w:hAnsi="Arial" w:cs="Arial"/>
        </w:rPr>
        <w:t xml:space="preserve">Zastupitelstvo města </w:t>
      </w:r>
    </w:p>
    <w:p w14:paraId="6F095A0A" w14:textId="04F557D5" w:rsidR="0071088E" w:rsidRDefault="00E70454" w:rsidP="0071088E">
      <w:pPr>
        <w:widowControl w:val="0"/>
        <w:autoSpaceDE w:val="0"/>
        <w:autoSpaceDN w:val="0"/>
        <w:adjustRightInd w:val="0"/>
        <w:ind w:right="144"/>
        <w:jc w:val="both"/>
        <w:rPr>
          <w:rFonts w:ascii="Arial" w:hAnsi="Arial" w:cs="Arial"/>
          <w:b/>
          <w:bCs/>
        </w:rPr>
      </w:pPr>
      <w:r>
        <w:rPr>
          <w:rFonts w:ascii="Arial" w:hAnsi="Arial" w:cs="Arial"/>
          <w:b/>
          <w:bCs/>
        </w:rPr>
        <w:t xml:space="preserve">1) </w:t>
      </w:r>
      <w:r w:rsidR="0071088E">
        <w:rPr>
          <w:rFonts w:ascii="Arial" w:hAnsi="Arial" w:cs="Arial"/>
          <w:b/>
          <w:bCs/>
        </w:rPr>
        <w:t>ne</w:t>
      </w:r>
      <w:r w:rsidR="0071088E" w:rsidRPr="005B099B">
        <w:rPr>
          <w:rFonts w:ascii="Arial" w:hAnsi="Arial" w:cs="Arial"/>
          <w:b/>
          <w:bCs/>
        </w:rPr>
        <w:t xml:space="preserve">schvaluje </w:t>
      </w:r>
    </w:p>
    <w:p w14:paraId="0C7DA7C4" w14:textId="3E1841F6" w:rsidR="00BC7AE8" w:rsidRDefault="0071088E" w:rsidP="0071088E">
      <w:pPr>
        <w:widowControl w:val="0"/>
        <w:autoSpaceDE w:val="0"/>
        <w:autoSpaceDN w:val="0"/>
        <w:adjustRightInd w:val="0"/>
        <w:ind w:right="144"/>
        <w:jc w:val="both"/>
        <w:rPr>
          <w:rFonts w:ascii="Arial" w:hAnsi="Arial" w:cs="Arial"/>
          <w:b/>
          <w:bCs/>
        </w:rPr>
      </w:pPr>
      <w:r>
        <w:rPr>
          <w:rFonts w:ascii="Arial" w:hAnsi="Arial" w:cs="Arial"/>
          <w:b/>
          <w:bCs/>
        </w:rPr>
        <w:t xml:space="preserve">rozšíření obsahu </w:t>
      </w:r>
      <w:r w:rsidRPr="005B099B">
        <w:rPr>
          <w:rFonts w:ascii="Arial" w:hAnsi="Arial" w:cs="Arial"/>
          <w:b/>
          <w:bCs/>
        </w:rPr>
        <w:t>Změny č. 5 Územního plánu Svitavy</w:t>
      </w:r>
      <w:r w:rsidRPr="001F5209">
        <w:rPr>
          <w:rFonts w:ascii="Arial" w:hAnsi="Arial" w:cs="Arial"/>
          <w:b/>
        </w:rPr>
        <w:t xml:space="preserve"> </w:t>
      </w:r>
      <w:r>
        <w:rPr>
          <w:rFonts w:ascii="Arial" w:hAnsi="Arial" w:cs="Arial"/>
          <w:b/>
        </w:rPr>
        <w:t>o lokalitu Z5/1</w:t>
      </w:r>
      <w:r w:rsidR="001407FB">
        <w:rPr>
          <w:rFonts w:ascii="Arial" w:hAnsi="Arial" w:cs="Arial"/>
          <w:b/>
        </w:rPr>
        <w:t>4</w:t>
      </w:r>
      <w:r>
        <w:rPr>
          <w:rFonts w:ascii="Arial" w:hAnsi="Arial" w:cs="Arial"/>
          <w:b/>
        </w:rPr>
        <w:t xml:space="preserve"> navrhovatele </w:t>
      </w:r>
      <w:r w:rsidR="00E72EEB">
        <w:rPr>
          <w:rFonts w:ascii="Arial" w:hAnsi="Arial" w:cs="Arial"/>
          <w:b/>
          <w:bCs/>
        </w:rPr>
        <w:t>XXXXXXXXXXXXXXXXX</w:t>
      </w:r>
      <w:r w:rsidR="00BC7AE8">
        <w:rPr>
          <w:rFonts w:ascii="Arial" w:hAnsi="Arial" w:cs="Arial"/>
          <w:b/>
          <w:bCs/>
        </w:rPr>
        <w:t xml:space="preserve"> dle předloženého návrhu.</w:t>
      </w:r>
    </w:p>
    <w:p w14:paraId="5568BF0B" w14:textId="77777777" w:rsidR="00BC7AE8" w:rsidRDefault="00BC7AE8" w:rsidP="0071088E">
      <w:pPr>
        <w:widowControl w:val="0"/>
        <w:autoSpaceDE w:val="0"/>
        <w:autoSpaceDN w:val="0"/>
        <w:adjustRightInd w:val="0"/>
        <w:ind w:right="144"/>
        <w:jc w:val="both"/>
        <w:rPr>
          <w:rFonts w:ascii="Arial" w:hAnsi="Arial" w:cs="Arial"/>
          <w:b/>
          <w:bCs/>
        </w:rPr>
      </w:pPr>
    </w:p>
    <w:p w14:paraId="0D38E5EB" w14:textId="62A38E0D" w:rsidR="00BC7AE8" w:rsidRDefault="00E70454" w:rsidP="00BC7AE8">
      <w:pPr>
        <w:widowControl w:val="0"/>
        <w:autoSpaceDE w:val="0"/>
        <w:autoSpaceDN w:val="0"/>
        <w:adjustRightInd w:val="0"/>
        <w:ind w:right="144"/>
        <w:jc w:val="both"/>
        <w:rPr>
          <w:rFonts w:ascii="Arial" w:hAnsi="Arial" w:cs="Arial"/>
          <w:b/>
          <w:bCs/>
        </w:rPr>
      </w:pPr>
      <w:r>
        <w:rPr>
          <w:rFonts w:ascii="Arial" w:hAnsi="Arial" w:cs="Arial"/>
          <w:b/>
          <w:bCs/>
        </w:rPr>
        <w:t xml:space="preserve">2) </w:t>
      </w:r>
      <w:r w:rsidR="00BC7AE8" w:rsidRPr="005B099B">
        <w:rPr>
          <w:rFonts w:ascii="Arial" w:hAnsi="Arial" w:cs="Arial"/>
          <w:b/>
          <w:bCs/>
        </w:rPr>
        <w:t xml:space="preserve">schvaluje </w:t>
      </w:r>
    </w:p>
    <w:p w14:paraId="24BD5CE1" w14:textId="77777777" w:rsidR="007220A8" w:rsidRPr="007F0498" w:rsidRDefault="00BC7AE8" w:rsidP="007220A8">
      <w:pPr>
        <w:widowControl w:val="0"/>
        <w:autoSpaceDE w:val="0"/>
        <w:autoSpaceDN w:val="0"/>
        <w:adjustRightInd w:val="0"/>
        <w:ind w:right="144"/>
        <w:jc w:val="both"/>
        <w:rPr>
          <w:rFonts w:ascii="Arial" w:hAnsi="Arial" w:cs="Arial"/>
          <w:b/>
          <w:bCs/>
        </w:rPr>
      </w:pPr>
      <w:r>
        <w:rPr>
          <w:rFonts w:ascii="Arial" w:hAnsi="Arial" w:cs="Arial"/>
          <w:b/>
          <w:bCs/>
        </w:rPr>
        <w:t xml:space="preserve">rozšíření obsahu </w:t>
      </w:r>
      <w:r w:rsidRPr="005B099B">
        <w:rPr>
          <w:rFonts w:ascii="Arial" w:hAnsi="Arial" w:cs="Arial"/>
          <w:b/>
          <w:bCs/>
        </w:rPr>
        <w:t>Změny č. 5 Územního plánu Svitavy</w:t>
      </w:r>
      <w:r w:rsidRPr="001F5209">
        <w:rPr>
          <w:rFonts w:ascii="Arial" w:hAnsi="Arial" w:cs="Arial"/>
          <w:b/>
        </w:rPr>
        <w:t xml:space="preserve"> </w:t>
      </w:r>
      <w:r>
        <w:rPr>
          <w:rFonts w:ascii="Arial" w:hAnsi="Arial" w:cs="Arial"/>
          <w:b/>
        </w:rPr>
        <w:t xml:space="preserve">o lokalitu Z5/9 navrhovatelů </w:t>
      </w:r>
      <w:r w:rsidR="00E72EEB">
        <w:rPr>
          <w:rFonts w:ascii="Arial" w:hAnsi="Arial" w:cs="Arial"/>
          <w:b/>
          <w:bCs/>
        </w:rPr>
        <w:t>XXXXXXXXXXXXXXXXXX</w:t>
      </w:r>
      <w:r>
        <w:rPr>
          <w:rFonts w:ascii="Arial" w:hAnsi="Arial" w:cs="Arial"/>
          <w:b/>
          <w:bCs/>
        </w:rPr>
        <w:t xml:space="preserve"> </w:t>
      </w:r>
      <w:r w:rsidRPr="00E85D9A">
        <w:rPr>
          <w:rFonts w:ascii="Arial" w:hAnsi="Arial" w:cs="Arial"/>
          <w:b/>
          <w:bCs/>
        </w:rPr>
        <w:t xml:space="preserve">a </w:t>
      </w:r>
      <w:r w:rsidR="00E72EEB">
        <w:rPr>
          <w:rFonts w:ascii="Arial" w:hAnsi="Arial" w:cs="Arial"/>
          <w:b/>
          <w:bCs/>
        </w:rPr>
        <w:t>XXXXXXXXXXXXXXXXXXX,</w:t>
      </w:r>
      <w:r>
        <w:rPr>
          <w:rFonts w:ascii="Arial" w:hAnsi="Arial" w:cs="Arial"/>
          <w:b/>
          <w:bCs/>
        </w:rPr>
        <w:t xml:space="preserve"> o lokalitu Z5/10 </w:t>
      </w:r>
      <w:r w:rsidRPr="00E85D9A">
        <w:rPr>
          <w:rFonts w:ascii="Arial" w:hAnsi="Arial" w:cs="Arial"/>
          <w:b/>
          <w:bCs/>
        </w:rPr>
        <w:t>navrhovatel</w:t>
      </w:r>
      <w:r>
        <w:rPr>
          <w:rFonts w:ascii="Arial" w:hAnsi="Arial" w:cs="Arial"/>
          <w:b/>
          <w:bCs/>
        </w:rPr>
        <w:t>e</w:t>
      </w:r>
      <w:r w:rsidRPr="00E85D9A">
        <w:rPr>
          <w:rFonts w:ascii="Arial" w:hAnsi="Arial" w:cs="Arial"/>
          <w:b/>
          <w:bCs/>
        </w:rPr>
        <w:t xml:space="preserve"> </w:t>
      </w:r>
      <w:r w:rsidR="00E72EEB">
        <w:rPr>
          <w:rFonts w:ascii="Arial" w:hAnsi="Arial" w:cs="Arial"/>
          <w:b/>
          <w:bCs/>
        </w:rPr>
        <w:t>XXXXXXXXXXXXXXXXX</w:t>
      </w:r>
      <w:r>
        <w:rPr>
          <w:rFonts w:ascii="Arial" w:hAnsi="Arial" w:cs="Arial"/>
          <w:b/>
          <w:bCs/>
        </w:rPr>
        <w:t xml:space="preserve">, o lokalitu Z5/11 </w:t>
      </w:r>
      <w:r w:rsidRPr="00E85D9A">
        <w:rPr>
          <w:rFonts w:ascii="Arial" w:hAnsi="Arial" w:cs="Arial"/>
          <w:b/>
          <w:bCs/>
        </w:rPr>
        <w:t>navrhovatel</w:t>
      </w:r>
      <w:r>
        <w:rPr>
          <w:rFonts w:ascii="Arial" w:hAnsi="Arial" w:cs="Arial"/>
          <w:b/>
          <w:bCs/>
        </w:rPr>
        <w:t>e</w:t>
      </w:r>
      <w:r w:rsidRPr="00E85D9A">
        <w:rPr>
          <w:rFonts w:ascii="Arial" w:hAnsi="Arial" w:cs="Arial"/>
          <w:b/>
          <w:bCs/>
        </w:rPr>
        <w:t xml:space="preserve"> společnost</w:t>
      </w:r>
      <w:r>
        <w:rPr>
          <w:rFonts w:ascii="Arial" w:hAnsi="Arial" w:cs="Arial"/>
          <w:b/>
          <w:bCs/>
        </w:rPr>
        <w:t>i</w:t>
      </w:r>
      <w:r w:rsidRPr="00E85D9A">
        <w:rPr>
          <w:rFonts w:ascii="Arial" w:hAnsi="Arial" w:cs="Arial"/>
          <w:b/>
          <w:bCs/>
        </w:rPr>
        <w:t xml:space="preserve"> SEEIF </w:t>
      </w:r>
      <w:proofErr w:type="spellStart"/>
      <w:r w:rsidRPr="00E85D9A">
        <w:rPr>
          <w:rFonts w:ascii="Arial" w:hAnsi="Arial" w:cs="Arial"/>
          <w:b/>
          <w:bCs/>
        </w:rPr>
        <w:t>Ceramic</w:t>
      </w:r>
      <w:proofErr w:type="spellEnd"/>
      <w:r w:rsidRPr="00E85D9A">
        <w:rPr>
          <w:rFonts w:ascii="Arial" w:hAnsi="Arial" w:cs="Arial"/>
          <w:b/>
          <w:bCs/>
        </w:rPr>
        <w:t xml:space="preserve">, a.s., </w:t>
      </w:r>
      <w:proofErr w:type="spellStart"/>
      <w:r w:rsidRPr="00E85D9A">
        <w:rPr>
          <w:rFonts w:ascii="Arial" w:hAnsi="Arial" w:cs="Arial"/>
          <w:b/>
          <w:bCs/>
        </w:rPr>
        <w:t>Spešovská</w:t>
      </w:r>
      <w:proofErr w:type="spellEnd"/>
      <w:r w:rsidRPr="00E85D9A">
        <w:rPr>
          <w:rFonts w:ascii="Arial" w:hAnsi="Arial" w:cs="Arial"/>
          <w:b/>
          <w:bCs/>
        </w:rPr>
        <w:t xml:space="preserve"> 243, Rájec, 679 02 Rájec </w:t>
      </w:r>
      <w:r>
        <w:rPr>
          <w:rFonts w:ascii="Arial" w:hAnsi="Arial" w:cs="Arial"/>
          <w:b/>
          <w:bCs/>
        </w:rPr>
        <w:t>–</w:t>
      </w:r>
      <w:r w:rsidRPr="00E85D9A">
        <w:rPr>
          <w:rFonts w:ascii="Arial" w:hAnsi="Arial" w:cs="Arial"/>
          <w:b/>
          <w:bCs/>
        </w:rPr>
        <w:t xml:space="preserve"> Jestřebí</w:t>
      </w:r>
      <w:r>
        <w:rPr>
          <w:rFonts w:ascii="Arial" w:hAnsi="Arial" w:cs="Arial"/>
          <w:b/>
          <w:bCs/>
        </w:rPr>
        <w:t xml:space="preserve">, IČ 28307372, o lokalitu Z5/12 </w:t>
      </w:r>
      <w:r w:rsidR="00E70454">
        <w:rPr>
          <w:rFonts w:ascii="Arial" w:hAnsi="Arial" w:cs="Arial"/>
          <w:b/>
          <w:bCs/>
        </w:rPr>
        <w:t xml:space="preserve">z vlastního podnětu </w:t>
      </w:r>
      <w:r w:rsidRPr="00E85D9A">
        <w:rPr>
          <w:rFonts w:ascii="Arial" w:hAnsi="Arial" w:cs="Arial"/>
          <w:b/>
          <w:bCs/>
        </w:rPr>
        <w:t>Měst</w:t>
      </w:r>
      <w:r>
        <w:rPr>
          <w:rFonts w:ascii="Arial" w:hAnsi="Arial" w:cs="Arial"/>
          <w:b/>
          <w:bCs/>
        </w:rPr>
        <w:t>a</w:t>
      </w:r>
      <w:r w:rsidRPr="00E85D9A">
        <w:rPr>
          <w:rFonts w:ascii="Arial" w:hAnsi="Arial" w:cs="Arial"/>
          <w:b/>
          <w:bCs/>
        </w:rPr>
        <w:t xml:space="preserve"> Svitavy, T. G. Masaryka 5/35, 568 02 Svitavy, IČ 00277444</w:t>
      </w:r>
      <w:r>
        <w:rPr>
          <w:rFonts w:ascii="Arial" w:hAnsi="Arial" w:cs="Arial"/>
          <w:b/>
          <w:bCs/>
        </w:rPr>
        <w:t xml:space="preserve">, </w:t>
      </w:r>
      <w:r w:rsidR="007220A8" w:rsidRPr="00CB502C">
        <w:rPr>
          <w:rFonts w:ascii="Arial" w:hAnsi="Arial" w:cs="Arial"/>
          <w:b/>
          <w:bCs/>
        </w:rPr>
        <w:t xml:space="preserve">o lokalitu </w:t>
      </w:r>
      <w:r w:rsidR="007220A8" w:rsidRPr="007F0498">
        <w:rPr>
          <w:rFonts w:ascii="Arial" w:hAnsi="Arial" w:cs="Arial"/>
          <w:b/>
          <w:bCs/>
        </w:rPr>
        <w:t>Z5/13 navrhovatel</w:t>
      </w:r>
      <w:r w:rsidR="007220A8">
        <w:rPr>
          <w:rFonts w:ascii="Arial" w:hAnsi="Arial" w:cs="Arial"/>
          <w:b/>
          <w:bCs/>
        </w:rPr>
        <w:t>e</w:t>
      </w:r>
      <w:r w:rsidR="007220A8" w:rsidRPr="007F0498">
        <w:rPr>
          <w:rFonts w:ascii="Arial" w:hAnsi="Arial" w:cs="Arial"/>
          <w:b/>
          <w:bCs/>
        </w:rPr>
        <w:t xml:space="preserve"> společnost</w:t>
      </w:r>
      <w:r w:rsidR="007220A8">
        <w:rPr>
          <w:rFonts w:ascii="Arial" w:hAnsi="Arial" w:cs="Arial"/>
          <w:b/>
          <w:bCs/>
        </w:rPr>
        <w:t>i</w:t>
      </w:r>
      <w:r w:rsidR="007220A8" w:rsidRPr="007F0498">
        <w:rPr>
          <w:rFonts w:ascii="Arial" w:hAnsi="Arial" w:cs="Arial"/>
          <w:b/>
          <w:bCs/>
        </w:rPr>
        <w:t xml:space="preserve"> Kozák Svitavy s.r.o., Pivovarská 644/1, 568 02 Svitavy, IČO: 27540316</w:t>
      </w:r>
      <w:r w:rsidR="007220A8">
        <w:rPr>
          <w:rFonts w:ascii="Arial" w:hAnsi="Arial" w:cs="Arial"/>
          <w:b/>
          <w:bCs/>
        </w:rPr>
        <w:t xml:space="preserve">, </w:t>
      </w:r>
      <w:r w:rsidR="007220A8" w:rsidRPr="007F0498">
        <w:rPr>
          <w:rFonts w:ascii="Arial" w:hAnsi="Arial" w:cs="Arial"/>
          <w:b/>
          <w:bCs/>
        </w:rPr>
        <w:t xml:space="preserve">dle předloženého návrhu a na náklady navrhovatelů. </w:t>
      </w:r>
    </w:p>
    <w:p w14:paraId="6ECB7D0A" w14:textId="2884299F" w:rsidR="00BC7AE8" w:rsidRDefault="00BC7AE8" w:rsidP="0071088E">
      <w:pPr>
        <w:widowControl w:val="0"/>
        <w:autoSpaceDE w:val="0"/>
        <w:autoSpaceDN w:val="0"/>
        <w:adjustRightInd w:val="0"/>
        <w:ind w:right="144"/>
        <w:jc w:val="both"/>
        <w:rPr>
          <w:rFonts w:ascii="Arial" w:hAnsi="Arial" w:cs="Arial"/>
          <w:b/>
        </w:rPr>
      </w:pPr>
      <w:r>
        <w:rPr>
          <w:rFonts w:ascii="Arial" w:hAnsi="Arial" w:cs="Arial"/>
          <w:b/>
          <w:bCs/>
        </w:rPr>
        <w:t xml:space="preserve"> </w:t>
      </w:r>
    </w:p>
    <w:p w14:paraId="192DA8C8" w14:textId="77777777" w:rsidR="00DA061D" w:rsidRPr="00F03524" w:rsidRDefault="00DA061D" w:rsidP="00F03524">
      <w:pPr>
        <w:pStyle w:val="Odstavecseseznamem"/>
        <w:ind w:left="4968" w:firstLine="696"/>
        <w:jc w:val="right"/>
        <w:rPr>
          <w:rFonts w:cs="Arial"/>
          <w:b/>
          <w:sz w:val="24"/>
          <w:szCs w:val="24"/>
        </w:rPr>
      </w:pPr>
      <w:bookmarkStart w:id="2" w:name="Text4"/>
      <w:r w:rsidRPr="00F03524">
        <w:rPr>
          <w:rFonts w:cs="Arial"/>
          <w:b/>
          <w:sz w:val="24"/>
          <w:szCs w:val="24"/>
        </w:rPr>
        <w:t>Z: vedoucí odboru výstavby</w:t>
      </w:r>
    </w:p>
    <w:p w14:paraId="5B32FFA7" w14:textId="77777777" w:rsidR="00553BAD" w:rsidRPr="00E85D9A" w:rsidRDefault="00553BAD" w:rsidP="00A074E2">
      <w:pPr>
        <w:widowControl w:val="0"/>
        <w:autoSpaceDE w:val="0"/>
        <w:autoSpaceDN w:val="0"/>
        <w:adjustRightInd w:val="0"/>
        <w:ind w:right="144"/>
        <w:jc w:val="both"/>
        <w:rPr>
          <w:rFonts w:ascii="Arial" w:hAnsi="Arial" w:cs="Arial"/>
        </w:rPr>
      </w:pPr>
      <w:bookmarkStart w:id="3" w:name="_GoBack"/>
      <w:bookmarkEnd w:id="3"/>
    </w:p>
    <w:bookmarkEnd w:id="0"/>
    <w:bookmarkEnd w:id="2"/>
    <w:p w14:paraId="7CC83556" w14:textId="2F5BAAF8" w:rsidR="007220A8" w:rsidRDefault="007220A8" w:rsidP="001F5209">
      <w:pPr>
        <w:widowControl w:val="0"/>
        <w:autoSpaceDE w:val="0"/>
        <w:autoSpaceDN w:val="0"/>
        <w:adjustRightInd w:val="0"/>
        <w:ind w:left="709" w:right="144"/>
        <w:jc w:val="both"/>
        <w:rPr>
          <w:rFonts w:ascii="Arial" w:hAnsi="Arial" w:cs="Arial"/>
          <w:iCs/>
        </w:rPr>
      </w:pPr>
    </w:p>
    <w:sectPr w:rsidR="007220A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 w:name="Palatino Linotype">
    <w:panose1 w:val="02040502050505030304"/>
    <w:charset w:val="EE"/>
    <w:family w:val="roman"/>
    <w:pitch w:val="variable"/>
    <w:sig w:usb0="E0000287" w:usb1="40000013" w:usb2="00000000" w:usb3="00000000" w:csb0="0000019F" w:csb1="00000000"/>
  </w:font>
  <w:font w:name="TimesNewRomanPS">
    <w:altName w:val="Times New Roman"/>
    <w:charset w:val="00"/>
    <w:family w:val="roman"/>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83D0B"/>
    <w:multiLevelType w:val="hybridMultilevel"/>
    <w:tmpl w:val="200823B0"/>
    <w:lvl w:ilvl="0" w:tplc="ADA8AF00">
      <w:start w:val="3"/>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85531FB"/>
    <w:multiLevelType w:val="hybridMultilevel"/>
    <w:tmpl w:val="34DAE49C"/>
    <w:lvl w:ilvl="0" w:tplc="ADA8AF00">
      <w:start w:val="3"/>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9C723B4"/>
    <w:multiLevelType w:val="hybridMultilevel"/>
    <w:tmpl w:val="8EC23F14"/>
    <w:lvl w:ilvl="0" w:tplc="4678DF7C">
      <w:start w:val="14"/>
      <w:numFmt w:val="bullet"/>
      <w:lvlText w:val="-"/>
      <w:lvlJc w:val="left"/>
      <w:pPr>
        <w:ind w:left="1080" w:hanging="360"/>
      </w:pPr>
      <w:rPr>
        <w:rFonts w:ascii="Arial" w:eastAsia="Times New Roman" w:hAnsi="Arial" w:cs="Arial" w:hint="default"/>
        <w:color w:val="auto"/>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 w15:restartNumberingAfterBreak="0">
    <w:nsid w:val="311E0152"/>
    <w:multiLevelType w:val="hybridMultilevel"/>
    <w:tmpl w:val="70BAEE94"/>
    <w:lvl w:ilvl="0" w:tplc="082273C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C055D07"/>
    <w:multiLevelType w:val="hybridMultilevel"/>
    <w:tmpl w:val="7ACC749E"/>
    <w:lvl w:ilvl="0" w:tplc="BD10A0AC">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5" w15:restartNumberingAfterBreak="0">
    <w:nsid w:val="3F5B591E"/>
    <w:multiLevelType w:val="hybridMultilevel"/>
    <w:tmpl w:val="243EC806"/>
    <w:lvl w:ilvl="0" w:tplc="7C72ACA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42B318D3"/>
    <w:multiLevelType w:val="hybridMultilevel"/>
    <w:tmpl w:val="01AC887E"/>
    <w:lvl w:ilvl="0" w:tplc="A14C631A">
      <w:start w:val="2"/>
      <w:numFmt w:val="bullet"/>
      <w:lvlText w:val="-"/>
      <w:lvlJc w:val="left"/>
      <w:pPr>
        <w:ind w:left="612" w:hanging="360"/>
      </w:pPr>
      <w:rPr>
        <w:rFonts w:ascii="Times New Roman" w:eastAsia="Times New Roman" w:hAnsi="Times New Roman" w:hint="default"/>
      </w:rPr>
    </w:lvl>
    <w:lvl w:ilvl="1" w:tplc="04050003" w:tentative="1">
      <w:start w:val="1"/>
      <w:numFmt w:val="bullet"/>
      <w:lvlText w:val="o"/>
      <w:lvlJc w:val="left"/>
      <w:pPr>
        <w:ind w:left="1682" w:hanging="360"/>
      </w:pPr>
      <w:rPr>
        <w:rFonts w:ascii="Courier New" w:hAnsi="Courier New" w:cs="Courier New" w:hint="default"/>
      </w:rPr>
    </w:lvl>
    <w:lvl w:ilvl="2" w:tplc="04050005" w:tentative="1">
      <w:start w:val="1"/>
      <w:numFmt w:val="bullet"/>
      <w:lvlText w:val=""/>
      <w:lvlJc w:val="left"/>
      <w:pPr>
        <w:ind w:left="2402" w:hanging="360"/>
      </w:pPr>
      <w:rPr>
        <w:rFonts w:ascii="Wingdings" w:hAnsi="Wingdings" w:hint="default"/>
      </w:rPr>
    </w:lvl>
    <w:lvl w:ilvl="3" w:tplc="04050001" w:tentative="1">
      <w:start w:val="1"/>
      <w:numFmt w:val="bullet"/>
      <w:lvlText w:val=""/>
      <w:lvlJc w:val="left"/>
      <w:pPr>
        <w:ind w:left="3122" w:hanging="360"/>
      </w:pPr>
      <w:rPr>
        <w:rFonts w:ascii="Symbol" w:hAnsi="Symbol" w:hint="default"/>
      </w:rPr>
    </w:lvl>
    <w:lvl w:ilvl="4" w:tplc="04050003" w:tentative="1">
      <w:start w:val="1"/>
      <w:numFmt w:val="bullet"/>
      <w:lvlText w:val="o"/>
      <w:lvlJc w:val="left"/>
      <w:pPr>
        <w:ind w:left="3842" w:hanging="360"/>
      </w:pPr>
      <w:rPr>
        <w:rFonts w:ascii="Courier New" w:hAnsi="Courier New" w:cs="Courier New" w:hint="default"/>
      </w:rPr>
    </w:lvl>
    <w:lvl w:ilvl="5" w:tplc="04050005" w:tentative="1">
      <w:start w:val="1"/>
      <w:numFmt w:val="bullet"/>
      <w:lvlText w:val=""/>
      <w:lvlJc w:val="left"/>
      <w:pPr>
        <w:ind w:left="4562" w:hanging="360"/>
      </w:pPr>
      <w:rPr>
        <w:rFonts w:ascii="Wingdings" w:hAnsi="Wingdings" w:hint="default"/>
      </w:rPr>
    </w:lvl>
    <w:lvl w:ilvl="6" w:tplc="04050001" w:tentative="1">
      <w:start w:val="1"/>
      <w:numFmt w:val="bullet"/>
      <w:lvlText w:val=""/>
      <w:lvlJc w:val="left"/>
      <w:pPr>
        <w:ind w:left="5282" w:hanging="360"/>
      </w:pPr>
      <w:rPr>
        <w:rFonts w:ascii="Symbol" w:hAnsi="Symbol" w:hint="default"/>
      </w:rPr>
    </w:lvl>
    <w:lvl w:ilvl="7" w:tplc="04050003" w:tentative="1">
      <w:start w:val="1"/>
      <w:numFmt w:val="bullet"/>
      <w:lvlText w:val="o"/>
      <w:lvlJc w:val="left"/>
      <w:pPr>
        <w:ind w:left="6002" w:hanging="360"/>
      </w:pPr>
      <w:rPr>
        <w:rFonts w:ascii="Courier New" w:hAnsi="Courier New" w:cs="Courier New" w:hint="default"/>
      </w:rPr>
    </w:lvl>
    <w:lvl w:ilvl="8" w:tplc="04050005" w:tentative="1">
      <w:start w:val="1"/>
      <w:numFmt w:val="bullet"/>
      <w:lvlText w:val=""/>
      <w:lvlJc w:val="left"/>
      <w:pPr>
        <w:ind w:left="6722" w:hanging="360"/>
      </w:pPr>
      <w:rPr>
        <w:rFonts w:ascii="Wingdings" w:hAnsi="Wingdings" w:hint="default"/>
      </w:rPr>
    </w:lvl>
  </w:abstractNum>
  <w:abstractNum w:abstractNumId="7" w15:restartNumberingAfterBreak="0">
    <w:nsid w:val="4AFB4683"/>
    <w:multiLevelType w:val="hybridMultilevel"/>
    <w:tmpl w:val="772072CC"/>
    <w:lvl w:ilvl="0" w:tplc="D986625A">
      <w:start w:val="5"/>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4E140C14"/>
    <w:multiLevelType w:val="hybridMultilevel"/>
    <w:tmpl w:val="F39A089A"/>
    <w:lvl w:ilvl="0" w:tplc="6E7AB46A">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0" w15:restartNumberingAfterBreak="0">
    <w:nsid w:val="718F394E"/>
    <w:multiLevelType w:val="hybridMultilevel"/>
    <w:tmpl w:val="6A409146"/>
    <w:lvl w:ilvl="0" w:tplc="AA285726">
      <w:start w:val="1"/>
      <w:numFmt w:val="decimal"/>
      <w:lvlText w:val="%1."/>
      <w:lvlJc w:val="left"/>
      <w:pPr>
        <w:ind w:left="720" w:hanging="360"/>
      </w:pPr>
      <w:rPr>
        <w:rFonts w:hint="default"/>
        <w:b/>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726965D2"/>
    <w:multiLevelType w:val="hybridMultilevel"/>
    <w:tmpl w:val="E56A9D9A"/>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3D332C6"/>
    <w:multiLevelType w:val="hybridMultilevel"/>
    <w:tmpl w:val="70169AD6"/>
    <w:lvl w:ilvl="0" w:tplc="84CAE324">
      <w:start w:val="1"/>
      <w:numFmt w:val="bullet"/>
      <w:pStyle w:val="odr-teky-6ped"/>
      <w:lvlText w:val=""/>
      <w:lvlJc w:val="left"/>
      <w:pPr>
        <w:ind w:left="927" w:hanging="360"/>
      </w:pPr>
      <w:rPr>
        <w:rFonts w:ascii="Wingdings" w:hAnsi="Wingdings" w:hint="default"/>
      </w:rPr>
    </w:lvl>
    <w:lvl w:ilvl="1" w:tplc="04050003" w:tentative="1">
      <w:start w:val="1"/>
      <w:numFmt w:val="bullet"/>
      <w:lvlText w:val="o"/>
      <w:lvlJc w:val="left"/>
      <w:pPr>
        <w:ind w:left="1383" w:hanging="360"/>
      </w:pPr>
      <w:rPr>
        <w:rFonts w:ascii="Courier New" w:hAnsi="Courier New" w:cs="Courier New" w:hint="default"/>
      </w:rPr>
    </w:lvl>
    <w:lvl w:ilvl="2" w:tplc="04050005" w:tentative="1">
      <w:start w:val="1"/>
      <w:numFmt w:val="bullet"/>
      <w:lvlText w:val=""/>
      <w:lvlJc w:val="left"/>
      <w:pPr>
        <w:ind w:left="2103" w:hanging="360"/>
      </w:pPr>
      <w:rPr>
        <w:rFonts w:ascii="Wingdings" w:hAnsi="Wingdings" w:hint="default"/>
      </w:rPr>
    </w:lvl>
    <w:lvl w:ilvl="3" w:tplc="04050001" w:tentative="1">
      <w:start w:val="1"/>
      <w:numFmt w:val="bullet"/>
      <w:lvlText w:val=""/>
      <w:lvlJc w:val="left"/>
      <w:pPr>
        <w:ind w:left="2823" w:hanging="360"/>
      </w:pPr>
      <w:rPr>
        <w:rFonts w:ascii="Symbol" w:hAnsi="Symbol" w:hint="default"/>
      </w:rPr>
    </w:lvl>
    <w:lvl w:ilvl="4" w:tplc="04050003" w:tentative="1">
      <w:start w:val="1"/>
      <w:numFmt w:val="bullet"/>
      <w:lvlText w:val="o"/>
      <w:lvlJc w:val="left"/>
      <w:pPr>
        <w:ind w:left="3543" w:hanging="360"/>
      </w:pPr>
      <w:rPr>
        <w:rFonts w:ascii="Courier New" w:hAnsi="Courier New" w:cs="Courier New" w:hint="default"/>
      </w:rPr>
    </w:lvl>
    <w:lvl w:ilvl="5" w:tplc="04050005" w:tentative="1">
      <w:start w:val="1"/>
      <w:numFmt w:val="bullet"/>
      <w:lvlText w:val=""/>
      <w:lvlJc w:val="left"/>
      <w:pPr>
        <w:ind w:left="4263" w:hanging="360"/>
      </w:pPr>
      <w:rPr>
        <w:rFonts w:ascii="Wingdings" w:hAnsi="Wingdings" w:hint="default"/>
      </w:rPr>
    </w:lvl>
    <w:lvl w:ilvl="6" w:tplc="04050001" w:tentative="1">
      <w:start w:val="1"/>
      <w:numFmt w:val="bullet"/>
      <w:lvlText w:val=""/>
      <w:lvlJc w:val="left"/>
      <w:pPr>
        <w:ind w:left="4983" w:hanging="360"/>
      </w:pPr>
      <w:rPr>
        <w:rFonts w:ascii="Symbol" w:hAnsi="Symbol" w:hint="default"/>
      </w:rPr>
    </w:lvl>
    <w:lvl w:ilvl="7" w:tplc="04050003" w:tentative="1">
      <w:start w:val="1"/>
      <w:numFmt w:val="bullet"/>
      <w:lvlText w:val="o"/>
      <w:lvlJc w:val="left"/>
      <w:pPr>
        <w:ind w:left="5703" w:hanging="360"/>
      </w:pPr>
      <w:rPr>
        <w:rFonts w:ascii="Courier New" w:hAnsi="Courier New" w:cs="Courier New" w:hint="default"/>
      </w:rPr>
    </w:lvl>
    <w:lvl w:ilvl="8" w:tplc="04050005" w:tentative="1">
      <w:start w:val="1"/>
      <w:numFmt w:val="bullet"/>
      <w:lvlText w:val=""/>
      <w:lvlJc w:val="left"/>
      <w:pPr>
        <w:ind w:left="6423" w:hanging="360"/>
      </w:pPr>
      <w:rPr>
        <w:rFonts w:ascii="Wingdings" w:hAnsi="Wingdings" w:hint="default"/>
      </w:rPr>
    </w:lvl>
  </w:abstractNum>
  <w:abstractNum w:abstractNumId="13" w15:restartNumberingAfterBreak="0">
    <w:nsid w:val="76DC34F7"/>
    <w:multiLevelType w:val="hybridMultilevel"/>
    <w:tmpl w:val="4D46D276"/>
    <w:lvl w:ilvl="0" w:tplc="876C99D2">
      <w:start w:val="1"/>
      <w:numFmt w:val="decimal"/>
      <w:lvlText w:val="%1."/>
      <w:lvlJc w:val="left"/>
      <w:pPr>
        <w:ind w:left="720" w:hanging="360"/>
      </w:pPr>
      <w:rPr>
        <w:rFonts w:hint="default"/>
        <w:b/>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9"/>
  </w:num>
  <w:num w:numId="2">
    <w:abstractNumId w:val="12"/>
  </w:num>
  <w:num w:numId="3">
    <w:abstractNumId w:val="11"/>
  </w:num>
  <w:num w:numId="4">
    <w:abstractNumId w:val="6"/>
  </w:num>
  <w:num w:numId="5">
    <w:abstractNumId w:val="1"/>
  </w:num>
  <w:num w:numId="6">
    <w:abstractNumId w:val="0"/>
  </w:num>
  <w:num w:numId="7">
    <w:abstractNumId w:val="8"/>
  </w:num>
  <w:num w:numId="8">
    <w:abstractNumId w:val="5"/>
  </w:num>
  <w:num w:numId="9">
    <w:abstractNumId w:val="3"/>
  </w:num>
  <w:num w:numId="10">
    <w:abstractNumId w:val="7"/>
  </w:num>
  <w:num w:numId="11">
    <w:abstractNumId w:val="10"/>
  </w:num>
  <w:num w:numId="12">
    <w:abstractNumId w:val="2"/>
  </w:num>
  <w:num w:numId="13">
    <w:abstractNumId w:val="4"/>
  </w:num>
  <w:num w:numId="14">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877"/>
    <w:rsid w:val="000263F3"/>
    <w:rsid w:val="00032D29"/>
    <w:rsid w:val="00044E3B"/>
    <w:rsid w:val="00045874"/>
    <w:rsid w:val="0005574E"/>
    <w:rsid w:val="00065881"/>
    <w:rsid w:val="000920B6"/>
    <w:rsid w:val="000B7D57"/>
    <w:rsid w:val="000E15EE"/>
    <w:rsid w:val="000E7484"/>
    <w:rsid w:val="001407FB"/>
    <w:rsid w:val="001758F6"/>
    <w:rsid w:val="001E0D00"/>
    <w:rsid w:val="001F5209"/>
    <w:rsid w:val="00225FA5"/>
    <w:rsid w:val="00227090"/>
    <w:rsid w:val="002514E5"/>
    <w:rsid w:val="002562B2"/>
    <w:rsid w:val="00273F68"/>
    <w:rsid w:val="00292508"/>
    <w:rsid w:val="0029673C"/>
    <w:rsid w:val="002A2909"/>
    <w:rsid w:val="0031294A"/>
    <w:rsid w:val="00325045"/>
    <w:rsid w:val="00334D29"/>
    <w:rsid w:val="003414FD"/>
    <w:rsid w:val="00353B98"/>
    <w:rsid w:val="00362702"/>
    <w:rsid w:val="003800CF"/>
    <w:rsid w:val="00392DDC"/>
    <w:rsid w:val="003B163F"/>
    <w:rsid w:val="003B2DAC"/>
    <w:rsid w:val="004217F3"/>
    <w:rsid w:val="00444B0A"/>
    <w:rsid w:val="004C75FD"/>
    <w:rsid w:val="004D6DB8"/>
    <w:rsid w:val="004F14D3"/>
    <w:rsid w:val="00551FC3"/>
    <w:rsid w:val="00552DF1"/>
    <w:rsid w:val="00553081"/>
    <w:rsid w:val="00553BAD"/>
    <w:rsid w:val="0058329F"/>
    <w:rsid w:val="00584DA0"/>
    <w:rsid w:val="005A4637"/>
    <w:rsid w:val="005B099B"/>
    <w:rsid w:val="005B2576"/>
    <w:rsid w:val="005B6D48"/>
    <w:rsid w:val="00641F7B"/>
    <w:rsid w:val="00644877"/>
    <w:rsid w:val="00662B12"/>
    <w:rsid w:val="006D23E8"/>
    <w:rsid w:val="006F3D10"/>
    <w:rsid w:val="007054AF"/>
    <w:rsid w:val="0071088E"/>
    <w:rsid w:val="00710FCA"/>
    <w:rsid w:val="007220A8"/>
    <w:rsid w:val="00743987"/>
    <w:rsid w:val="00753D7B"/>
    <w:rsid w:val="00754F11"/>
    <w:rsid w:val="007A69A4"/>
    <w:rsid w:val="007B3162"/>
    <w:rsid w:val="007C4693"/>
    <w:rsid w:val="007C4C72"/>
    <w:rsid w:val="007E794E"/>
    <w:rsid w:val="00813378"/>
    <w:rsid w:val="00825BA2"/>
    <w:rsid w:val="00845194"/>
    <w:rsid w:val="0084620F"/>
    <w:rsid w:val="00861A79"/>
    <w:rsid w:val="008668E7"/>
    <w:rsid w:val="008A757E"/>
    <w:rsid w:val="008D0B11"/>
    <w:rsid w:val="008E42CF"/>
    <w:rsid w:val="00922B69"/>
    <w:rsid w:val="009346F9"/>
    <w:rsid w:val="00935AF2"/>
    <w:rsid w:val="00963991"/>
    <w:rsid w:val="009958CB"/>
    <w:rsid w:val="009B2F75"/>
    <w:rsid w:val="009C018F"/>
    <w:rsid w:val="009D3FFD"/>
    <w:rsid w:val="00A005C4"/>
    <w:rsid w:val="00A030E6"/>
    <w:rsid w:val="00A05D56"/>
    <w:rsid w:val="00A074E2"/>
    <w:rsid w:val="00A100C5"/>
    <w:rsid w:val="00A1329E"/>
    <w:rsid w:val="00A30F70"/>
    <w:rsid w:val="00A830F2"/>
    <w:rsid w:val="00A95EC9"/>
    <w:rsid w:val="00AA4A0A"/>
    <w:rsid w:val="00AB6F0E"/>
    <w:rsid w:val="00AD0AFE"/>
    <w:rsid w:val="00B2316F"/>
    <w:rsid w:val="00B51766"/>
    <w:rsid w:val="00B54371"/>
    <w:rsid w:val="00B77F82"/>
    <w:rsid w:val="00BC7AE8"/>
    <w:rsid w:val="00C00C76"/>
    <w:rsid w:val="00C02EBF"/>
    <w:rsid w:val="00C240C4"/>
    <w:rsid w:val="00C248E7"/>
    <w:rsid w:val="00C7215B"/>
    <w:rsid w:val="00C741D0"/>
    <w:rsid w:val="00C74AD2"/>
    <w:rsid w:val="00CA6644"/>
    <w:rsid w:val="00CB2F09"/>
    <w:rsid w:val="00CD2C82"/>
    <w:rsid w:val="00CF7618"/>
    <w:rsid w:val="00D06AE9"/>
    <w:rsid w:val="00D40EF5"/>
    <w:rsid w:val="00D77B4D"/>
    <w:rsid w:val="00DA061D"/>
    <w:rsid w:val="00DB5CFA"/>
    <w:rsid w:val="00DC5084"/>
    <w:rsid w:val="00E15D26"/>
    <w:rsid w:val="00E35B5A"/>
    <w:rsid w:val="00E70454"/>
    <w:rsid w:val="00E71D0D"/>
    <w:rsid w:val="00E72EEB"/>
    <w:rsid w:val="00E76237"/>
    <w:rsid w:val="00E81E30"/>
    <w:rsid w:val="00E85D9A"/>
    <w:rsid w:val="00E8650E"/>
    <w:rsid w:val="00E91409"/>
    <w:rsid w:val="00E93716"/>
    <w:rsid w:val="00E97110"/>
    <w:rsid w:val="00EA2CA3"/>
    <w:rsid w:val="00EA3275"/>
    <w:rsid w:val="00EC6866"/>
    <w:rsid w:val="00ED7ABB"/>
    <w:rsid w:val="00F03524"/>
    <w:rsid w:val="00F21561"/>
    <w:rsid w:val="00F240E5"/>
    <w:rsid w:val="00F5008C"/>
    <w:rsid w:val="00F547E5"/>
    <w:rsid w:val="00F56F93"/>
    <w:rsid w:val="00F66BEC"/>
    <w:rsid w:val="00FA256B"/>
    <w:rsid w:val="00FE3E6F"/>
    <w:rsid w:val="00FF2CE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8FA51"/>
  <w15:chartTrackingRefBased/>
  <w15:docId w15:val="{D7A64DBC-8370-48F8-9E8E-C8E241146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84DA0"/>
    <w:pPr>
      <w:spacing w:after="0" w:line="240" w:lineRule="auto"/>
    </w:pPr>
    <w:rPr>
      <w:rFonts w:ascii="Times New Roman" w:eastAsia="Times New Roman" w:hAnsi="Times New Roman" w:cs="Times New Roman"/>
      <w:sz w:val="24"/>
      <w:szCs w:val="24"/>
      <w:lang w:eastAsia="cs-CZ"/>
    </w:rPr>
  </w:style>
  <w:style w:type="paragraph" w:styleId="Nadpis1">
    <w:name w:val="heading 1"/>
    <w:aliases w:val="Nadpis 1 Char Char,Hlavní nadpis"/>
    <w:basedOn w:val="Normln"/>
    <w:next w:val="Normln"/>
    <w:link w:val="Nadpis1Char"/>
    <w:qFormat/>
    <w:rsid w:val="00641F7B"/>
    <w:pPr>
      <w:keepNext/>
      <w:spacing w:before="240" w:after="60" w:line="240" w:lineRule="atLeast"/>
      <w:jc w:val="both"/>
      <w:outlineLvl w:val="0"/>
    </w:pPr>
    <w:rPr>
      <w:rFonts w:ascii="Arial" w:hAnsi="Arial"/>
      <w:b/>
      <w:kern w:val="28"/>
      <w:szCs w:val="20"/>
      <w:u w:val="single"/>
    </w:rPr>
  </w:style>
  <w:style w:type="paragraph" w:styleId="Nadpis2">
    <w:name w:val="heading 2"/>
    <w:basedOn w:val="Normln"/>
    <w:next w:val="Normln"/>
    <w:link w:val="Nadpis2Char"/>
    <w:qFormat/>
    <w:rsid w:val="00641F7B"/>
    <w:pPr>
      <w:keepNext/>
      <w:spacing w:before="360" w:after="60" w:line="240" w:lineRule="atLeast"/>
      <w:jc w:val="both"/>
      <w:outlineLvl w:val="1"/>
    </w:pPr>
    <w:rPr>
      <w:rFonts w:ascii="Arial" w:hAnsi="Arial"/>
      <w:b/>
      <w:szCs w:val="20"/>
    </w:rPr>
  </w:style>
  <w:style w:type="paragraph" w:styleId="Nadpis3">
    <w:name w:val="heading 3"/>
    <w:aliases w:val="Nadpis 3 Char Char Char,Titul1,adpis 3,Podkapitola2"/>
    <w:basedOn w:val="Normln"/>
    <w:next w:val="Normln"/>
    <w:link w:val="Nadpis3Char"/>
    <w:qFormat/>
    <w:rsid w:val="00641F7B"/>
    <w:pPr>
      <w:keepNext/>
      <w:spacing w:before="240" w:after="60" w:line="240" w:lineRule="atLeast"/>
      <w:jc w:val="both"/>
      <w:outlineLvl w:val="2"/>
    </w:pPr>
    <w:rPr>
      <w:rFonts w:ascii="Arial" w:hAnsi="Arial"/>
      <w:b/>
      <w:sz w:val="20"/>
      <w:szCs w:val="20"/>
      <w:u w:val="single"/>
    </w:rPr>
  </w:style>
  <w:style w:type="paragraph" w:styleId="Nadpis4">
    <w:name w:val="heading 4"/>
    <w:basedOn w:val="Normln"/>
    <w:next w:val="Normln"/>
    <w:link w:val="Nadpis4Char"/>
    <w:qFormat/>
    <w:rsid w:val="00641F7B"/>
    <w:pPr>
      <w:keepNext/>
      <w:spacing w:before="240" w:after="60" w:line="240" w:lineRule="atLeast"/>
      <w:jc w:val="both"/>
      <w:outlineLvl w:val="3"/>
    </w:pPr>
    <w:rPr>
      <w:rFonts w:ascii="Arial" w:hAnsi="Arial"/>
      <w:b/>
      <w:sz w:val="20"/>
      <w:szCs w:val="20"/>
    </w:rPr>
  </w:style>
  <w:style w:type="paragraph" w:styleId="Nadpis5">
    <w:name w:val="heading 5"/>
    <w:basedOn w:val="Normln"/>
    <w:next w:val="Normln"/>
    <w:link w:val="Nadpis5Char"/>
    <w:qFormat/>
    <w:rsid w:val="00641F7B"/>
    <w:pPr>
      <w:spacing w:before="120" w:after="60" w:line="240" w:lineRule="atLeast"/>
      <w:jc w:val="both"/>
      <w:outlineLvl w:val="4"/>
    </w:pPr>
    <w:rPr>
      <w:rFonts w:ascii="Arial" w:hAnsi="Arial"/>
      <w:b/>
      <w:i/>
      <w:sz w:val="20"/>
      <w:szCs w:val="20"/>
    </w:rPr>
  </w:style>
  <w:style w:type="paragraph" w:styleId="Nadpis6">
    <w:name w:val="heading 6"/>
    <w:basedOn w:val="Normln"/>
    <w:next w:val="Normln"/>
    <w:link w:val="Nadpis6Char"/>
    <w:qFormat/>
    <w:rsid w:val="00641F7B"/>
    <w:pPr>
      <w:spacing w:before="120" w:after="60" w:line="240" w:lineRule="atLeast"/>
      <w:jc w:val="both"/>
      <w:outlineLvl w:val="5"/>
    </w:pPr>
    <w:rPr>
      <w:rFonts w:ascii="Arial" w:hAnsi="Arial"/>
      <w:i/>
      <w:sz w:val="20"/>
      <w:szCs w:val="20"/>
      <w:u w:val="single"/>
    </w:rPr>
  </w:style>
  <w:style w:type="paragraph" w:styleId="Nadpis7">
    <w:name w:val="heading 7"/>
    <w:basedOn w:val="Normln"/>
    <w:next w:val="Normln"/>
    <w:link w:val="Nadpis7Char"/>
    <w:qFormat/>
    <w:rsid w:val="00641F7B"/>
    <w:pPr>
      <w:spacing w:before="120" w:line="240" w:lineRule="atLeast"/>
      <w:jc w:val="both"/>
      <w:outlineLvl w:val="6"/>
    </w:pPr>
    <w:rPr>
      <w:rFonts w:ascii="Arial" w:hAnsi="Arial"/>
      <w:i/>
      <w:sz w:val="20"/>
      <w:szCs w:val="20"/>
    </w:rPr>
  </w:style>
  <w:style w:type="paragraph" w:styleId="Nadpis8">
    <w:name w:val="heading 8"/>
    <w:basedOn w:val="Normln"/>
    <w:next w:val="Normln"/>
    <w:link w:val="Nadpis8Char"/>
    <w:qFormat/>
    <w:rsid w:val="00641F7B"/>
    <w:pPr>
      <w:keepNext/>
      <w:spacing w:before="120" w:line="240" w:lineRule="atLeast"/>
      <w:jc w:val="both"/>
      <w:outlineLvl w:val="7"/>
    </w:pPr>
    <w:rPr>
      <w:rFonts w:ascii="Arial" w:hAnsi="Arial"/>
      <w:snapToGrid w:val="0"/>
      <w:sz w:val="20"/>
      <w:szCs w:val="20"/>
      <w:u w:val="single"/>
    </w:rPr>
  </w:style>
  <w:style w:type="paragraph" w:styleId="Nadpis9">
    <w:name w:val="heading 9"/>
    <w:basedOn w:val="Normln"/>
    <w:next w:val="Normln"/>
    <w:link w:val="Nadpis9Char"/>
    <w:qFormat/>
    <w:rsid w:val="00641F7B"/>
    <w:pPr>
      <w:spacing w:before="240" w:after="60" w:line="240" w:lineRule="atLeast"/>
      <w:jc w:val="both"/>
      <w:outlineLvl w:val="8"/>
    </w:pPr>
    <w:rPr>
      <w:rFonts w:ascii="Arial" w:hAnsi="Arial"/>
      <w:b/>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rsid w:val="003B16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mezer">
    <w:name w:val="No Spacing"/>
    <w:link w:val="BezmezerChar"/>
    <w:uiPriority w:val="99"/>
    <w:qFormat/>
    <w:rsid w:val="003B163F"/>
    <w:pPr>
      <w:spacing w:after="0" w:line="240" w:lineRule="auto"/>
    </w:pPr>
    <w:rPr>
      <w:rFonts w:ascii="Calibri" w:eastAsia="Calibri" w:hAnsi="Calibri" w:cs="Times New Roman"/>
      <w:noProof/>
    </w:rPr>
  </w:style>
  <w:style w:type="character" w:customStyle="1" w:styleId="BezmezerChar">
    <w:name w:val="Bez mezer Char"/>
    <w:link w:val="Bezmezer"/>
    <w:uiPriority w:val="99"/>
    <w:locked/>
    <w:rsid w:val="003B163F"/>
    <w:rPr>
      <w:rFonts w:ascii="Calibri" w:eastAsia="Calibri" w:hAnsi="Calibri" w:cs="Times New Roman"/>
      <w:noProof/>
    </w:rPr>
  </w:style>
  <w:style w:type="character" w:customStyle="1" w:styleId="Nadpis1Char">
    <w:name w:val="Nadpis 1 Char"/>
    <w:aliases w:val="Nadpis 1 Char Char Char,Hlavní nadpis Char"/>
    <w:basedOn w:val="Standardnpsmoodstavce"/>
    <w:link w:val="Nadpis1"/>
    <w:rsid w:val="00641F7B"/>
    <w:rPr>
      <w:rFonts w:ascii="Arial" w:eastAsia="Times New Roman" w:hAnsi="Arial" w:cs="Times New Roman"/>
      <w:b/>
      <w:kern w:val="28"/>
      <w:sz w:val="24"/>
      <w:szCs w:val="20"/>
      <w:u w:val="single"/>
      <w:lang w:eastAsia="cs-CZ"/>
    </w:rPr>
  </w:style>
  <w:style w:type="character" w:customStyle="1" w:styleId="Nadpis2Char">
    <w:name w:val="Nadpis 2 Char"/>
    <w:basedOn w:val="Standardnpsmoodstavce"/>
    <w:link w:val="Nadpis2"/>
    <w:rsid w:val="00641F7B"/>
    <w:rPr>
      <w:rFonts w:ascii="Arial" w:eastAsia="Times New Roman" w:hAnsi="Arial" w:cs="Times New Roman"/>
      <w:b/>
      <w:sz w:val="24"/>
      <w:szCs w:val="20"/>
      <w:lang w:eastAsia="cs-CZ"/>
    </w:rPr>
  </w:style>
  <w:style w:type="character" w:customStyle="1" w:styleId="Nadpis3Char">
    <w:name w:val="Nadpis 3 Char"/>
    <w:aliases w:val="Nadpis 3 Char Char Char Char,Titul1 Char,adpis 3 Char,Podkapitola2 Char"/>
    <w:basedOn w:val="Standardnpsmoodstavce"/>
    <w:link w:val="Nadpis3"/>
    <w:rsid w:val="00641F7B"/>
    <w:rPr>
      <w:rFonts w:ascii="Arial" w:eastAsia="Times New Roman" w:hAnsi="Arial" w:cs="Times New Roman"/>
      <w:b/>
      <w:sz w:val="20"/>
      <w:szCs w:val="20"/>
      <w:u w:val="single"/>
      <w:lang w:eastAsia="cs-CZ"/>
    </w:rPr>
  </w:style>
  <w:style w:type="character" w:customStyle="1" w:styleId="Nadpis4Char">
    <w:name w:val="Nadpis 4 Char"/>
    <w:basedOn w:val="Standardnpsmoodstavce"/>
    <w:link w:val="Nadpis4"/>
    <w:rsid w:val="00641F7B"/>
    <w:rPr>
      <w:rFonts w:ascii="Arial" w:eastAsia="Times New Roman" w:hAnsi="Arial" w:cs="Times New Roman"/>
      <w:b/>
      <w:sz w:val="20"/>
      <w:szCs w:val="20"/>
      <w:lang w:eastAsia="cs-CZ"/>
    </w:rPr>
  </w:style>
  <w:style w:type="character" w:customStyle="1" w:styleId="Nadpis5Char">
    <w:name w:val="Nadpis 5 Char"/>
    <w:basedOn w:val="Standardnpsmoodstavce"/>
    <w:link w:val="Nadpis5"/>
    <w:rsid w:val="00641F7B"/>
    <w:rPr>
      <w:rFonts w:ascii="Arial" w:eastAsia="Times New Roman" w:hAnsi="Arial" w:cs="Times New Roman"/>
      <w:b/>
      <w:i/>
      <w:sz w:val="20"/>
      <w:szCs w:val="20"/>
      <w:lang w:eastAsia="cs-CZ"/>
    </w:rPr>
  </w:style>
  <w:style w:type="character" w:customStyle="1" w:styleId="Nadpis6Char">
    <w:name w:val="Nadpis 6 Char"/>
    <w:basedOn w:val="Standardnpsmoodstavce"/>
    <w:link w:val="Nadpis6"/>
    <w:rsid w:val="00641F7B"/>
    <w:rPr>
      <w:rFonts w:ascii="Arial" w:eastAsia="Times New Roman" w:hAnsi="Arial" w:cs="Times New Roman"/>
      <w:i/>
      <w:sz w:val="20"/>
      <w:szCs w:val="20"/>
      <w:u w:val="single"/>
      <w:lang w:eastAsia="cs-CZ"/>
    </w:rPr>
  </w:style>
  <w:style w:type="character" w:customStyle="1" w:styleId="Nadpis7Char">
    <w:name w:val="Nadpis 7 Char"/>
    <w:basedOn w:val="Standardnpsmoodstavce"/>
    <w:link w:val="Nadpis7"/>
    <w:rsid w:val="00641F7B"/>
    <w:rPr>
      <w:rFonts w:ascii="Arial" w:eastAsia="Times New Roman" w:hAnsi="Arial" w:cs="Times New Roman"/>
      <w:i/>
      <w:sz w:val="20"/>
      <w:szCs w:val="20"/>
      <w:lang w:eastAsia="cs-CZ"/>
    </w:rPr>
  </w:style>
  <w:style w:type="character" w:customStyle="1" w:styleId="Nadpis8Char">
    <w:name w:val="Nadpis 8 Char"/>
    <w:basedOn w:val="Standardnpsmoodstavce"/>
    <w:link w:val="Nadpis8"/>
    <w:rsid w:val="00641F7B"/>
    <w:rPr>
      <w:rFonts w:ascii="Arial" w:eastAsia="Times New Roman" w:hAnsi="Arial" w:cs="Times New Roman"/>
      <w:snapToGrid w:val="0"/>
      <w:sz w:val="20"/>
      <w:szCs w:val="20"/>
      <w:u w:val="single"/>
      <w:lang w:eastAsia="cs-CZ"/>
    </w:rPr>
  </w:style>
  <w:style w:type="character" w:customStyle="1" w:styleId="Nadpis9Char">
    <w:name w:val="Nadpis 9 Char"/>
    <w:basedOn w:val="Standardnpsmoodstavce"/>
    <w:link w:val="Nadpis9"/>
    <w:rsid w:val="00641F7B"/>
    <w:rPr>
      <w:rFonts w:ascii="Arial" w:eastAsia="Times New Roman" w:hAnsi="Arial" w:cs="Times New Roman"/>
      <w:b/>
      <w:i/>
      <w:sz w:val="18"/>
      <w:szCs w:val="20"/>
      <w:lang w:eastAsia="cs-CZ"/>
    </w:rPr>
  </w:style>
  <w:style w:type="paragraph" w:styleId="Zpat">
    <w:name w:val="footer"/>
    <w:basedOn w:val="Normln"/>
    <w:link w:val="ZpatChar"/>
    <w:uiPriority w:val="99"/>
    <w:rsid w:val="00641F7B"/>
    <w:pPr>
      <w:tabs>
        <w:tab w:val="center" w:pos="4536"/>
        <w:tab w:val="right" w:pos="9072"/>
      </w:tabs>
      <w:spacing w:before="120" w:line="240" w:lineRule="atLeast"/>
      <w:jc w:val="both"/>
    </w:pPr>
    <w:rPr>
      <w:rFonts w:ascii="Arial" w:hAnsi="Arial"/>
      <w:sz w:val="20"/>
      <w:szCs w:val="20"/>
    </w:rPr>
  </w:style>
  <w:style w:type="character" w:customStyle="1" w:styleId="ZpatChar">
    <w:name w:val="Zápatí Char"/>
    <w:basedOn w:val="Standardnpsmoodstavce"/>
    <w:link w:val="Zpat"/>
    <w:uiPriority w:val="99"/>
    <w:rsid w:val="00641F7B"/>
    <w:rPr>
      <w:rFonts w:ascii="Arial" w:eastAsia="Times New Roman" w:hAnsi="Arial" w:cs="Times New Roman"/>
      <w:sz w:val="20"/>
      <w:szCs w:val="20"/>
      <w:lang w:eastAsia="cs-CZ"/>
    </w:rPr>
  </w:style>
  <w:style w:type="character" w:styleId="slostrnky">
    <w:name w:val="page number"/>
    <w:basedOn w:val="Standardnpsmoodstavce"/>
    <w:rsid w:val="00641F7B"/>
  </w:style>
  <w:style w:type="paragraph" w:customStyle="1" w:styleId="tabulka">
    <w:name w:val="tabulka"/>
    <w:basedOn w:val="Normln"/>
    <w:rsid w:val="00641F7B"/>
    <w:pPr>
      <w:spacing w:before="120" w:line="240" w:lineRule="atLeast"/>
      <w:jc w:val="both"/>
    </w:pPr>
    <w:rPr>
      <w:rFonts w:ascii="Arial" w:hAnsi="Arial"/>
      <w:sz w:val="20"/>
      <w:szCs w:val="20"/>
    </w:rPr>
  </w:style>
  <w:style w:type="character" w:customStyle="1" w:styleId="c11">
    <w:name w:val="c11"/>
    <w:basedOn w:val="Standardnpsmoodstavce"/>
    <w:rsid w:val="00641F7B"/>
  </w:style>
  <w:style w:type="paragraph" w:customStyle="1" w:styleId="Nadpis40">
    <w:name w:val="Nadpis4"/>
    <w:basedOn w:val="Normln"/>
    <w:next w:val="Normln"/>
    <w:rsid w:val="00641F7B"/>
    <w:pPr>
      <w:widowControl w:val="0"/>
      <w:spacing w:before="240" w:after="60" w:line="240" w:lineRule="atLeast"/>
      <w:jc w:val="both"/>
    </w:pPr>
    <w:rPr>
      <w:rFonts w:ascii="Arial" w:hAnsi="Arial"/>
      <w:b/>
      <w:sz w:val="20"/>
      <w:szCs w:val="20"/>
    </w:rPr>
  </w:style>
  <w:style w:type="paragraph" w:styleId="Zkladntext">
    <w:name w:val="Body Text"/>
    <w:aliases w:val="Základní text Char Char Char Char,Základní text Char Char Char,Základní text Char Char,Základní text Char Char Char Char Char Char,Základní text Char Char Char Char Char"/>
    <w:basedOn w:val="Normln"/>
    <w:link w:val="ZkladntextChar1"/>
    <w:rsid w:val="00641F7B"/>
    <w:pPr>
      <w:spacing w:before="120" w:line="240" w:lineRule="atLeast"/>
      <w:jc w:val="both"/>
    </w:pPr>
    <w:rPr>
      <w:rFonts w:ascii="Arial" w:hAnsi="Arial"/>
      <w:snapToGrid w:val="0"/>
      <w:sz w:val="20"/>
      <w:szCs w:val="20"/>
    </w:rPr>
  </w:style>
  <w:style w:type="character" w:customStyle="1" w:styleId="ZkladntextChar">
    <w:name w:val="Základní text Char"/>
    <w:basedOn w:val="Standardnpsmoodstavce"/>
    <w:uiPriority w:val="99"/>
    <w:semiHidden/>
    <w:rsid w:val="00641F7B"/>
    <w:rPr>
      <w:rFonts w:ascii="Times New Roman" w:eastAsia="Times New Roman" w:hAnsi="Times New Roman" w:cs="Times New Roman"/>
      <w:sz w:val="24"/>
      <w:szCs w:val="24"/>
      <w:lang w:eastAsia="cs-CZ"/>
    </w:rPr>
  </w:style>
  <w:style w:type="paragraph" w:styleId="Obsah1">
    <w:name w:val="toc 1"/>
    <w:basedOn w:val="Normln"/>
    <w:next w:val="Normln"/>
    <w:autoRedefine/>
    <w:uiPriority w:val="39"/>
    <w:rsid w:val="00641F7B"/>
    <w:pPr>
      <w:tabs>
        <w:tab w:val="left" w:pos="567"/>
        <w:tab w:val="right" w:leader="dot" w:pos="9059"/>
      </w:tabs>
      <w:spacing w:before="120" w:line="240" w:lineRule="atLeast"/>
      <w:ind w:left="567" w:hanging="567"/>
      <w:jc w:val="both"/>
    </w:pPr>
    <w:rPr>
      <w:rFonts w:ascii="Arial" w:hAnsi="Arial"/>
      <w:b/>
      <w:sz w:val="20"/>
      <w:szCs w:val="20"/>
    </w:rPr>
  </w:style>
  <w:style w:type="paragraph" w:styleId="Zkladntext2">
    <w:name w:val="Body Text 2"/>
    <w:basedOn w:val="Normln"/>
    <w:link w:val="Zkladntext2Char"/>
    <w:rsid w:val="00641F7B"/>
    <w:pPr>
      <w:spacing w:before="120" w:line="240" w:lineRule="atLeast"/>
      <w:jc w:val="both"/>
    </w:pPr>
    <w:rPr>
      <w:rFonts w:ascii="Arial" w:hAnsi="Arial"/>
      <w:color w:val="000000"/>
      <w:sz w:val="20"/>
      <w:szCs w:val="20"/>
    </w:rPr>
  </w:style>
  <w:style w:type="character" w:customStyle="1" w:styleId="Zkladntext2Char">
    <w:name w:val="Základní text 2 Char"/>
    <w:basedOn w:val="Standardnpsmoodstavce"/>
    <w:link w:val="Zkladntext2"/>
    <w:rsid w:val="00641F7B"/>
    <w:rPr>
      <w:rFonts w:ascii="Arial" w:eastAsia="Times New Roman" w:hAnsi="Arial" w:cs="Times New Roman"/>
      <w:color w:val="000000"/>
      <w:sz w:val="20"/>
      <w:szCs w:val="20"/>
      <w:lang w:eastAsia="cs-CZ"/>
    </w:rPr>
  </w:style>
  <w:style w:type="paragraph" w:styleId="Zkladntext3">
    <w:name w:val="Body Text 3"/>
    <w:basedOn w:val="Normln"/>
    <w:link w:val="Zkladntext3Char"/>
    <w:rsid w:val="00641F7B"/>
    <w:pPr>
      <w:spacing w:before="120" w:line="240" w:lineRule="atLeast"/>
      <w:jc w:val="both"/>
    </w:pPr>
    <w:rPr>
      <w:rFonts w:ascii="Arial" w:hAnsi="Arial"/>
      <w:sz w:val="20"/>
      <w:szCs w:val="20"/>
      <w:u w:val="single"/>
    </w:rPr>
  </w:style>
  <w:style w:type="character" w:customStyle="1" w:styleId="Zkladntext3Char">
    <w:name w:val="Základní text 3 Char"/>
    <w:basedOn w:val="Standardnpsmoodstavce"/>
    <w:link w:val="Zkladntext3"/>
    <w:rsid w:val="00641F7B"/>
    <w:rPr>
      <w:rFonts w:ascii="Arial" w:eastAsia="Times New Roman" w:hAnsi="Arial" w:cs="Times New Roman"/>
      <w:sz w:val="20"/>
      <w:szCs w:val="20"/>
      <w:u w:val="single"/>
      <w:lang w:eastAsia="cs-CZ"/>
    </w:rPr>
  </w:style>
  <w:style w:type="paragraph" w:styleId="Obsah2">
    <w:name w:val="toc 2"/>
    <w:basedOn w:val="Normln"/>
    <w:next w:val="Normln"/>
    <w:autoRedefine/>
    <w:uiPriority w:val="39"/>
    <w:rsid w:val="00641F7B"/>
    <w:pPr>
      <w:tabs>
        <w:tab w:val="left" w:pos="567"/>
        <w:tab w:val="right" w:leader="dot" w:pos="9059"/>
      </w:tabs>
      <w:spacing w:before="60" w:line="240" w:lineRule="atLeast"/>
      <w:ind w:left="567" w:hanging="567"/>
      <w:jc w:val="both"/>
    </w:pPr>
    <w:rPr>
      <w:rFonts w:ascii="Arial" w:hAnsi="Arial"/>
      <w:smallCaps/>
      <w:sz w:val="20"/>
      <w:szCs w:val="20"/>
    </w:rPr>
  </w:style>
  <w:style w:type="paragraph" w:styleId="Obsah3">
    <w:name w:val="toc 3"/>
    <w:basedOn w:val="Normln"/>
    <w:next w:val="Normln"/>
    <w:autoRedefine/>
    <w:uiPriority w:val="39"/>
    <w:rsid w:val="00641F7B"/>
    <w:pPr>
      <w:tabs>
        <w:tab w:val="left" w:pos="993"/>
        <w:tab w:val="right" w:leader="dot" w:pos="9059"/>
      </w:tabs>
      <w:spacing w:before="40" w:line="240" w:lineRule="atLeast"/>
      <w:ind w:left="403"/>
      <w:jc w:val="both"/>
    </w:pPr>
    <w:rPr>
      <w:rFonts w:ascii="Arial" w:hAnsi="Arial"/>
      <w:sz w:val="18"/>
      <w:szCs w:val="20"/>
    </w:rPr>
  </w:style>
  <w:style w:type="paragraph" w:styleId="Obsah4">
    <w:name w:val="toc 4"/>
    <w:basedOn w:val="Normln"/>
    <w:next w:val="Normln"/>
    <w:autoRedefine/>
    <w:uiPriority w:val="39"/>
    <w:rsid w:val="00641F7B"/>
    <w:pPr>
      <w:spacing w:before="120" w:line="240" w:lineRule="atLeast"/>
      <w:ind w:left="600"/>
      <w:jc w:val="both"/>
    </w:pPr>
    <w:rPr>
      <w:rFonts w:ascii="Arial" w:hAnsi="Arial"/>
      <w:sz w:val="18"/>
      <w:szCs w:val="20"/>
    </w:rPr>
  </w:style>
  <w:style w:type="paragraph" w:styleId="Zhlav">
    <w:name w:val="header"/>
    <w:basedOn w:val="Normln"/>
    <w:link w:val="ZhlavChar"/>
    <w:rsid w:val="00641F7B"/>
    <w:pPr>
      <w:tabs>
        <w:tab w:val="center" w:pos="4536"/>
        <w:tab w:val="right" w:pos="9072"/>
      </w:tabs>
      <w:spacing w:before="120" w:line="240" w:lineRule="atLeast"/>
      <w:jc w:val="both"/>
    </w:pPr>
    <w:rPr>
      <w:rFonts w:ascii="Arial" w:hAnsi="Arial"/>
      <w:sz w:val="20"/>
      <w:szCs w:val="20"/>
    </w:rPr>
  </w:style>
  <w:style w:type="character" w:customStyle="1" w:styleId="ZhlavChar">
    <w:name w:val="Záhlaví Char"/>
    <w:basedOn w:val="Standardnpsmoodstavce"/>
    <w:link w:val="Zhlav"/>
    <w:rsid w:val="00641F7B"/>
    <w:rPr>
      <w:rFonts w:ascii="Arial" w:eastAsia="Times New Roman" w:hAnsi="Arial" w:cs="Times New Roman"/>
      <w:sz w:val="20"/>
      <w:szCs w:val="20"/>
      <w:lang w:eastAsia="cs-CZ"/>
    </w:rPr>
  </w:style>
  <w:style w:type="paragraph" w:customStyle="1" w:styleId="odsazen">
    <w:name w:val="odsazený"/>
    <w:basedOn w:val="Normln"/>
    <w:rsid w:val="00641F7B"/>
    <w:pPr>
      <w:spacing w:line="240" w:lineRule="atLeast"/>
      <w:ind w:left="1418"/>
      <w:jc w:val="both"/>
    </w:pPr>
    <w:rPr>
      <w:rFonts w:ascii="Arial" w:hAnsi="Arial"/>
      <w:sz w:val="20"/>
      <w:szCs w:val="20"/>
    </w:rPr>
  </w:style>
  <w:style w:type="paragraph" w:customStyle="1" w:styleId="odsazen1">
    <w:name w:val="odsazený1"/>
    <w:basedOn w:val="odsazen"/>
    <w:next w:val="Normln"/>
    <w:rsid w:val="00641F7B"/>
    <w:pPr>
      <w:ind w:left="340"/>
    </w:pPr>
  </w:style>
  <w:style w:type="paragraph" w:styleId="Textbubliny">
    <w:name w:val="Balloon Text"/>
    <w:basedOn w:val="Normln"/>
    <w:link w:val="TextbublinyChar"/>
    <w:rsid w:val="00641F7B"/>
    <w:pPr>
      <w:spacing w:before="120" w:line="240" w:lineRule="atLeast"/>
      <w:jc w:val="both"/>
    </w:pPr>
    <w:rPr>
      <w:rFonts w:ascii="Tahoma" w:hAnsi="Tahoma" w:cs="Tahoma"/>
      <w:sz w:val="16"/>
      <w:szCs w:val="16"/>
    </w:rPr>
  </w:style>
  <w:style w:type="character" w:customStyle="1" w:styleId="TextbublinyChar">
    <w:name w:val="Text bubliny Char"/>
    <w:basedOn w:val="Standardnpsmoodstavce"/>
    <w:link w:val="Textbubliny"/>
    <w:rsid w:val="00641F7B"/>
    <w:rPr>
      <w:rFonts w:ascii="Tahoma" w:eastAsia="Times New Roman" w:hAnsi="Tahoma" w:cs="Tahoma"/>
      <w:sz w:val="16"/>
      <w:szCs w:val="16"/>
      <w:lang w:eastAsia="cs-CZ"/>
    </w:rPr>
  </w:style>
  <w:style w:type="paragraph" w:styleId="Nzev">
    <w:name w:val="Title"/>
    <w:basedOn w:val="Normln"/>
    <w:link w:val="NzevChar"/>
    <w:qFormat/>
    <w:rsid w:val="00641F7B"/>
    <w:pPr>
      <w:spacing w:before="120" w:line="240" w:lineRule="atLeast"/>
      <w:jc w:val="center"/>
    </w:pPr>
    <w:rPr>
      <w:rFonts w:ascii="Arial" w:hAnsi="Arial"/>
      <w:sz w:val="48"/>
      <w:szCs w:val="20"/>
    </w:rPr>
  </w:style>
  <w:style w:type="character" w:customStyle="1" w:styleId="NzevChar">
    <w:name w:val="Název Char"/>
    <w:basedOn w:val="Standardnpsmoodstavce"/>
    <w:link w:val="Nzev"/>
    <w:rsid w:val="00641F7B"/>
    <w:rPr>
      <w:rFonts w:ascii="Arial" w:eastAsia="Times New Roman" w:hAnsi="Arial" w:cs="Times New Roman"/>
      <w:sz w:val="48"/>
      <w:szCs w:val="20"/>
      <w:lang w:eastAsia="cs-CZ"/>
    </w:rPr>
  </w:style>
  <w:style w:type="character" w:styleId="Hypertextovodkaz">
    <w:name w:val="Hyperlink"/>
    <w:uiPriority w:val="99"/>
    <w:rsid w:val="00641F7B"/>
    <w:rPr>
      <w:color w:val="0000FF"/>
      <w:u w:val="single"/>
    </w:rPr>
  </w:style>
  <w:style w:type="paragraph" w:styleId="Seznamsodrkami">
    <w:name w:val="List Bullet"/>
    <w:basedOn w:val="Normln"/>
    <w:autoRedefine/>
    <w:rsid w:val="00641F7B"/>
    <w:pPr>
      <w:spacing w:line="200" w:lineRule="atLeast"/>
      <w:ind w:left="851"/>
      <w:jc w:val="both"/>
    </w:pPr>
    <w:rPr>
      <w:rFonts w:ascii="Arial" w:hAnsi="Arial"/>
      <w:sz w:val="18"/>
      <w:szCs w:val="20"/>
    </w:rPr>
  </w:style>
  <w:style w:type="paragraph" w:customStyle="1" w:styleId="normalodsazene">
    <w:name w:val="normalodsazene"/>
    <w:basedOn w:val="Normln"/>
    <w:rsid w:val="00641F7B"/>
    <w:pPr>
      <w:spacing w:before="100" w:beforeAutospacing="1" w:after="100" w:afterAutospacing="1"/>
    </w:pPr>
  </w:style>
  <w:style w:type="paragraph" w:styleId="Zkladntextodsazen2">
    <w:name w:val="Body Text Indent 2"/>
    <w:basedOn w:val="Normln"/>
    <w:link w:val="Zkladntextodsazen2Char"/>
    <w:rsid w:val="00641F7B"/>
    <w:pPr>
      <w:spacing w:before="120" w:after="120" w:line="480" w:lineRule="auto"/>
      <w:ind w:left="283"/>
      <w:jc w:val="both"/>
    </w:pPr>
    <w:rPr>
      <w:rFonts w:ascii="Arial" w:hAnsi="Arial"/>
      <w:sz w:val="20"/>
      <w:szCs w:val="20"/>
    </w:rPr>
  </w:style>
  <w:style w:type="character" w:customStyle="1" w:styleId="Zkladntextodsazen2Char">
    <w:name w:val="Základní text odsazený 2 Char"/>
    <w:basedOn w:val="Standardnpsmoodstavce"/>
    <w:link w:val="Zkladntextodsazen2"/>
    <w:rsid w:val="00641F7B"/>
    <w:rPr>
      <w:rFonts w:ascii="Arial" w:eastAsia="Times New Roman" w:hAnsi="Arial" w:cs="Times New Roman"/>
      <w:sz w:val="20"/>
      <w:szCs w:val="20"/>
      <w:lang w:eastAsia="cs-CZ"/>
    </w:rPr>
  </w:style>
  <w:style w:type="character" w:customStyle="1" w:styleId="popis">
    <w:name w:val="popis"/>
    <w:basedOn w:val="Standardnpsmoodstavce"/>
    <w:rsid w:val="00641F7B"/>
  </w:style>
  <w:style w:type="paragraph" w:styleId="Zkladntextodsazen">
    <w:name w:val="Body Text Indent"/>
    <w:basedOn w:val="Normln"/>
    <w:link w:val="ZkladntextodsazenChar"/>
    <w:rsid w:val="00641F7B"/>
    <w:pPr>
      <w:spacing w:before="120" w:after="120" w:line="240" w:lineRule="atLeast"/>
      <w:ind w:left="283"/>
      <w:jc w:val="both"/>
    </w:pPr>
    <w:rPr>
      <w:rFonts w:ascii="Arial" w:hAnsi="Arial"/>
      <w:sz w:val="20"/>
      <w:szCs w:val="20"/>
    </w:rPr>
  </w:style>
  <w:style w:type="character" w:customStyle="1" w:styleId="ZkladntextodsazenChar">
    <w:name w:val="Základní text odsazený Char"/>
    <w:basedOn w:val="Standardnpsmoodstavce"/>
    <w:link w:val="Zkladntextodsazen"/>
    <w:rsid w:val="00641F7B"/>
    <w:rPr>
      <w:rFonts w:ascii="Arial" w:eastAsia="Times New Roman" w:hAnsi="Arial" w:cs="Times New Roman"/>
      <w:sz w:val="20"/>
      <w:szCs w:val="20"/>
      <w:lang w:eastAsia="cs-CZ"/>
    </w:rPr>
  </w:style>
  <w:style w:type="paragraph" w:customStyle="1" w:styleId="Styltabulky">
    <w:name w:val="Styl tabulky"/>
    <w:basedOn w:val="Normln"/>
    <w:rsid w:val="00641F7B"/>
    <w:pPr>
      <w:widowControl w:val="0"/>
      <w:suppressAutoHyphens/>
    </w:pPr>
    <w:rPr>
      <w:sz w:val="20"/>
      <w:szCs w:val="20"/>
      <w:lang w:eastAsia="ar-SA"/>
    </w:rPr>
  </w:style>
  <w:style w:type="character" w:customStyle="1" w:styleId="nadpis3char0">
    <w:name w:val="nadpis3char"/>
    <w:basedOn w:val="Standardnpsmoodstavce"/>
    <w:rsid w:val="00641F7B"/>
  </w:style>
  <w:style w:type="paragraph" w:customStyle="1" w:styleId="Default">
    <w:name w:val="Default"/>
    <w:rsid w:val="00641F7B"/>
    <w:pPr>
      <w:autoSpaceDE w:val="0"/>
      <w:autoSpaceDN w:val="0"/>
      <w:adjustRightInd w:val="0"/>
      <w:spacing w:after="0" w:line="240" w:lineRule="auto"/>
    </w:pPr>
    <w:rPr>
      <w:rFonts w:ascii="Arial" w:eastAsia="Times New Roman" w:hAnsi="Arial" w:cs="Arial"/>
      <w:color w:val="000000"/>
      <w:sz w:val="24"/>
      <w:szCs w:val="24"/>
      <w:lang w:eastAsia="cs-CZ"/>
    </w:rPr>
  </w:style>
  <w:style w:type="paragraph" w:styleId="Textpoznpodarou">
    <w:name w:val="footnote text"/>
    <w:basedOn w:val="Normln"/>
    <w:link w:val="TextpoznpodarouChar"/>
    <w:semiHidden/>
    <w:rsid w:val="00641F7B"/>
    <w:rPr>
      <w:sz w:val="20"/>
      <w:szCs w:val="20"/>
    </w:rPr>
  </w:style>
  <w:style w:type="character" w:customStyle="1" w:styleId="TextpoznpodarouChar">
    <w:name w:val="Text pozn. pod čarou Char"/>
    <w:basedOn w:val="Standardnpsmoodstavce"/>
    <w:link w:val="Textpoznpodarou"/>
    <w:semiHidden/>
    <w:rsid w:val="00641F7B"/>
    <w:rPr>
      <w:rFonts w:ascii="Times New Roman" w:eastAsia="Times New Roman" w:hAnsi="Times New Roman" w:cs="Times New Roman"/>
      <w:sz w:val="20"/>
      <w:szCs w:val="20"/>
      <w:lang w:eastAsia="cs-CZ"/>
    </w:rPr>
  </w:style>
  <w:style w:type="character" w:styleId="Znakapoznpodarou">
    <w:name w:val="footnote reference"/>
    <w:semiHidden/>
    <w:rsid w:val="00641F7B"/>
    <w:rPr>
      <w:vertAlign w:val="superscript"/>
    </w:rPr>
  </w:style>
  <w:style w:type="paragraph" w:customStyle="1" w:styleId="Char">
    <w:name w:val="Char"/>
    <w:basedOn w:val="Normln"/>
    <w:rsid w:val="00641F7B"/>
    <w:pPr>
      <w:spacing w:after="160" w:line="240" w:lineRule="exact"/>
      <w:jc w:val="both"/>
    </w:pPr>
    <w:rPr>
      <w:rFonts w:ascii="Times New Roman Bold" w:hAnsi="Times New Roman Bold"/>
      <w:sz w:val="22"/>
      <w:szCs w:val="26"/>
      <w:lang w:val="sk-SK" w:eastAsia="en-US"/>
    </w:rPr>
  </w:style>
  <w:style w:type="paragraph" w:styleId="Obsah5">
    <w:name w:val="toc 5"/>
    <w:basedOn w:val="Normln"/>
    <w:next w:val="Normln"/>
    <w:autoRedefine/>
    <w:uiPriority w:val="39"/>
    <w:unhideWhenUsed/>
    <w:rsid w:val="00641F7B"/>
    <w:pPr>
      <w:spacing w:after="100" w:line="276" w:lineRule="auto"/>
      <w:ind w:left="880"/>
    </w:pPr>
    <w:rPr>
      <w:rFonts w:ascii="Calibri" w:hAnsi="Calibri"/>
      <w:sz w:val="22"/>
      <w:szCs w:val="22"/>
    </w:rPr>
  </w:style>
  <w:style w:type="paragraph" w:styleId="Obsah6">
    <w:name w:val="toc 6"/>
    <w:basedOn w:val="Normln"/>
    <w:next w:val="Normln"/>
    <w:autoRedefine/>
    <w:uiPriority w:val="39"/>
    <w:unhideWhenUsed/>
    <w:rsid w:val="00641F7B"/>
    <w:pPr>
      <w:spacing w:after="100" w:line="276" w:lineRule="auto"/>
      <w:ind w:left="1100"/>
    </w:pPr>
    <w:rPr>
      <w:rFonts w:ascii="Calibri" w:hAnsi="Calibri"/>
      <w:sz w:val="22"/>
      <w:szCs w:val="22"/>
    </w:rPr>
  </w:style>
  <w:style w:type="paragraph" w:styleId="Obsah7">
    <w:name w:val="toc 7"/>
    <w:basedOn w:val="Normln"/>
    <w:next w:val="Normln"/>
    <w:autoRedefine/>
    <w:uiPriority w:val="39"/>
    <w:unhideWhenUsed/>
    <w:rsid w:val="00641F7B"/>
    <w:pPr>
      <w:spacing w:after="100" w:line="276" w:lineRule="auto"/>
      <w:ind w:left="1320"/>
    </w:pPr>
    <w:rPr>
      <w:rFonts w:ascii="Calibri" w:hAnsi="Calibri"/>
      <w:sz w:val="22"/>
      <w:szCs w:val="22"/>
    </w:rPr>
  </w:style>
  <w:style w:type="paragraph" w:styleId="Obsah8">
    <w:name w:val="toc 8"/>
    <w:basedOn w:val="Normln"/>
    <w:next w:val="Normln"/>
    <w:autoRedefine/>
    <w:uiPriority w:val="39"/>
    <w:unhideWhenUsed/>
    <w:rsid w:val="00641F7B"/>
    <w:pPr>
      <w:spacing w:after="100" w:line="276" w:lineRule="auto"/>
      <w:ind w:left="1540"/>
    </w:pPr>
    <w:rPr>
      <w:rFonts w:ascii="Calibri" w:hAnsi="Calibri"/>
      <w:sz w:val="22"/>
      <w:szCs w:val="22"/>
    </w:rPr>
  </w:style>
  <w:style w:type="paragraph" w:styleId="Obsah9">
    <w:name w:val="toc 9"/>
    <w:basedOn w:val="Normln"/>
    <w:next w:val="Normln"/>
    <w:autoRedefine/>
    <w:uiPriority w:val="39"/>
    <w:unhideWhenUsed/>
    <w:rsid w:val="00641F7B"/>
    <w:pPr>
      <w:spacing w:after="100" w:line="276" w:lineRule="auto"/>
      <w:ind w:left="1760"/>
    </w:pPr>
    <w:rPr>
      <w:rFonts w:ascii="Calibri" w:hAnsi="Calibri"/>
      <w:sz w:val="22"/>
      <w:szCs w:val="22"/>
    </w:rPr>
  </w:style>
  <w:style w:type="paragraph" w:customStyle="1" w:styleId="CharCharChar">
    <w:name w:val="Char Char Char"/>
    <w:basedOn w:val="Normln"/>
    <w:rsid w:val="00641F7B"/>
    <w:pPr>
      <w:spacing w:after="160" w:line="240" w:lineRule="exact"/>
      <w:jc w:val="both"/>
    </w:pPr>
    <w:rPr>
      <w:rFonts w:ascii="Times New Roman Bold" w:hAnsi="Times New Roman Bold"/>
      <w:sz w:val="22"/>
      <w:szCs w:val="26"/>
      <w:lang w:val="sk-SK" w:eastAsia="en-US"/>
    </w:rPr>
  </w:style>
  <w:style w:type="table" w:customStyle="1" w:styleId="Mkatabulky1">
    <w:name w:val="Mřížka tabulky1"/>
    <w:basedOn w:val="Normlntabulka"/>
    <w:next w:val="Mkatabulky"/>
    <w:uiPriority w:val="59"/>
    <w:rsid w:val="00641F7B"/>
    <w:pPr>
      <w:spacing w:after="0" w:line="240" w:lineRule="auto"/>
    </w:pPr>
    <w:rPr>
      <w:rFonts w:ascii="Calibri" w:eastAsia="Calibri" w:hAnsi="Calibri"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641F7B"/>
    <w:pPr>
      <w:spacing w:before="120" w:line="240" w:lineRule="atLeast"/>
      <w:ind w:left="708"/>
      <w:jc w:val="both"/>
    </w:pPr>
    <w:rPr>
      <w:rFonts w:ascii="Arial" w:hAnsi="Arial"/>
      <w:sz w:val="20"/>
      <w:szCs w:val="20"/>
    </w:rPr>
  </w:style>
  <w:style w:type="character" w:styleId="Siln">
    <w:name w:val="Strong"/>
    <w:qFormat/>
    <w:rsid w:val="00641F7B"/>
    <w:rPr>
      <w:b/>
      <w:bCs/>
    </w:rPr>
  </w:style>
  <w:style w:type="paragraph" w:styleId="Seznam">
    <w:name w:val="List"/>
    <w:basedOn w:val="Normln"/>
    <w:rsid w:val="00641F7B"/>
    <w:pPr>
      <w:suppressAutoHyphens/>
      <w:spacing w:before="120"/>
      <w:ind w:left="283" w:hanging="283"/>
      <w:jc w:val="both"/>
    </w:pPr>
    <w:rPr>
      <w:rFonts w:ascii="Arial" w:hAnsi="Arial"/>
      <w:szCs w:val="20"/>
      <w:lang w:eastAsia="ar-SA"/>
    </w:rPr>
  </w:style>
  <w:style w:type="paragraph" w:customStyle="1" w:styleId="Popisek">
    <w:name w:val="Popisek"/>
    <w:basedOn w:val="Normln"/>
    <w:rsid w:val="00641F7B"/>
    <w:pPr>
      <w:suppressLineNumbers/>
      <w:suppressAutoHyphens/>
      <w:spacing w:before="120" w:after="120" w:line="240" w:lineRule="atLeast"/>
      <w:jc w:val="both"/>
    </w:pPr>
    <w:rPr>
      <w:rFonts w:ascii="Arial" w:hAnsi="Arial" w:cs="Lucida Sans Unicode"/>
      <w:i/>
      <w:iCs/>
      <w:sz w:val="20"/>
      <w:szCs w:val="20"/>
      <w:lang w:eastAsia="ar-SA"/>
    </w:rPr>
  </w:style>
  <w:style w:type="paragraph" w:customStyle="1" w:styleId="Rejstk">
    <w:name w:val="Rejstřík"/>
    <w:basedOn w:val="Normln"/>
    <w:rsid w:val="00641F7B"/>
    <w:pPr>
      <w:suppressLineNumbers/>
      <w:suppressAutoHyphens/>
      <w:spacing w:before="120" w:line="240" w:lineRule="atLeast"/>
      <w:jc w:val="both"/>
    </w:pPr>
    <w:rPr>
      <w:rFonts w:ascii="Arial" w:hAnsi="Arial" w:cs="Lucida Sans Unicode"/>
      <w:sz w:val="20"/>
      <w:szCs w:val="20"/>
      <w:lang w:eastAsia="ar-SA"/>
    </w:rPr>
  </w:style>
  <w:style w:type="paragraph" w:customStyle="1" w:styleId="Nadpis">
    <w:name w:val="Nadpis"/>
    <w:basedOn w:val="Normln"/>
    <w:next w:val="Zkladntext"/>
    <w:rsid w:val="00641F7B"/>
    <w:pPr>
      <w:keepNext/>
      <w:suppressAutoHyphens/>
      <w:spacing w:before="240" w:after="120" w:line="240" w:lineRule="atLeast"/>
      <w:jc w:val="both"/>
    </w:pPr>
    <w:rPr>
      <w:rFonts w:ascii="Arial" w:eastAsia="Lucida Sans Unicode" w:hAnsi="Arial" w:cs="Lucida Sans Unicode"/>
      <w:sz w:val="28"/>
      <w:szCs w:val="28"/>
      <w:lang w:eastAsia="ar-SA"/>
    </w:rPr>
  </w:style>
  <w:style w:type="paragraph" w:customStyle="1" w:styleId="Obsahtabulky">
    <w:name w:val="Obsah tabulky"/>
    <w:basedOn w:val="Zkladntext"/>
    <w:rsid w:val="00641F7B"/>
    <w:pPr>
      <w:suppressLineNumbers/>
      <w:suppressAutoHyphens/>
    </w:pPr>
    <w:rPr>
      <w:snapToGrid/>
      <w:lang w:eastAsia="ar-SA"/>
    </w:rPr>
  </w:style>
  <w:style w:type="paragraph" w:customStyle="1" w:styleId="Nadpistabulky">
    <w:name w:val="Nadpis tabulky"/>
    <w:basedOn w:val="Obsahtabulky"/>
    <w:rsid w:val="00641F7B"/>
    <w:pPr>
      <w:jc w:val="center"/>
    </w:pPr>
    <w:rPr>
      <w:b/>
      <w:bCs/>
      <w:i/>
      <w:iCs/>
    </w:rPr>
  </w:style>
  <w:style w:type="paragraph" w:customStyle="1" w:styleId="Obsahrmce">
    <w:name w:val="Obsah rámce"/>
    <w:basedOn w:val="Zkladntext"/>
    <w:rsid w:val="00641F7B"/>
    <w:pPr>
      <w:suppressAutoHyphens/>
    </w:pPr>
    <w:rPr>
      <w:snapToGrid/>
      <w:lang w:eastAsia="ar-SA"/>
    </w:rPr>
  </w:style>
  <w:style w:type="paragraph" w:styleId="Rejstk1">
    <w:name w:val="index 1"/>
    <w:basedOn w:val="Normln"/>
    <w:next w:val="Normln"/>
    <w:autoRedefine/>
    <w:rsid w:val="00641F7B"/>
    <w:pPr>
      <w:suppressAutoHyphens/>
      <w:spacing w:line="240" w:lineRule="atLeast"/>
      <w:ind w:left="200" w:hanging="200"/>
    </w:pPr>
    <w:rPr>
      <w:sz w:val="20"/>
      <w:szCs w:val="21"/>
      <w:lang w:eastAsia="ar-SA"/>
    </w:rPr>
  </w:style>
  <w:style w:type="paragraph" w:styleId="Rejstk2">
    <w:name w:val="index 2"/>
    <w:basedOn w:val="Normln"/>
    <w:next w:val="Normln"/>
    <w:autoRedefine/>
    <w:rsid w:val="00641F7B"/>
    <w:pPr>
      <w:suppressAutoHyphens/>
      <w:spacing w:line="240" w:lineRule="atLeast"/>
      <w:ind w:left="400" w:hanging="200"/>
    </w:pPr>
    <w:rPr>
      <w:sz w:val="20"/>
      <w:szCs w:val="21"/>
      <w:lang w:eastAsia="ar-SA"/>
    </w:rPr>
  </w:style>
  <w:style w:type="paragraph" w:styleId="Rejstk3">
    <w:name w:val="index 3"/>
    <w:basedOn w:val="Normln"/>
    <w:next w:val="Normln"/>
    <w:autoRedefine/>
    <w:rsid w:val="00641F7B"/>
    <w:pPr>
      <w:suppressAutoHyphens/>
      <w:spacing w:line="240" w:lineRule="atLeast"/>
      <w:ind w:left="600" w:hanging="200"/>
    </w:pPr>
    <w:rPr>
      <w:sz w:val="20"/>
      <w:szCs w:val="21"/>
      <w:lang w:eastAsia="ar-SA"/>
    </w:rPr>
  </w:style>
  <w:style w:type="paragraph" w:styleId="Rejstk4">
    <w:name w:val="index 4"/>
    <w:basedOn w:val="Normln"/>
    <w:next w:val="Normln"/>
    <w:autoRedefine/>
    <w:rsid w:val="00641F7B"/>
    <w:pPr>
      <w:suppressAutoHyphens/>
      <w:spacing w:line="240" w:lineRule="atLeast"/>
      <w:ind w:left="800" w:hanging="200"/>
    </w:pPr>
    <w:rPr>
      <w:sz w:val="20"/>
      <w:szCs w:val="21"/>
      <w:lang w:eastAsia="ar-SA"/>
    </w:rPr>
  </w:style>
  <w:style w:type="paragraph" w:styleId="Rejstk5">
    <w:name w:val="index 5"/>
    <w:basedOn w:val="Normln"/>
    <w:next w:val="Normln"/>
    <w:autoRedefine/>
    <w:rsid w:val="00641F7B"/>
    <w:pPr>
      <w:suppressAutoHyphens/>
      <w:spacing w:line="240" w:lineRule="atLeast"/>
      <w:ind w:left="1000" w:hanging="200"/>
    </w:pPr>
    <w:rPr>
      <w:sz w:val="20"/>
      <w:szCs w:val="21"/>
      <w:lang w:eastAsia="ar-SA"/>
    </w:rPr>
  </w:style>
  <w:style w:type="paragraph" w:styleId="Rejstk6">
    <w:name w:val="index 6"/>
    <w:basedOn w:val="Normln"/>
    <w:next w:val="Normln"/>
    <w:autoRedefine/>
    <w:rsid w:val="00641F7B"/>
    <w:pPr>
      <w:suppressAutoHyphens/>
      <w:spacing w:line="240" w:lineRule="atLeast"/>
      <w:ind w:left="1200" w:hanging="200"/>
    </w:pPr>
    <w:rPr>
      <w:sz w:val="20"/>
      <w:szCs w:val="21"/>
      <w:lang w:eastAsia="ar-SA"/>
    </w:rPr>
  </w:style>
  <w:style w:type="paragraph" w:styleId="Rejstk7">
    <w:name w:val="index 7"/>
    <w:basedOn w:val="Normln"/>
    <w:next w:val="Normln"/>
    <w:autoRedefine/>
    <w:rsid w:val="00641F7B"/>
    <w:pPr>
      <w:suppressAutoHyphens/>
      <w:spacing w:line="240" w:lineRule="atLeast"/>
      <w:ind w:left="1400" w:hanging="200"/>
    </w:pPr>
    <w:rPr>
      <w:sz w:val="20"/>
      <w:szCs w:val="21"/>
      <w:lang w:eastAsia="ar-SA"/>
    </w:rPr>
  </w:style>
  <w:style w:type="paragraph" w:styleId="Rejstk8">
    <w:name w:val="index 8"/>
    <w:basedOn w:val="Normln"/>
    <w:next w:val="Normln"/>
    <w:autoRedefine/>
    <w:rsid w:val="00641F7B"/>
    <w:pPr>
      <w:suppressAutoHyphens/>
      <w:spacing w:line="240" w:lineRule="atLeast"/>
      <w:ind w:left="1600" w:hanging="200"/>
    </w:pPr>
    <w:rPr>
      <w:sz w:val="20"/>
      <w:szCs w:val="21"/>
      <w:lang w:eastAsia="ar-SA"/>
    </w:rPr>
  </w:style>
  <w:style w:type="paragraph" w:styleId="Rejstk9">
    <w:name w:val="index 9"/>
    <w:basedOn w:val="Normln"/>
    <w:next w:val="Normln"/>
    <w:autoRedefine/>
    <w:rsid w:val="00641F7B"/>
    <w:pPr>
      <w:suppressAutoHyphens/>
      <w:spacing w:line="240" w:lineRule="atLeast"/>
      <w:ind w:left="1800" w:hanging="200"/>
    </w:pPr>
    <w:rPr>
      <w:sz w:val="20"/>
      <w:szCs w:val="21"/>
      <w:lang w:eastAsia="ar-SA"/>
    </w:rPr>
  </w:style>
  <w:style w:type="paragraph" w:styleId="Hlavikarejstku">
    <w:name w:val="index heading"/>
    <w:basedOn w:val="Normln"/>
    <w:next w:val="Rejstk1"/>
    <w:rsid w:val="00641F7B"/>
    <w:pPr>
      <w:suppressAutoHyphens/>
      <w:spacing w:before="240" w:after="120" w:line="240" w:lineRule="atLeast"/>
      <w:jc w:val="center"/>
    </w:pPr>
    <w:rPr>
      <w:b/>
      <w:bCs/>
      <w:sz w:val="20"/>
      <w:szCs w:val="31"/>
      <w:lang w:eastAsia="ar-SA"/>
    </w:rPr>
  </w:style>
  <w:style w:type="paragraph" w:styleId="Zkladntextodsazen3">
    <w:name w:val="Body Text Indent 3"/>
    <w:basedOn w:val="Normln"/>
    <w:link w:val="Zkladntextodsazen3Char"/>
    <w:rsid w:val="00641F7B"/>
    <w:pPr>
      <w:suppressAutoHyphens/>
      <w:spacing w:before="120" w:line="240" w:lineRule="atLeast"/>
      <w:ind w:left="284" w:hanging="284"/>
      <w:jc w:val="both"/>
    </w:pPr>
    <w:rPr>
      <w:rFonts w:ascii="Arial" w:hAnsi="Arial"/>
      <w:sz w:val="20"/>
      <w:szCs w:val="20"/>
      <w:lang w:eastAsia="ar-SA"/>
    </w:rPr>
  </w:style>
  <w:style w:type="character" w:customStyle="1" w:styleId="Zkladntextodsazen3Char">
    <w:name w:val="Základní text odsazený 3 Char"/>
    <w:basedOn w:val="Standardnpsmoodstavce"/>
    <w:link w:val="Zkladntextodsazen3"/>
    <w:rsid w:val="00641F7B"/>
    <w:rPr>
      <w:rFonts w:ascii="Arial" w:eastAsia="Times New Roman" w:hAnsi="Arial" w:cs="Times New Roman"/>
      <w:sz w:val="20"/>
      <w:szCs w:val="20"/>
      <w:lang w:eastAsia="ar-SA"/>
    </w:rPr>
  </w:style>
  <w:style w:type="character" w:styleId="Sledovanodkaz">
    <w:name w:val="FollowedHyperlink"/>
    <w:rsid w:val="00641F7B"/>
    <w:rPr>
      <w:color w:val="800080"/>
      <w:u w:val="single"/>
    </w:rPr>
  </w:style>
  <w:style w:type="paragraph" w:customStyle="1" w:styleId="Neodsazen">
    <w:name w:val="Neodsazený"/>
    <w:basedOn w:val="Normln"/>
    <w:rsid w:val="00641F7B"/>
    <w:pPr>
      <w:tabs>
        <w:tab w:val="left" w:pos="1134"/>
      </w:tabs>
      <w:jc w:val="both"/>
    </w:pPr>
    <w:rPr>
      <w:rFonts w:ascii="Arial" w:hAnsi="Arial"/>
      <w:sz w:val="22"/>
      <w:szCs w:val="20"/>
    </w:rPr>
  </w:style>
  <w:style w:type="paragraph" w:customStyle="1" w:styleId="Textbodu">
    <w:name w:val="Text bodu"/>
    <w:basedOn w:val="Normln"/>
    <w:rsid w:val="00641F7B"/>
    <w:pPr>
      <w:numPr>
        <w:ilvl w:val="2"/>
        <w:numId w:val="1"/>
      </w:numPr>
      <w:jc w:val="both"/>
      <w:outlineLvl w:val="8"/>
    </w:pPr>
    <w:rPr>
      <w:szCs w:val="20"/>
    </w:rPr>
  </w:style>
  <w:style w:type="paragraph" w:customStyle="1" w:styleId="Textpsmene">
    <w:name w:val="Text písmene"/>
    <w:basedOn w:val="Normln"/>
    <w:rsid w:val="00641F7B"/>
    <w:pPr>
      <w:numPr>
        <w:ilvl w:val="1"/>
        <w:numId w:val="1"/>
      </w:numPr>
      <w:jc w:val="both"/>
      <w:outlineLvl w:val="7"/>
    </w:pPr>
    <w:rPr>
      <w:szCs w:val="20"/>
    </w:rPr>
  </w:style>
  <w:style w:type="paragraph" w:customStyle="1" w:styleId="Textodstavce">
    <w:name w:val="Text odstavce"/>
    <w:basedOn w:val="Normln"/>
    <w:rsid w:val="00641F7B"/>
    <w:pPr>
      <w:numPr>
        <w:numId w:val="1"/>
      </w:numPr>
      <w:tabs>
        <w:tab w:val="left" w:pos="851"/>
      </w:tabs>
      <w:spacing w:before="120" w:after="120"/>
      <w:jc w:val="both"/>
      <w:outlineLvl w:val="6"/>
    </w:pPr>
    <w:rPr>
      <w:szCs w:val="20"/>
    </w:rPr>
  </w:style>
  <w:style w:type="character" w:customStyle="1" w:styleId="Odkaznapoznpodarou">
    <w:name w:val="Odkaz na pozn. pod čarou"/>
    <w:rsid w:val="00641F7B"/>
    <w:rPr>
      <w:vertAlign w:val="superscript"/>
    </w:rPr>
  </w:style>
  <w:style w:type="paragraph" w:customStyle="1" w:styleId="Styl2">
    <w:name w:val="Styl2"/>
    <w:basedOn w:val="Normln"/>
    <w:rsid w:val="00641F7B"/>
    <w:pPr>
      <w:jc w:val="both"/>
    </w:pPr>
    <w:rPr>
      <w:sz w:val="20"/>
      <w:szCs w:val="20"/>
    </w:rPr>
  </w:style>
  <w:style w:type="paragraph" w:customStyle="1" w:styleId="Normln0">
    <w:name w:val="Normální~"/>
    <w:basedOn w:val="Normln"/>
    <w:rsid w:val="00641F7B"/>
    <w:pPr>
      <w:widowControl w:val="0"/>
    </w:pPr>
    <w:rPr>
      <w:sz w:val="20"/>
      <w:szCs w:val="20"/>
    </w:rPr>
  </w:style>
  <w:style w:type="paragraph" w:customStyle="1" w:styleId="Bntext">
    <w:name w:val="Běžný text"/>
    <w:basedOn w:val="Normln"/>
    <w:rsid w:val="00641F7B"/>
    <w:pPr>
      <w:spacing w:before="60" w:line="360" w:lineRule="auto"/>
      <w:ind w:firstLine="709"/>
      <w:jc w:val="both"/>
    </w:pPr>
    <w:rPr>
      <w:rFonts w:ascii="Arial" w:hAnsi="Arial"/>
      <w:sz w:val="22"/>
    </w:rPr>
  </w:style>
  <w:style w:type="paragraph" w:customStyle="1" w:styleId="AAStylROPZa0b">
    <w:name w:val="AA Styl ROP + Za:  0 b."/>
    <w:basedOn w:val="Normln"/>
    <w:rsid w:val="00641F7B"/>
    <w:pPr>
      <w:spacing w:before="120" w:line="312" w:lineRule="auto"/>
      <w:jc w:val="both"/>
    </w:pPr>
    <w:rPr>
      <w:rFonts w:ascii="Arial" w:hAnsi="Arial"/>
      <w:sz w:val="22"/>
      <w:szCs w:val="20"/>
    </w:rPr>
  </w:style>
  <w:style w:type="paragraph" w:customStyle="1" w:styleId="a-Styl">
    <w:name w:val="a-Styl"/>
    <w:basedOn w:val="Zkladntext"/>
    <w:rsid w:val="00641F7B"/>
    <w:pPr>
      <w:spacing w:before="0" w:after="120" w:line="240" w:lineRule="auto"/>
      <w:ind w:firstLine="284"/>
    </w:pPr>
    <w:rPr>
      <w:rFonts w:ascii="Times New Roman" w:hAnsi="Times New Roman"/>
      <w:sz w:val="22"/>
    </w:rPr>
  </w:style>
  <w:style w:type="paragraph" w:styleId="Normlnweb">
    <w:name w:val="Normal (Web)"/>
    <w:basedOn w:val="Normln"/>
    <w:unhideWhenUsed/>
    <w:rsid w:val="00641F7B"/>
    <w:pPr>
      <w:spacing w:before="100" w:beforeAutospacing="1" w:after="100" w:afterAutospacing="1"/>
    </w:pPr>
  </w:style>
  <w:style w:type="paragraph" w:customStyle="1" w:styleId="odr-teky-6ped">
    <w:name w:val="odr-tečky-6před"/>
    <w:basedOn w:val="Normln"/>
    <w:autoRedefine/>
    <w:rsid w:val="00641F7B"/>
    <w:pPr>
      <w:numPr>
        <w:numId w:val="2"/>
      </w:numPr>
      <w:spacing w:before="60"/>
      <w:ind w:left="720" w:hanging="153"/>
      <w:jc w:val="both"/>
    </w:pPr>
    <w:rPr>
      <w:rFonts w:ascii="Palatino Linotype" w:hAnsi="Palatino Linotype" w:cs="Arial"/>
      <w:b/>
      <w:sz w:val="20"/>
      <w:szCs w:val="20"/>
    </w:rPr>
  </w:style>
  <w:style w:type="paragraph" w:styleId="FormtovanvHTML">
    <w:name w:val="HTML Preformatted"/>
    <w:basedOn w:val="Normln"/>
    <w:link w:val="FormtovanvHTMLChar"/>
    <w:uiPriority w:val="99"/>
    <w:unhideWhenUsed/>
    <w:rsid w:val="00641F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rsid w:val="00641F7B"/>
    <w:rPr>
      <w:rFonts w:ascii="Courier New" w:eastAsia="Times New Roman" w:hAnsi="Courier New" w:cs="Courier New"/>
      <w:sz w:val="20"/>
      <w:szCs w:val="20"/>
      <w:lang w:eastAsia="cs-CZ"/>
    </w:rPr>
  </w:style>
  <w:style w:type="numbering" w:customStyle="1" w:styleId="Bezseznamu1">
    <w:name w:val="Bez seznamu1"/>
    <w:next w:val="Bezseznamu"/>
    <w:semiHidden/>
    <w:rsid w:val="00641F7B"/>
  </w:style>
  <w:style w:type="paragraph" w:customStyle="1" w:styleId="Nadpis51">
    <w:name w:val="Nadpis 51"/>
    <w:basedOn w:val="Normln1"/>
    <w:next w:val="Normln1"/>
    <w:rsid w:val="00641F7B"/>
    <w:pPr>
      <w:spacing w:before="120"/>
    </w:pPr>
    <w:rPr>
      <w:rFonts w:ascii="Arial" w:hAnsi="Arial"/>
      <w:b/>
      <w:sz w:val="26"/>
    </w:rPr>
  </w:style>
  <w:style w:type="paragraph" w:customStyle="1" w:styleId="Normln1">
    <w:name w:val="Normální1"/>
    <w:basedOn w:val="Normln"/>
    <w:rsid w:val="00641F7B"/>
    <w:pPr>
      <w:widowControl w:val="0"/>
    </w:pPr>
    <w:rPr>
      <w:noProof/>
      <w:color w:val="000000"/>
      <w:sz w:val="20"/>
      <w:szCs w:val="20"/>
    </w:rPr>
  </w:style>
  <w:style w:type="paragraph" w:customStyle="1" w:styleId="Zkladntextodsazen20">
    <w:name w:val="Základní text odsazený2"/>
    <w:basedOn w:val="Normln1"/>
    <w:rsid w:val="00641F7B"/>
    <w:pPr>
      <w:ind w:firstLine="426"/>
      <w:jc w:val="both"/>
    </w:pPr>
    <w:rPr>
      <w:rFonts w:ascii="Arial" w:hAnsi="Arial"/>
      <w:sz w:val="22"/>
    </w:rPr>
  </w:style>
  <w:style w:type="paragraph" w:customStyle="1" w:styleId="Zkladntext1">
    <w:name w:val="Základní text1"/>
    <w:basedOn w:val="Normln1"/>
    <w:rsid w:val="00641F7B"/>
    <w:pPr>
      <w:jc w:val="both"/>
    </w:pPr>
    <w:rPr>
      <w:rFonts w:ascii="Arial" w:hAnsi="Arial"/>
      <w:b/>
      <w:sz w:val="28"/>
    </w:rPr>
  </w:style>
  <w:style w:type="paragraph" w:styleId="Textvbloku">
    <w:name w:val="Block Text"/>
    <w:basedOn w:val="Normln"/>
    <w:rsid w:val="00641F7B"/>
    <w:pPr>
      <w:widowControl w:val="0"/>
      <w:tabs>
        <w:tab w:val="left" w:pos="9072"/>
      </w:tabs>
      <w:ind w:left="284" w:right="613" w:firstLine="567"/>
      <w:jc w:val="both"/>
    </w:pPr>
    <w:rPr>
      <w:rFonts w:ascii="Arial" w:hAnsi="Arial"/>
      <w:noProof/>
      <w:sz w:val="22"/>
      <w:szCs w:val="20"/>
    </w:rPr>
  </w:style>
  <w:style w:type="paragraph" w:customStyle="1" w:styleId="Zkladntextodsazen1">
    <w:name w:val="Základní text odsazený1"/>
    <w:basedOn w:val="Normln"/>
    <w:rsid w:val="00641F7B"/>
    <w:pPr>
      <w:widowControl w:val="0"/>
      <w:ind w:firstLine="426"/>
      <w:jc w:val="both"/>
    </w:pPr>
    <w:rPr>
      <w:rFonts w:ascii="Arial" w:hAnsi="Arial"/>
      <w:noProof/>
      <w:sz w:val="22"/>
      <w:szCs w:val="20"/>
    </w:rPr>
  </w:style>
  <w:style w:type="paragraph" w:customStyle="1" w:styleId="Zkladntextodsazen31">
    <w:name w:val="Základní text odsazený 31"/>
    <w:basedOn w:val="Normln"/>
    <w:rsid w:val="00641F7B"/>
    <w:pPr>
      <w:widowControl w:val="0"/>
      <w:ind w:right="613" w:firstLine="426"/>
      <w:jc w:val="both"/>
    </w:pPr>
    <w:rPr>
      <w:rFonts w:ascii="Arial" w:hAnsi="Arial"/>
      <w:noProof/>
      <w:sz w:val="22"/>
      <w:szCs w:val="20"/>
    </w:rPr>
  </w:style>
  <w:style w:type="paragraph" w:customStyle="1" w:styleId="Zkladntextodsazen21">
    <w:name w:val="Základní text odsazený 21"/>
    <w:basedOn w:val="Normln"/>
    <w:rsid w:val="00641F7B"/>
    <w:pPr>
      <w:widowControl w:val="0"/>
      <w:spacing w:before="120"/>
      <w:ind w:firstLine="426"/>
      <w:jc w:val="both"/>
    </w:pPr>
    <w:rPr>
      <w:rFonts w:ascii="Arial" w:hAnsi="Arial"/>
      <w:noProof/>
      <w:sz w:val="22"/>
      <w:szCs w:val="20"/>
    </w:rPr>
  </w:style>
  <w:style w:type="paragraph" w:customStyle="1" w:styleId="Zkladntextodsazen0">
    <w:name w:val="Základní text odsazený~~"/>
    <w:basedOn w:val="Normln0"/>
    <w:rsid w:val="00641F7B"/>
    <w:pPr>
      <w:tabs>
        <w:tab w:val="left" w:pos="0"/>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s>
      <w:ind w:right="652" w:firstLine="426"/>
      <w:jc w:val="both"/>
    </w:pPr>
    <w:rPr>
      <w:rFonts w:ascii="Arial" w:hAnsi="Arial"/>
      <w:noProof/>
      <w:sz w:val="22"/>
    </w:rPr>
  </w:style>
  <w:style w:type="paragraph" w:customStyle="1" w:styleId="BodyTextIndent2">
    <w:name w:val="Body Text Indent 2~"/>
    <w:basedOn w:val="Normln0"/>
    <w:rsid w:val="00641F7B"/>
    <w:pPr>
      <w:tabs>
        <w:tab w:val="left" w:pos="0"/>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s>
      <w:spacing w:before="120"/>
      <w:ind w:firstLine="426"/>
      <w:jc w:val="both"/>
    </w:pPr>
    <w:rPr>
      <w:rFonts w:ascii="Arial" w:hAnsi="Arial"/>
      <w:noProof/>
      <w:sz w:val="22"/>
    </w:rPr>
  </w:style>
  <w:style w:type="paragraph" w:customStyle="1" w:styleId="Nadpis71">
    <w:name w:val="Nadpis 71"/>
    <w:basedOn w:val="Normln0"/>
    <w:rsid w:val="00641F7B"/>
    <w:pPr>
      <w:tabs>
        <w:tab w:val="left" w:pos="0"/>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s>
      <w:ind w:left="1701" w:firstLine="284"/>
    </w:pPr>
    <w:rPr>
      <w:rFonts w:ascii="Arial" w:hAnsi="Arial"/>
      <w:noProof/>
      <w:sz w:val="24"/>
    </w:rPr>
  </w:style>
  <w:style w:type="paragraph" w:customStyle="1" w:styleId="Zkladntextodsazen22">
    <w:name w:val="Základní text odsazený 2~"/>
    <w:basedOn w:val="Normln0"/>
    <w:rsid w:val="00641F7B"/>
    <w:pPr>
      <w:tabs>
        <w:tab w:val="left" w:pos="0"/>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s>
      <w:spacing w:before="120"/>
      <w:ind w:firstLine="426"/>
      <w:jc w:val="both"/>
    </w:pPr>
    <w:rPr>
      <w:rFonts w:ascii="Arial" w:hAnsi="Arial"/>
      <w:noProof/>
      <w:sz w:val="22"/>
    </w:rPr>
  </w:style>
  <w:style w:type="paragraph" w:customStyle="1" w:styleId="Zkladntextodsazen4">
    <w:name w:val="Základní text odsazený~"/>
    <w:basedOn w:val="Normln1"/>
    <w:rsid w:val="00641F7B"/>
    <w:pPr>
      <w:ind w:firstLine="567"/>
      <w:jc w:val="both"/>
    </w:pPr>
    <w:rPr>
      <w:sz w:val="24"/>
    </w:rPr>
  </w:style>
  <w:style w:type="paragraph" w:customStyle="1" w:styleId="Nadpis22">
    <w:name w:val="Nadpis 22"/>
    <w:basedOn w:val="Normln1"/>
    <w:next w:val="Normln1"/>
    <w:rsid w:val="00641F7B"/>
    <w:pPr>
      <w:ind w:left="1560" w:right="85" w:hanging="1134"/>
      <w:jc w:val="both"/>
    </w:pPr>
    <w:rPr>
      <w:rFonts w:ascii="Arial" w:hAnsi="Arial"/>
      <w:b/>
      <w:sz w:val="22"/>
      <w:u w:val="single"/>
    </w:rPr>
  </w:style>
  <w:style w:type="paragraph" w:customStyle="1" w:styleId="Import24">
    <w:name w:val="Import 24"/>
    <w:basedOn w:val="Import0"/>
    <w:rsid w:val="00641F7B"/>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327" w:lineRule="auto"/>
      <w:ind w:left="1008" w:firstLine="432"/>
    </w:pPr>
  </w:style>
  <w:style w:type="paragraph" w:customStyle="1" w:styleId="Import0">
    <w:name w:val="Import 0"/>
    <w:basedOn w:val="Normln"/>
    <w:rsid w:val="00641F7B"/>
    <w:pPr>
      <w:widowControl w:val="0"/>
      <w:spacing w:line="288" w:lineRule="auto"/>
    </w:pPr>
    <w:rPr>
      <w:rFonts w:ascii="Courier New" w:hAnsi="Courier New"/>
      <w:noProof/>
      <w:szCs w:val="20"/>
    </w:rPr>
  </w:style>
  <w:style w:type="paragraph" w:customStyle="1" w:styleId="Import22">
    <w:name w:val="Import 22"/>
    <w:basedOn w:val="Import0"/>
    <w:rsid w:val="00641F7B"/>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436" w:lineRule="auto"/>
      <w:ind w:left="1008"/>
    </w:pPr>
  </w:style>
  <w:style w:type="paragraph" w:customStyle="1" w:styleId="Import4">
    <w:name w:val="Import 4"/>
    <w:basedOn w:val="Import0"/>
    <w:rsid w:val="00641F7B"/>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327" w:lineRule="auto"/>
      <w:ind w:left="5040"/>
    </w:pPr>
  </w:style>
  <w:style w:type="paragraph" w:customStyle="1" w:styleId="Import7">
    <w:name w:val="Import 7"/>
    <w:basedOn w:val="Import0"/>
    <w:rsid w:val="00641F7B"/>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327" w:lineRule="auto"/>
      <w:ind w:left="1008"/>
    </w:pPr>
  </w:style>
  <w:style w:type="paragraph" w:customStyle="1" w:styleId="Import31">
    <w:name w:val="Import 31"/>
    <w:basedOn w:val="Import0"/>
    <w:rsid w:val="00641F7B"/>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327" w:lineRule="auto"/>
      <w:ind w:left="1440"/>
    </w:pPr>
  </w:style>
  <w:style w:type="paragraph" w:customStyle="1" w:styleId="Normln2">
    <w:name w:val="Normální~~"/>
    <w:basedOn w:val="Normln"/>
    <w:rsid w:val="00641F7B"/>
    <w:pPr>
      <w:widowControl w:val="0"/>
    </w:pPr>
    <w:rPr>
      <w:noProof/>
      <w:sz w:val="20"/>
      <w:szCs w:val="20"/>
    </w:rPr>
  </w:style>
  <w:style w:type="paragraph" w:customStyle="1" w:styleId="Nadpis21">
    <w:name w:val="Nadpis 21"/>
    <w:basedOn w:val="Normln1"/>
    <w:next w:val="Normln1"/>
    <w:rsid w:val="00641F7B"/>
    <w:pPr>
      <w:tabs>
        <w:tab w:val="left" w:pos="0"/>
        <w:tab w:val="left" w:pos="187"/>
        <w:tab w:val="left" w:pos="374"/>
        <w:tab w:val="left" w:pos="561"/>
        <w:tab w:val="left" w:pos="748"/>
        <w:tab w:val="left" w:pos="935"/>
        <w:tab w:val="left" w:pos="1122"/>
        <w:tab w:val="left" w:pos="1309"/>
        <w:tab w:val="left" w:pos="1496"/>
        <w:tab w:val="left" w:pos="1683"/>
        <w:tab w:val="left" w:pos="1870"/>
        <w:tab w:val="left" w:pos="2057"/>
        <w:tab w:val="left" w:pos="2244"/>
        <w:tab w:val="left" w:pos="2431"/>
        <w:tab w:val="left" w:pos="2618"/>
        <w:tab w:val="left" w:pos="2805"/>
        <w:tab w:val="left" w:pos="2992"/>
        <w:tab w:val="left" w:pos="3179"/>
        <w:tab w:val="left" w:pos="3366"/>
        <w:tab w:val="left" w:pos="3553"/>
        <w:tab w:val="left" w:pos="3740"/>
        <w:tab w:val="left" w:pos="3927"/>
        <w:tab w:val="left" w:pos="4114"/>
        <w:tab w:val="left" w:pos="4301"/>
        <w:tab w:val="left" w:pos="4488"/>
        <w:tab w:val="left" w:pos="4675"/>
        <w:tab w:val="left" w:pos="4862"/>
        <w:tab w:val="left" w:pos="5049"/>
        <w:tab w:val="left" w:pos="5236"/>
        <w:tab w:val="left" w:pos="5423"/>
        <w:tab w:val="left" w:pos="5610"/>
        <w:tab w:val="left" w:pos="5797"/>
      </w:tabs>
      <w:ind w:left="1560" w:right="85" w:hanging="1134"/>
      <w:jc w:val="both"/>
    </w:pPr>
    <w:rPr>
      <w:rFonts w:ascii="Arial" w:hAnsi="Arial"/>
      <w:b/>
      <w:sz w:val="22"/>
      <w:u w:val="single"/>
    </w:rPr>
  </w:style>
  <w:style w:type="paragraph" w:styleId="Titulek">
    <w:name w:val="caption"/>
    <w:basedOn w:val="Normln"/>
    <w:next w:val="Normln"/>
    <w:qFormat/>
    <w:rsid w:val="00641F7B"/>
    <w:pPr>
      <w:jc w:val="center"/>
    </w:pPr>
    <w:rPr>
      <w:rFonts w:ascii="Arial" w:hAnsi="Arial" w:cs="Arial"/>
      <w:b/>
      <w:bCs/>
      <w:sz w:val="26"/>
      <w:szCs w:val="20"/>
    </w:rPr>
  </w:style>
  <w:style w:type="paragraph" w:styleId="Rozloendokumentu">
    <w:name w:val="Document Map"/>
    <w:basedOn w:val="Normln"/>
    <w:link w:val="RozloendokumentuChar"/>
    <w:rsid w:val="00641F7B"/>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rsid w:val="00641F7B"/>
    <w:rPr>
      <w:rFonts w:ascii="Tahoma" w:eastAsia="Times New Roman" w:hAnsi="Tahoma" w:cs="Tahoma"/>
      <w:sz w:val="20"/>
      <w:szCs w:val="20"/>
      <w:shd w:val="clear" w:color="auto" w:fill="000080"/>
      <w:lang w:eastAsia="cs-CZ"/>
    </w:rPr>
  </w:style>
  <w:style w:type="paragraph" w:customStyle="1" w:styleId="xl63">
    <w:name w:val="xl63"/>
    <w:basedOn w:val="Normln"/>
    <w:rsid w:val="00641F7B"/>
    <w:pPr>
      <w:pBdr>
        <w:top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64">
    <w:name w:val="xl64"/>
    <w:basedOn w:val="Normln"/>
    <w:rsid w:val="00641F7B"/>
    <w:pPr>
      <w:pBdr>
        <w:right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65">
    <w:name w:val="xl65"/>
    <w:basedOn w:val="Normln"/>
    <w:rsid w:val="00641F7B"/>
    <w:pPr>
      <w:pBdr>
        <w:right w:val="single" w:sz="8" w:space="0" w:color="auto"/>
      </w:pBdr>
      <w:shd w:val="clear" w:color="auto" w:fill="C0C0C0"/>
      <w:spacing w:before="100" w:beforeAutospacing="1" w:after="100" w:afterAutospacing="1"/>
      <w:textAlignment w:val="center"/>
    </w:pPr>
  </w:style>
  <w:style w:type="paragraph" w:customStyle="1" w:styleId="xl66">
    <w:name w:val="xl66"/>
    <w:basedOn w:val="Normln"/>
    <w:rsid w:val="00641F7B"/>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67">
    <w:name w:val="xl67"/>
    <w:basedOn w:val="Normln"/>
    <w:rsid w:val="00641F7B"/>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68">
    <w:name w:val="xl68"/>
    <w:basedOn w:val="Normln"/>
    <w:rsid w:val="00641F7B"/>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i/>
      <w:iCs/>
      <w:sz w:val="16"/>
      <w:szCs w:val="16"/>
    </w:rPr>
  </w:style>
  <w:style w:type="paragraph" w:customStyle="1" w:styleId="xl69">
    <w:name w:val="xl69"/>
    <w:basedOn w:val="Normln"/>
    <w:rsid w:val="00641F7B"/>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i/>
      <w:iCs/>
      <w:sz w:val="16"/>
      <w:szCs w:val="16"/>
    </w:rPr>
  </w:style>
  <w:style w:type="paragraph" w:customStyle="1" w:styleId="xl70">
    <w:name w:val="xl70"/>
    <w:basedOn w:val="Normln"/>
    <w:rsid w:val="00641F7B"/>
    <w:pPr>
      <w:pBdr>
        <w:top w:val="single" w:sz="8" w:space="0" w:color="auto"/>
        <w:left w:val="single" w:sz="8" w:space="0" w:color="auto"/>
        <w:right w:val="single" w:sz="8" w:space="0" w:color="auto"/>
      </w:pBdr>
      <w:shd w:val="clear" w:color="auto" w:fill="C0C0C0"/>
      <w:spacing w:before="100" w:beforeAutospacing="1" w:after="100" w:afterAutospacing="1"/>
      <w:textAlignment w:val="center"/>
    </w:pPr>
    <w:rPr>
      <w:rFonts w:ascii="Arial" w:hAnsi="Arial" w:cs="Arial"/>
      <w:sz w:val="14"/>
      <w:szCs w:val="14"/>
    </w:rPr>
  </w:style>
  <w:style w:type="paragraph" w:customStyle="1" w:styleId="xl71">
    <w:name w:val="xl71"/>
    <w:basedOn w:val="Normln"/>
    <w:rsid w:val="00641F7B"/>
    <w:pPr>
      <w:pBdr>
        <w:left w:val="single" w:sz="8" w:space="0" w:color="auto"/>
        <w:right w:val="single" w:sz="8" w:space="0" w:color="auto"/>
      </w:pBdr>
      <w:shd w:val="clear" w:color="auto" w:fill="C0C0C0"/>
      <w:spacing w:before="100" w:beforeAutospacing="1" w:after="100" w:afterAutospacing="1"/>
      <w:textAlignment w:val="center"/>
    </w:pPr>
    <w:rPr>
      <w:rFonts w:ascii="Arial" w:hAnsi="Arial" w:cs="Arial"/>
      <w:sz w:val="14"/>
      <w:szCs w:val="14"/>
    </w:rPr>
  </w:style>
  <w:style w:type="paragraph" w:customStyle="1" w:styleId="xl72">
    <w:name w:val="xl72"/>
    <w:basedOn w:val="Normln"/>
    <w:rsid w:val="00641F7B"/>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73">
    <w:name w:val="xl73"/>
    <w:basedOn w:val="Normln"/>
    <w:rsid w:val="00641F7B"/>
    <w:pPr>
      <w:pBdr>
        <w:top w:val="single" w:sz="8" w:space="0" w:color="auto"/>
        <w:bottom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paragraph" w:customStyle="1" w:styleId="xl74">
    <w:name w:val="xl74"/>
    <w:basedOn w:val="Normln"/>
    <w:rsid w:val="00641F7B"/>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hAnsi="Arial" w:cs="Arial"/>
      <w:sz w:val="14"/>
      <w:szCs w:val="14"/>
    </w:rPr>
  </w:style>
  <w:style w:type="numbering" w:customStyle="1" w:styleId="Bezseznamu2">
    <w:name w:val="Bez seznamu2"/>
    <w:next w:val="Bezseznamu"/>
    <w:semiHidden/>
    <w:rsid w:val="00641F7B"/>
  </w:style>
  <w:style w:type="paragraph" w:customStyle="1" w:styleId="tab">
    <w:name w:val="tab"/>
    <w:basedOn w:val="Normln"/>
    <w:next w:val="Normln"/>
    <w:rsid w:val="00641F7B"/>
    <w:pPr>
      <w:jc w:val="both"/>
    </w:pPr>
    <w:rPr>
      <w:rFonts w:ascii="Arial" w:hAnsi="Arial"/>
      <w:sz w:val="20"/>
      <w:szCs w:val="20"/>
    </w:rPr>
  </w:style>
  <w:style w:type="paragraph" w:customStyle="1" w:styleId="Zkladntext20">
    <w:name w:val="Základní text2"/>
    <w:basedOn w:val="Normln"/>
    <w:rsid w:val="00641F7B"/>
    <w:pPr>
      <w:suppressAutoHyphens/>
      <w:spacing w:line="276" w:lineRule="auto"/>
    </w:pPr>
    <w:rPr>
      <w:rFonts w:ascii="TimesNewRomanPS" w:hAnsi="TimesNewRomanPS"/>
      <w:szCs w:val="20"/>
    </w:rPr>
  </w:style>
  <w:style w:type="numbering" w:customStyle="1" w:styleId="Bezseznamu3">
    <w:name w:val="Bez seznamu3"/>
    <w:next w:val="Bezseznamu"/>
    <w:semiHidden/>
    <w:rsid w:val="00641F7B"/>
  </w:style>
  <w:style w:type="paragraph" w:customStyle="1" w:styleId="Nadpisploch">
    <w:name w:val="Nadpis ploch"/>
    <w:basedOn w:val="Nadpis3"/>
    <w:rsid w:val="00641F7B"/>
    <w:pPr>
      <w:tabs>
        <w:tab w:val="left" w:pos="357"/>
      </w:tabs>
      <w:spacing w:before="120" w:line="240" w:lineRule="auto"/>
    </w:pPr>
    <w:rPr>
      <w:rFonts w:ascii="Times New Roman" w:hAnsi="Times New Roman"/>
      <w:bCs/>
      <w:sz w:val="24"/>
      <w:szCs w:val="24"/>
      <w:u w:val="none"/>
    </w:rPr>
  </w:style>
  <w:style w:type="paragraph" w:customStyle="1" w:styleId="Odstavec">
    <w:name w:val="Odstavec"/>
    <w:basedOn w:val="Normln"/>
    <w:rsid w:val="00641F7B"/>
    <w:pPr>
      <w:widowControl w:val="0"/>
      <w:spacing w:after="115" w:line="226" w:lineRule="auto"/>
      <w:ind w:firstLine="480"/>
      <w:jc w:val="both"/>
    </w:pPr>
    <w:rPr>
      <w:noProof/>
      <w:szCs w:val="20"/>
      <w:lang w:eastAsia="ar-SA"/>
    </w:rPr>
  </w:style>
  <w:style w:type="character" w:styleId="AkronymHTML">
    <w:name w:val="HTML Acronym"/>
    <w:basedOn w:val="Standardnpsmoodstavce"/>
    <w:rsid w:val="00641F7B"/>
  </w:style>
  <w:style w:type="paragraph" w:customStyle="1" w:styleId="sloupec">
    <w:name w:val="sloupec"/>
    <w:basedOn w:val="Normln"/>
    <w:rsid w:val="00641F7B"/>
    <w:pPr>
      <w:spacing w:before="100" w:beforeAutospacing="1" w:after="100" w:afterAutospacing="1"/>
    </w:pPr>
  </w:style>
  <w:style w:type="paragraph" w:customStyle="1" w:styleId="StyL2CharChar">
    <w:name w:val="StyL 2 Char Char"/>
    <w:basedOn w:val="Normln"/>
    <w:rsid w:val="00641F7B"/>
    <w:pPr>
      <w:spacing w:line="240" w:lineRule="atLeast"/>
      <w:ind w:firstLine="284"/>
      <w:jc w:val="both"/>
    </w:pPr>
    <w:rPr>
      <w:rFonts w:ascii="Arial" w:hAnsi="Arial"/>
      <w:szCs w:val="20"/>
    </w:rPr>
  </w:style>
  <w:style w:type="character" w:customStyle="1" w:styleId="StyL2CharCharChar">
    <w:name w:val="StyL 2 Char Char Char"/>
    <w:rsid w:val="00641F7B"/>
    <w:rPr>
      <w:rFonts w:ascii="Arial" w:hAnsi="Arial"/>
      <w:noProof w:val="0"/>
      <w:sz w:val="24"/>
      <w:lang w:val="cs-CZ" w:eastAsia="cs-CZ" w:bidi="ar-SA"/>
    </w:rPr>
  </w:style>
  <w:style w:type="paragraph" w:customStyle="1" w:styleId="StyL20">
    <w:name w:val="StyL 2"/>
    <w:basedOn w:val="Normln"/>
    <w:rsid w:val="00641F7B"/>
    <w:pPr>
      <w:spacing w:line="240" w:lineRule="atLeast"/>
      <w:ind w:firstLine="284"/>
      <w:jc w:val="both"/>
    </w:pPr>
    <w:rPr>
      <w:szCs w:val="20"/>
    </w:rPr>
  </w:style>
  <w:style w:type="table" w:customStyle="1" w:styleId="Mkatabulky2">
    <w:name w:val="Mřížka tabulky2"/>
    <w:basedOn w:val="Normlntabulka"/>
    <w:next w:val="Mkatabulky"/>
    <w:rsid w:val="00641F7B"/>
    <w:pPr>
      <w:suppressAutoHyphens/>
      <w:spacing w:before="120" w:after="0" w:line="240" w:lineRule="atLeast"/>
      <w:jc w:val="both"/>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641F7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tabulka"/>
    <w:next w:val="Mkatabulky"/>
    <w:uiPriority w:val="59"/>
    <w:rsid w:val="00641F7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zevformule2">
    <w:name w:val="Název formuláře 2"/>
    <w:basedOn w:val="Normln"/>
    <w:next w:val="Normln"/>
    <w:uiPriority w:val="99"/>
    <w:rsid w:val="00641F7B"/>
    <w:pPr>
      <w:autoSpaceDE w:val="0"/>
      <w:autoSpaceDN w:val="0"/>
      <w:spacing w:before="120"/>
      <w:jc w:val="center"/>
    </w:pPr>
    <w:rPr>
      <w:b/>
      <w:bCs/>
      <w:caps/>
    </w:rPr>
  </w:style>
  <w:style w:type="paragraph" w:customStyle="1" w:styleId="I11Nadpis">
    <w:name w:val="I.1.1 Nadpis"/>
    <w:basedOn w:val="Normln"/>
    <w:rsid w:val="00641F7B"/>
    <w:pPr>
      <w:spacing w:after="200"/>
      <w:jc w:val="both"/>
    </w:pPr>
    <w:rPr>
      <w:rFonts w:ascii="Arial" w:hAnsi="Arial"/>
      <w:b/>
      <w:sz w:val="22"/>
      <w:szCs w:val="22"/>
      <w:lang w:eastAsia="en-US" w:bidi="en-US"/>
    </w:rPr>
  </w:style>
  <w:style w:type="paragraph" w:customStyle="1" w:styleId="Bezmezer1">
    <w:name w:val="Bez mezer1"/>
    <w:rsid w:val="00641F7B"/>
    <w:pPr>
      <w:spacing w:after="0" w:line="240" w:lineRule="auto"/>
    </w:pPr>
    <w:rPr>
      <w:rFonts w:ascii="Calibri" w:eastAsia="Times New Roman" w:hAnsi="Calibri" w:cs="Times New Roman"/>
    </w:rPr>
  </w:style>
  <w:style w:type="paragraph" w:customStyle="1" w:styleId="Text">
    <w:name w:val="Text"/>
    <w:basedOn w:val="Normln"/>
    <w:uiPriority w:val="99"/>
    <w:rsid w:val="00641F7B"/>
    <w:pPr>
      <w:autoSpaceDE w:val="0"/>
      <w:autoSpaceDN w:val="0"/>
      <w:spacing w:before="60"/>
      <w:jc w:val="both"/>
    </w:pPr>
  </w:style>
  <w:style w:type="character" w:styleId="Odkaznakoment">
    <w:name w:val="annotation reference"/>
    <w:uiPriority w:val="99"/>
    <w:semiHidden/>
    <w:rsid w:val="00641F7B"/>
    <w:rPr>
      <w:rFonts w:cs="Times New Roman"/>
      <w:sz w:val="16"/>
      <w:szCs w:val="16"/>
    </w:rPr>
  </w:style>
  <w:style w:type="paragraph" w:styleId="Textkomente">
    <w:name w:val="annotation text"/>
    <w:basedOn w:val="Normln"/>
    <w:link w:val="TextkomenteChar"/>
    <w:uiPriority w:val="99"/>
    <w:semiHidden/>
    <w:rsid w:val="00641F7B"/>
    <w:pPr>
      <w:spacing w:after="160" w:line="259" w:lineRule="auto"/>
    </w:pPr>
    <w:rPr>
      <w:rFonts w:ascii="Calibri" w:eastAsia="Calibri" w:hAnsi="Calibri"/>
      <w:sz w:val="20"/>
      <w:szCs w:val="20"/>
      <w:lang w:eastAsia="en-US"/>
    </w:rPr>
  </w:style>
  <w:style w:type="character" w:customStyle="1" w:styleId="TextkomenteChar">
    <w:name w:val="Text komentáře Char"/>
    <w:basedOn w:val="Standardnpsmoodstavce"/>
    <w:link w:val="Textkomente"/>
    <w:uiPriority w:val="99"/>
    <w:semiHidden/>
    <w:rsid w:val="00641F7B"/>
    <w:rPr>
      <w:rFonts w:ascii="Calibri" w:eastAsia="Calibri" w:hAnsi="Calibri" w:cs="Times New Roman"/>
      <w:sz w:val="20"/>
      <w:szCs w:val="20"/>
    </w:rPr>
  </w:style>
  <w:style w:type="paragraph" w:customStyle="1" w:styleId="Odstavecseseznamem1">
    <w:name w:val="Odstavec se seznamem1"/>
    <w:basedOn w:val="Normln"/>
    <w:rsid w:val="00641F7B"/>
    <w:pPr>
      <w:spacing w:after="200" w:line="276" w:lineRule="auto"/>
      <w:ind w:left="720"/>
      <w:contextualSpacing/>
    </w:pPr>
    <w:rPr>
      <w:rFonts w:ascii="Calibri" w:hAnsi="Calibri"/>
      <w:sz w:val="22"/>
      <w:szCs w:val="22"/>
      <w:lang w:eastAsia="en-US"/>
    </w:rPr>
  </w:style>
  <w:style w:type="paragraph" w:customStyle="1" w:styleId="Bezmezer2">
    <w:name w:val="Bez mezer2"/>
    <w:rsid w:val="00641F7B"/>
    <w:pPr>
      <w:spacing w:after="0" w:line="240" w:lineRule="auto"/>
    </w:pPr>
    <w:rPr>
      <w:rFonts w:ascii="Calibri" w:eastAsia="Times New Roman" w:hAnsi="Calibri" w:cs="Times New Roman"/>
    </w:rPr>
  </w:style>
  <w:style w:type="character" w:customStyle="1" w:styleId="ZkladntextChar1">
    <w:name w:val="Základní text Char1"/>
    <w:aliases w:val="Základní text Char Char Char Char Char1,Základní text Char Char Char Char1,Základní text Char Char Char1,Základní text Char Char Char Char Char Char Char,Základní text Char Char Char Char Char Char1"/>
    <w:link w:val="Zkladntext"/>
    <w:locked/>
    <w:rsid w:val="00641F7B"/>
    <w:rPr>
      <w:rFonts w:ascii="Arial" w:eastAsia="Times New Roman" w:hAnsi="Arial" w:cs="Times New Roman"/>
      <w:snapToGrid w:val="0"/>
      <w:sz w:val="20"/>
      <w:szCs w:val="20"/>
      <w:lang w:eastAsia="cs-CZ"/>
    </w:rPr>
  </w:style>
  <w:style w:type="paragraph" w:customStyle="1" w:styleId="Ploha">
    <w:name w:val="Příloha"/>
    <w:basedOn w:val="Normln"/>
    <w:rsid w:val="00641F7B"/>
    <w:pPr>
      <w:jc w:val="right"/>
    </w:pPr>
    <w:rPr>
      <w:rFonts w:eastAsia="Calibri"/>
      <w:b/>
      <w:bCs/>
    </w:rPr>
  </w:style>
  <w:style w:type="character" w:customStyle="1" w:styleId="Nevyeenzmnka1">
    <w:name w:val="Nevyřešená zmínka1"/>
    <w:uiPriority w:val="99"/>
    <w:semiHidden/>
    <w:unhideWhenUsed/>
    <w:rsid w:val="00641F7B"/>
    <w:rPr>
      <w:color w:val="605E5C"/>
      <w:shd w:val="clear" w:color="auto" w:fill="E1DFDD"/>
    </w:rPr>
  </w:style>
  <w:style w:type="paragraph" w:customStyle="1" w:styleId="Odstavecseseznamem10">
    <w:name w:val="Odstavec se seznamem1"/>
    <w:basedOn w:val="Normln"/>
    <w:rsid w:val="008D0B11"/>
    <w:pPr>
      <w:ind w:left="720"/>
      <w:contextualSpacing/>
    </w:pPr>
    <w:rPr>
      <w:rFonts w:eastAsia="Calibri"/>
    </w:rPr>
  </w:style>
  <w:style w:type="paragraph" w:styleId="Revize">
    <w:name w:val="Revision"/>
    <w:hidden/>
    <w:uiPriority w:val="99"/>
    <w:semiHidden/>
    <w:rsid w:val="00A030E6"/>
    <w:pPr>
      <w:spacing w:after="0" w:line="240" w:lineRule="auto"/>
    </w:pPr>
    <w:rPr>
      <w:rFonts w:ascii="Times New Roman" w:eastAsia="Times New Roman" w:hAnsi="Times New Roman" w:cs="Times New Roman"/>
      <w:sz w:val="24"/>
      <w:szCs w:val="24"/>
      <w:lang w:eastAsia="cs-CZ"/>
    </w:rPr>
  </w:style>
  <w:style w:type="paragraph" w:styleId="Pedmtkomente">
    <w:name w:val="annotation subject"/>
    <w:basedOn w:val="Textkomente"/>
    <w:next w:val="Textkomente"/>
    <w:link w:val="PedmtkomenteChar"/>
    <w:uiPriority w:val="99"/>
    <w:semiHidden/>
    <w:unhideWhenUsed/>
    <w:rsid w:val="00392DDC"/>
    <w:pPr>
      <w:spacing w:after="0" w:line="240" w:lineRule="auto"/>
    </w:pPr>
    <w:rPr>
      <w:rFonts w:ascii="Times New Roman" w:eastAsia="Times New Roman" w:hAnsi="Times New Roman"/>
      <w:b/>
      <w:bCs/>
      <w:lang w:eastAsia="cs-CZ"/>
    </w:rPr>
  </w:style>
  <w:style w:type="character" w:customStyle="1" w:styleId="PedmtkomenteChar">
    <w:name w:val="Předmět komentáře Char"/>
    <w:basedOn w:val="TextkomenteChar"/>
    <w:link w:val="Pedmtkomente"/>
    <w:uiPriority w:val="99"/>
    <w:semiHidden/>
    <w:rsid w:val="00392DDC"/>
    <w:rPr>
      <w:rFonts w:ascii="Times New Roman" w:eastAsia="Times New Roman" w:hAnsi="Times New Roman" w:cs="Times New Roman"/>
      <w:b/>
      <w:bCs/>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3448D7-0455-44D9-B6C8-C1EFC3A89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8</Pages>
  <Words>1741</Words>
  <Characters>10273</Characters>
  <Application>Microsoft Office Word</Application>
  <DocSecurity>0</DocSecurity>
  <Lines>85</Lines>
  <Paragraphs>23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11991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Dagmar Korcová</dc:creator>
  <cp:keywords/>
  <dc:description/>
  <cp:lastModifiedBy>Iva Kumhalová</cp:lastModifiedBy>
  <cp:revision>10</cp:revision>
  <dcterms:created xsi:type="dcterms:W3CDTF">2024-08-28T08:36:00Z</dcterms:created>
  <dcterms:modified xsi:type="dcterms:W3CDTF">2024-09-09T14:19:00Z</dcterms:modified>
</cp:coreProperties>
</file>